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D90DA" w14:textId="77777777" w:rsidR="003A2E8C" w:rsidRDefault="003A2E8C" w:rsidP="0041284B">
      <w:pPr>
        <w:pStyle w:val="NoSpacing"/>
        <w:jc w:val="center"/>
        <w:rPr>
          <w:rFonts w:ascii="Sylfaen" w:hAnsi="Sylfaen" w:cs="Sylfaen"/>
          <w:b/>
          <w:color w:val="2E74B5" w:themeColor="accent1" w:themeShade="BF"/>
          <w:sz w:val="28"/>
          <w:lang w:val="ka-GE"/>
        </w:rPr>
      </w:pPr>
    </w:p>
    <w:p w14:paraId="7C5ADF5F" w14:textId="77777777" w:rsidR="00EB7135" w:rsidRDefault="00EB7135" w:rsidP="0041284B">
      <w:pPr>
        <w:pStyle w:val="NoSpacing"/>
        <w:jc w:val="center"/>
        <w:rPr>
          <w:rFonts w:cstheme="minorHAnsi"/>
          <w:b/>
          <w:color w:val="2E74B5" w:themeColor="accent1" w:themeShade="BF"/>
          <w:sz w:val="32"/>
          <w:lang w:val="ka-GE"/>
        </w:rPr>
      </w:pPr>
    </w:p>
    <w:p w14:paraId="45383A2B" w14:textId="77777777" w:rsidR="00EB7135" w:rsidRDefault="00EB7135" w:rsidP="0041284B">
      <w:pPr>
        <w:pStyle w:val="NoSpacing"/>
        <w:jc w:val="center"/>
        <w:rPr>
          <w:rFonts w:cstheme="minorHAnsi"/>
          <w:b/>
          <w:color w:val="2E74B5" w:themeColor="accent1" w:themeShade="BF"/>
          <w:sz w:val="32"/>
          <w:lang w:val="ka-GE"/>
        </w:rPr>
      </w:pPr>
    </w:p>
    <w:p w14:paraId="191C6ACD" w14:textId="77777777" w:rsidR="00EB7135" w:rsidRDefault="00EB7135" w:rsidP="0041284B">
      <w:pPr>
        <w:pStyle w:val="NoSpacing"/>
        <w:jc w:val="center"/>
        <w:rPr>
          <w:rFonts w:cstheme="minorHAnsi"/>
          <w:b/>
          <w:color w:val="2E74B5" w:themeColor="accent1" w:themeShade="BF"/>
          <w:sz w:val="32"/>
          <w:lang w:val="ka-GE"/>
        </w:rPr>
      </w:pPr>
    </w:p>
    <w:p w14:paraId="7239F284" w14:textId="77777777" w:rsidR="00EB7135" w:rsidRDefault="00EB7135" w:rsidP="0041284B">
      <w:pPr>
        <w:pStyle w:val="NoSpacing"/>
        <w:jc w:val="center"/>
        <w:rPr>
          <w:rFonts w:cstheme="minorHAnsi"/>
          <w:b/>
          <w:color w:val="2E74B5" w:themeColor="accent1" w:themeShade="BF"/>
          <w:sz w:val="32"/>
          <w:lang w:val="ka-GE"/>
        </w:rPr>
      </w:pPr>
    </w:p>
    <w:p w14:paraId="3419AD10" w14:textId="77777777" w:rsidR="00EB7135" w:rsidRDefault="00EB7135" w:rsidP="0041284B">
      <w:pPr>
        <w:pStyle w:val="NoSpacing"/>
        <w:jc w:val="center"/>
        <w:rPr>
          <w:rFonts w:cstheme="minorHAnsi"/>
          <w:b/>
          <w:color w:val="2E74B5" w:themeColor="accent1" w:themeShade="BF"/>
          <w:sz w:val="32"/>
          <w:lang w:val="ka-GE"/>
        </w:rPr>
      </w:pPr>
    </w:p>
    <w:p w14:paraId="58110312" w14:textId="77777777" w:rsidR="00EB7135" w:rsidRDefault="00EB7135" w:rsidP="0041284B">
      <w:pPr>
        <w:pStyle w:val="NoSpacing"/>
        <w:jc w:val="center"/>
        <w:rPr>
          <w:rFonts w:cstheme="minorHAnsi"/>
          <w:b/>
          <w:color w:val="2E74B5" w:themeColor="accent1" w:themeShade="BF"/>
          <w:sz w:val="32"/>
          <w:lang w:val="ka-GE"/>
        </w:rPr>
      </w:pPr>
    </w:p>
    <w:p w14:paraId="1FAFB597" w14:textId="77777777" w:rsidR="00EB7135" w:rsidRDefault="00EB7135" w:rsidP="0041284B">
      <w:pPr>
        <w:pStyle w:val="NoSpacing"/>
        <w:jc w:val="center"/>
        <w:rPr>
          <w:rFonts w:cstheme="minorHAnsi"/>
          <w:b/>
          <w:color w:val="2E74B5" w:themeColor="accent1" w:themeShade="BF"/>
          <w:sz w:val="32"/>
          <w:lang w:val="ka-GE"/>
        </w:rPr>
      </w:pPr>
    </w:p>
    <w:p w14:paraId="32D6127C" w14:textId="77777777" w:rsidR="00EB7135" w:rsidRDefault="00EB7135" w:rsidP="0041284B">
      <w:pPr>
        <w:pStyle w:val="NoSpacing"/>
        <w:jc w:val="center"/>
        <w:rPr>
          <w:rFonts w:cstheme="minorHAnsi"/>
          <w:b/>
          <w:color w:val="2E74B5" w:themeColor="accent1" w:themeShade="BF"/>
          <w:sz w:val="32"/>
          <w:lang w:val="ka-GE"/>
        </w:rPr>
      </w:pPr>
    </w:p>
    <w:p w14:paraId="598FF477" w14:textId="77777777" w:rsidR="00EB7135" w:rsidRDefault="00EB7135" w:rsidP="0041284B">
      <w:pPr>
        <w:pStyle w:val="NoSpacing"/>
        <w:jc w:val="center"/>
        <w:rPr>
          <w:rFonts w:cstheme="minorHAnsi"/>
          <w:b/>
          <w:color w:val="2E74B5" w:themeColor="accent1" w:themeShade="BF"/>
          <w:sz w:val="32"/>
          <w:lang w:val="ka-GE"/>
        </w:rPr>
      </w:pPr>
    </w:p>
    <w:p w14:paraId="02A255C5" w14:textId="77777777" w:rsidR="00EB7135" w:rsidRDefault="00EB7135" w:rsidP="0041284B">
      <w:pPr>
        <w:pStyle w:val="NoSpacing"/>
        <w:jc w:val="center"/>
        <w:rPr>
          <w:rFonts w:cstheme="minorHAnsi"/>
          <w:b/>
          <w:color w:val="2E74B5" w:themeColor="accent1" w:themeShade="BF"/>
          <w:sz w:val="32"/>
          <w:lang w:val="ka-GE"/>
        </w:rPr>
      </w:pPr>
    </w:p>
    <w:p w14:paraId="28C1268F" w14:textId="77777777" w:rsidR="00EB7135" w:rsidRDefault="00EB7135" w:rsidP="0041284B">
      <w:pPr>
        <w:pStyle w:val="NoSpacing"/>
        <w:jc w:val="center"/>
        <w:rPr>
          <w:rFonts w:cstheme="minorHAnsi"/>
          <w:b/>
          <w:color w:val="2E74B5" w:themeColor="accent1" w:themeShade="BF"/>
          <w:sz w:val="32"/>
          <w:lang w:val="ka-GE"/>
        </w:rPr>
      </w:pPr>
    </w:p>
    <w:p w14:paraId="14F0F413" w14:textId="77777777" w:rsidR="00EB7135" w:rsidRDefault="00EB7135" w:rsidP="0041284B">
      <w:pPr>
        <w:pStyle w:val="NoSpacing"/>
        <w:jc w:val="center"/>
        <w:rPr>
          <w:rFonts w:cstheme="minorHAnsi"/>
          <w:b/>
          <w:color w:val="2E74B5" w:themeColor="accent1" w:themeShade="BF"/>
          <w:sz w:val="32"/>
          <w:lang w:val="ka-GE"/>
        </w:rPr>
      </w:pPr>
    </w:p>
    <w:p w14:paraId="7AD04940" w14:textId="77777777" w:rsidR="00EB7135" w:rsidRDefault="00EB7135" w:rsidP="0041284B">
      <w:pPr>
        <w:pStyle w:val="NoSpacing"/>
        <w:jc w:val="center"/>
        <w:rPr>
          <w:rFonts w:cstheme="minorHAnsi"/>
          <w:b/>
          <w:color w:val="2E74B5" w:themeColor="accent1" w:themeShade="BF"/>
          <w:sz w:val="32"/>
          <w:lang w:val="ka-GE"/>
        </w:rPr>
      </w:pPr>
    </w:p>
    <w:p w14:paraId="23971FFA" w14:textId="77777777" w:rsidR="00EB7135" w:rsidRPr="00EB7135" w:rsidRDefault="00E13F52" w:rsidP="0041284B">
      <w:pPr>
        <w:pStyle w:val="NoSpacing"/>
        <w:jc w:val="center"/>
        <w:rPr>
          <w:rFonts w:ascii="Sylfaen" w:hAnsi="Sylfaen" w:cstheme="minorHAnsi"/>
          <w:b/>
          <w:sz w:val="32"/>
          <w:lang w:val="ka-GE"/>
        </w:rPr>
      </w:pPr>
      <w:r w:rsidRPr="00EB7135">
        <w:rPr>
          <w:rFonts w:ascii="Sylfaen" w:hAnsi="Sylfaen" w:cstheme="minorHAnsi"/>
          <w:b/>
          <w:sz w:val="32"/>
          <w:lang w:val="ka-GE"/>
        </w:rPr>
        <w:t>საშუალოვადიანი</w:t>
      </w:r>
      <w:r w:rsidR="00A05BA2" w:rsidRPr="00EB7135">
        <w:rPr>
          <w:rFonts w:ascii="Sylfaen" w:hAnsi="Sylfaen" w:cstheme="minorHAnsi"/>
          <w:b/>
          <w:sz w:val="32"/>
          <w:lang w:val="ka-GE"/>
        </w:rPr>
        <w:t xml:space="preserve"> პროგნოზ</w:t>
      </w:r>
      <w:r w:rsidRPr="00EB7135">
        <w:rPr>
          <w:rFonts w:ascii="Sylfaen" w:hAnsi="Sylfaen" w:cstheme="minorHAnsi"/>
          <w:b/>
          <w:sz w:val="32"/>
          <w:lang w:val="ka-GE"/>
        </w:rPr>
        <w:t>ებ</w:t>
      </w:r>
      <w:r w:rsidR="0041284B" w:rsidRPr="00EB7135">
        <w:rPr>
          <w:rFonts w:ascii="Sylfaen" w:hAnsi="Sylfaen" w:cstheme="minorHAnsi"/>
          <w:b/>
          <w:sz w:val="32"/>
          <w:lang w:val="ka-GE"/>
        </w:rPr>
        <w:t>ის შედარება</w:t>
      </w:r>
      <w:r w:rsidR="00EB7135" w:rsidRPr="00EB7135">
        <w:rPr>
          <w:rFonts w:ascii="Sylfaen" w:hAnsi="Sylfaen" w:cstheme="minorHAnsi"/>
          <w:b/>
          <w:sz w:val="32"/>
        </w:rPr>
        <w:t xml:space="preserve"> </w:t>
      </w:r>
      <w:r w:rsidR="00EB7135" w:rsidRPr="00EB7135">
        <w:rPr>
          <w:rFonts w:ascii="Sylfaen" w:hAnsi="Sylfaen" w:cstheme="minorHAnsi"/>
          <w:b/>
          <w:sz w:val="32"/>
          <w:lang w:val="ka-GE"/>
        </w:rPr>
        <w:t xml:space="preserve">და „ეკონომიკური თავისუფლების შესახებ“ საქართველოს ორგანული კანონით </w:t>
      </w:r>
      <w:r w:rsidR="00EB7135">
        <w:rPr>
          <w:rFonts w:ascii="Sylfaen" w:hAnsi="Sylfaen" w:cstheme="minorHAnsi"/>
          <w:b/>
          <w:sz w:val="32"/>
          <w:lang w:val="ka-GE"/>
        </w:rPr>
        <w:t>განსაზღვრული</w:t>
      </w:r>
      <w:r w:rsidR="00EB7135" w:rsidRPr="00EB7135">
        <w:rPr>
          <w:rFonts w:ascii="Sylfaen" w:hAnsi="Sylfaen" w:cstheme="minorHAnsi"/>
          <w:b/>
          <w:sz w:val="32"/>
          <w:lang w:val="ka-GE"/>
        </w:rPr>
        <w:t xml:space="preserve"> </w:t>
      </w:r>
      <w:r w:rsidR="00EB7135">
        <w:rPr>
          <w:rFonts w:ascii="Sylfaen" w:hAnsi="Sylfaen" w:cstheme="minorHAnsi"/>
          <w:b/>
          <w:sz w:val="32"/>
        </w:rPr>
        <w:t>ფისკალურ</w:t>
      </w:r>
      <w:r w:rsidR="00EB7135">
        <w:rPr>
          <w:rFonts w:ascii="Sylfaen" w:hAnsi="Sylfaen" w:cstheme="minorHAnsi"/>
          <w:b/>
          <w:sz w:val="32"/>
          <w:lang w:val="ka-GE"/>
        </w:rPr>
        <w:t>ი წესებით გათვალისწინებულ</w:t>
      </w:r>
      <w:r w:rsidR="00EB7135">
        <w:rPr>
          <w:rFonts w:ascii="Sylfaen" w:hAnsi="Sylfaen" w:cstheme="minorHAnsi"/>
          <w:b/>
          <w:sz w:val="32"/>
        </w:rPr>
        <w:t xml:space="preserve"> </w:t>
      </w:r>
      <w:r w:rsidR="00EB7135" w:rsidRPr="00EB7135">
        <w:rPr>
          <w:rFonts w:ascii="Sylfaen" w:hAnsi="Sylfaen" w:cstheme="minorHAnsi"/>
          <w:b/>
          <w:sz w:val="32"/>
          <w:lang w:val="ka-GE"/>
        </w:rPr>
        <w:t>ზღვრებში დაბრუნების პროგნოზი</w:t>
      </w:r>
    </w:p>
    <w:p w14:paraId="77B279E2" w14:textId="77777777" w:rsidR="00EB7135" w:rsidRPr="00EB7135" w:rsidRDefault="00EB7135" w:rsidP="0041284B">
      <w:pPr>
        <w:pStyle w:val="NoSpacing"/>
        <w:jc w:val="center"/>
        <w:rPr>
          <w:rFonts w:cstheme="minorHAnsi"/>
          <w:b/>
          <w:sz w:val="32"/>
          <w:lang w:val="ka-GE"/>
        </w:rPr>
      </w:pPr>
    </w:p>
    <w:p w14:paraId="14FAB88F" w14:textId="77777777" w:rsidR="00EB7135" w:rsidRPr="00EB7135" w:rsidRDefault="00EB7135" w:rsidP="0041284B">
      <w:pPr>
        <w:pStyle w:val="NoSpacing"/>
        <w:jc w:val="center"/>
        <w:rPr>
          <w:rFonts w:cstheme="minorHAnsi"/>
          <w:b/>
          <w:sz w:val="32"/>
          <w:lang w:val="ka-GE"/>
        </w:rPr>
      </w:pPr>
    </w:p>
    <w:p w14:paraId="7186F753" w14:textId="77777777" w:rsidR="00EB7135" w:rsidRDefault="00EB7135" w:rsidP="0041284B">
      <w:pPr>
        <w:pStyle w:val="NoSpacing"/>
        <w:jc w:val="center"/>
        <w:rPr>
          <w:rFonts w:cstheme="minorHAnsi"/>
          <w:b/>
          <w:color w:val="2E74B5" w:themeColor="accent1" w:themeShade="BF"/>
          <w:sz w:val="32"/>
          <w:lang w:val="ka-GE"/>
        </w:rPr>
      </w:pPr>
    </w:p>
    <w:p w14:paraId="61CB1FE4" w14:textId="77777777" w:rsidR="00EB7135" w:rsidRDefault="00EB7135" w:rsidP="0041284B">
      <w:pPr>
        <w:pStyle w:val="NoSpacing"/>
        <w:jc w:val="center"/>
        <w:rPr>
          <w:rFonts w:cstheme="minorHAnsi"/>
          <w:b/>
          <w:color w:val="2E74B5" w:themeColor="accent1" w:themeShade="BF"/>
          <w:sz w:val="32"/>
          <w:lang w:val="ka-GE"/>
        </w:rPr>
      </w:pPr>
    </w:p>
    <w:p w14:paraId="489347AB" w14:textId="77777777" w:rsidR="00EB7135" w:rsidRDefault="00EB7135" w:rsidP="0041284B">
      <w:pPr>
        <w:pStyle w:val="NoSpacing"/>
        <w:jc w:val="center"/>
        <w:rPr>
          <w:rFonts w:cstheme="minorHAnsi"/>
          <w:b/>
          <w:color w:val="2E74B5" w:themeColor="accent1" w:themeShade="BF"/>
          <w:sz w:val="32"/>
          <w:lang w:val="ka-GE"/>
        </w:rPr>
      </w:pPr>
    </w:p>
    <w:p w14:paraId="55313CCB" w14:textId="77777777" w:rsidR="00EB7135" w:rsidRDefault="00EB7135" w:rsidP="0041284B">
      <w:pPr>
        <w:pStyle w:val="NoSpacing"/>
        <w:jc w:val="center"/>
        <w:rPr>
          <w:rFonts w:cstheme="minorHAnsi"/>
          <w:b/>
          <w:color w:val="2E74B5" w:themeColor="accent1" w:themeShade="BF"/>
          <w:sz w:val="32"/>
          <w:lang w:val="ka-GE"/>
        </w:rPr>
      </w:pPr>
    </w:p>
    <w:p w14:paraId="5CF61122" w14:textId="77777777" w:rsidR="00EB7135" w:rsidRDefault="00EB7135" w:rsidP="0041284B">
      <w:pPr>
        <w:pStyle w:val="NoSpacing"/>
        <w:jc w:val="center"/>
        <w:rPr>
          <w:rFonts w:cstheme="minorHAnsi"/>
          <w:b/>
          <w:color w:val="2E74B5" w:themeColor="accent1" w:themeShade="BF"/>
          <w:sz w:val="32"/>
          <w:lang w:val="ka-GE"/>
        </w:rPr>
      </w:pPr>
    </w:p>
    <w:p w14:paraId="66FC39F0" w14:textId="77777777" w:rsidR="00EB7135" w:rsidRDefault="00EB7135" w:rsidP="0041284B">
      <w:pPr>
        <w:pStyle w:val="NoSpacing"/>
        <w:jc w:val="center"/>
        <w:rPr>
          <w:rFonts w:cstheme="minorHAnsi"/>
          <w:b/>
          <w:color w:val="2E74B5" w:themeColor="accent1" w:themeShade="BF"/>
          <w:sz w:val="32"/>
          <w:lang w:val="ka-GE"/>
        </w:rPr>
      </w:pPr>
    </w:p>
    <w:p w14:paraId="75479E4D" w14:textId="77777777" w:rsidR="00EB7135" w:rsidRDefault="00EB7135" w:rsidP="0041284B">
      <w:pPr>
        <w:pStyle w:val="NoSpacing"/>
        <w:jc w:val="center"/>
        <w:rPr>
          <w:rFonts w:cstheme="minorHAnsi"/>
          <w:b/>
          <w:color w:val="2E74B5" w:themeColor="accent1" w:themeShade="BF"/>
          <w:sz w:val="32"/>
          <w:lang w:val="ka-GE"/>
        </w:rPr>
      </w:pPr>
    </w:p>
    <w:p w14:paraId="5790E250" w14:textId="77777777" w:rsidR="00EB7135" w:rsidRDefault="00EB7135">
      <w:pPr>
        <w:rPr>
          <w:rFonts w:cstheme="minorHAnsi"/>
          <w:b/>
          <w:color w:val="2E74B5" w:themeColor="accent1" w:themeShade="BF"/>
          <w:sz w:val="32"/>
          <w:lang w:val="ka-GE"/>
        </w:rPr>
      </w:pPr>
      <w:r>
        <w:rPr>
          <w:rFonts w:cstheme="minorHAnsi"/>
          <w:b/>
          <w:color w:val="2E74B5" w:themeColor="accent1" w:themeShade="BF"/>
          <w:sz w:val="32"/>
          <w:lang w:val="ka-GE"/>
        </w:rPr>
        <w:br w:type="page"/>
      </w:r>
    </w:p>
    <w:p w14:paraId="6C46F818" w14:textId="77777777" w:rsidR="00EB7135" w:rsidRDefault="00EB7135">
      <w:pPr>
        <w:rPr>
          <w:rFonts w:cstheme="minorHAnsi"/>
          <w:b/>
          <w:color w:val="2E74B5" w:themeColor="accent1" w:themeShade="BF"/>
          <w:sz w:val="32"/>
          <w:lang w:val="ka-GE"/>
        </w:rPr>
      </w:pPr>
    </w:p>
    <w:p w14:paraId="79A8932C" w14:textId="77777777" w:rsidR="00EB7135" w:rsidRDefault="00EB7135">
      <w:pPr>
        <w:rPr>
          <w:rFonts w:cstheme="minorHAnsi"/>
          <w:b/>
          <w:color w:val="2E74B5" w:themeColor="accent1" w:themeShade="BF"/>
          <w:sz w:val="32"/>
          <w:lang w:val="ka-GE"/>
        </w:rPr>
      </w:pPr>
    </w:p>
    <w:p w14:paraId="5322F2E6" w14:textId="77777777" w:rsidR="003A2E8C" w:rsidRPr="007B6B22" w:rsidRDefault="003A2E8C" w:rsidP="0041284B">
      <w:pPr>
        <w:pStyle w:val="NoSpacing"/>
        <w:jc w:val="center"/>
        <w:rPr>
          <w:rFonts w:cstheme="minorHAnsi"/>
          <w:b/>
          <w:color w:val="2E74B5" w:themeColor="accent1" w:themeShade="BF"/>
          <w:sz w:val="32"/>
          <w:lang w:val="ka-GE"/>
        </w:rPr>
      </w:pPr>
    </w:p>
    <w:p w14:paraId="7ECD3B64" w14:textId="77777777" w:rsidR="003A2E8C" w:rsidRDefault="003A2E8C" w:rsidP="0041284B">
      <w:pPr>
        <w:pStyle w:val="NoSpacing"/>
        <w:jc w:val="center"/>
        <w:rPr>
          <w:rFonts w:ascii="Sylfaen" w:hAnsi="Sylfaen" w:cs="Sylfaen"/>
          <w:b/>
          <w:color w:val="2E74B5" w:themeColor="accent1" w:themeShade="BF"/>
          <w:sz w:val="28"/>
          <w:lang w:val="ka-GE"/>
        </w:rPr>
      </w:pPr>
    </w:p>
    <w:sdt>
      <w:sdtPr>
        <w:rPr>
          <w:rFonts w:asciiTheme="minorHAnsi" w:eastAsiaTheme="minorHAnsi" w:hAnsiTheme="minorHAnsi" w:cstheme="minorBidi"/>
          <w:color w:val="auto"/>
          <w:sz w:val="22"/>
          <w:szCs w:val="22"/>
        </w:rPr>
        <w:id w:val="-129628186"/>
        <w:docPartObj>
          <w:docPartGallery w:val="Table of Contents"/>
          <w:docPartUnique/>
        </w:docPartObj>
      </w:sdtPr>
      <w:sdtEndPr>
        <w:rPr>
          <w:b/>
          <w:bCs/>
          <w:noProof/>
        </w:rPr>
      </w:sdtEndPr>
      <w:sdtContent>
        <w:p w14:paraId="226C635E" w14:textId="77777777" w:rsidR="003A2E8C" w:rsidRPr="007B6B22" w:rsidRDefault="003A2E8C">
          <w:pPr>
            <w:pStyle w:val="TOCHeading"/>
            <w:rPr>
              <w:rFonts w:ascii="Sylfaen" w:hAnsi="Sylfaen"/>
              <w:b/>
              <w:sz w:val="28"/>
              <w:lang w:val="ka-GE"/>
            </w:rPr>
          </w:pPr>
          <w:r w:rsidRPr="007B6B22">
            <w:rPr>
              <w:rFonts w:ascii="Sylfaen" w:hAnsi="Sylfaen"/>
              <w:b/>
              <w:sz w:val="28"/>
              <w:lang w:val="ka-GE"/>
            </w:rPr>
            <w:t>შინაარსი</w:t>
          </w:r>
        </w:p>
        <w:p w14:paraId="337B9BCD" w14:textId="581345CE" w:rsidR="007250A8" w:rsidRDefault="003A2E8C">
          <w:pPr>
            <w:pStyle w:val="TOC1"/>
            <w:tabs>
              <w:tab w:val="left" w:pos="440"/>
              <w:tab w:val="right" w:leader="dot" w:pos="9890"/>
            </w:tabs>
            <w:rPr>
              <w:rFonts w:eastAsiaTheme="minorEastAsia"/>
              <w:noProof/>
            </w:rPr>
          </w:pPr>
          <w:r>
            <w:fldChar w:fldCharType="begin"/>
          </w:r>
          <w:r>
            <w:instrText xml:space="preserve"> TOC \o "1-3" \h \z \u </w:instrText>
          </w:r>
          <w:r>
            <w:fldChar w:fldCharType="separate"/>
          </w:r>
          <w:hyperlink w:anchor="_Toc107674652" w:history="1">
            <w:r w:rsidR="007250A8" w:rsidRPr="00711C2B">
              <w:rPr>
                <w:rStyle w:val="Hyperlink"/>
                <w:rFonts w:ascii="Sylfaen" w:hAnsi="Sylfaen" w:cs="Sylfaen"/>
                <w:b/>
                <w:noProof/>
                <w:lang w:val="ka-GE"/>
              </w:rPr>
              <w:t>1.</w:t>
            </w:r>
            <w:r w:rsidR="007250A8">
              <w:rPr>
                <w:rFonts w:eastAsiaTheme="minorEastAsia"/>
                <w:noProof/>
              </w:rPr>
              <w:tab/>
            </w:r>
            <w:r w:rsidR="007250A8" w:rsidRPr="00711C2B">
              <w:rPr>
                <w:rStyle w:val="Hyperlink"/>
                <w:rFonts w:ascii="Sylfaen" w:hAnsi="Sylfaen" w:cs="Sylfaen"/>
                <w:b/>
                <w:noProof/>
                <w:lang w:val="ka-GE"/>
              </w:rPr>
              <w:t>ძირითადი</w:t>
            </w:r>
            <w:r w:rsidR="007250A8" w:rsidRPr="00711C2B">
              <w:rPr>
                <w:rStyle w:val="Hyperlink"/>
                <w:rFonts w:ascii="Sylfaen" w:hAnsi="Sylfaen"/>
                <w:b/>
                <w:noProof/>
                <w:lang w:val="ka-GE"/>
              </w:rPr>
              <w:t xml:space="preserve"> </w:t>
            </w:r>
            <w:r w:rsidR="007250A8" w:rsidRPr="00711C2B">
              <w:rPr>
                <w:rStyle w:val="Hyperlink"/>
                <w:rFonts w:ascii="Sylfaen" w:hAnsi="Sylfaen" w:cs="Sylfaen"/>
                <w:b/>
                <w:noProof/>
                <w:lang w:val="ka-GE"/>
              </w:rPr>
              <w:t>მაკროეკონომიკური</w:t>
            </w:r>
            <w:r w:rsidR="007250A8" w:rsidRPr="00711C2B">
              <w:rPr>
                <w:rStyle w:val="Hyperlink"/>
                <w:rFonts w:ascii="Sylfaen" w:hAnsi="Sylfaen"/>
                <w:b/>
                <w:noProof/>
                <w:lang w:val="ka-GE"/>
              </w:rPr>
              <w:t xml:space="preserve"> </w:t>
            </w:r>
            <w:r w:rsidR="007250A8" w:rsidRPr="00711C2B">
              <w:rPr>
                <w:rStyle w:val="Hyperlink"/>
                <w:rFonts w:ascii="Sylfaen" w:hAnsi="Sylfaen" w:cs="Sylfaen"/>
                <w:b/>
                <w:noProof/>
                <w:lang w:val="ka-GE"/>
              </w:rPr>
              <w:t>და</w:t>
            </w:r>
            <w:r w:rsidR="007250A8" w:rsidRPr="00711C2B">
              <w:rPr>
                <w:rStyle w:val="Hyperlink"/>
                <w:rFonts w:ascii="Sylfaen" w:hAnsi="Sylfaen"/>
                <w:b/>
                <w:noProof/>
                <w:lang w:val="ka-GE"/>
              </w:rPr>
              <w:t xml:space="preserve"> </w:t>
            </w:r>
            <w:r w:rsidR="007250A8" w:rsidRPr="00711C2B">
              <w:rPr>
                <w:rStyle w:val="Hyperlink"/>
                <w:rFonts w:ascii="Sylfaen" w:hAnsi="Sylfaen" w:cs="Sylfaen"/>
                <w:b/>
                <w:noProof/>
                <w:lang w:val="ka-GE"/>
              </w:rPr>
              <w:t>ფისკალური</w:t>
            </w:r>
            <w:r w:rsidR="007250A8" w:rsidRPr="00711C2B">
              <w:rPr>
                <w:rStyle w:val="Hyperlink"/>
                <w:rFonts w:ascii="Sylfaen" w:hAnsi="Sylfaen"/>
                <w:b/>
                <w:noProof/>
                <w:lang w:val="ka-GE"/>
              </w:rPr>
              <w:t xml:space="preserve"> </w:t>
            </w:r>
            <w:r w:rsidR="007250A8" w:rsidRPr="00711C2B">
              <w:rPr>
                <w:rStyle w:val="Hyperlink"/>
                <w:rFonts w:ascii="Sylfaen" w:hAnsi="Sylfaen" w:cs="Sylfaen"/>
                <w:b/>
                <w:noProof/>
                <w:lang w:val="ka-GE"/>
              </w:rPr>
              <w:t>პარამეტრები</w:t>
            </w:r>
            <w:r w:rsidR="007250A8">
              <w:rPr>
                <w:noProof/>
                <w:webHidden/>
              </w:rPr>
              <w:tab/>
            </w:r>
            <w:r w:rsidR="007250A8">
              <w:rPr>
                <w:noProof/>
                <w:webHidden/>
              </w:rPr>
              <w:fldChar w:fldCharType="begin"/>
            </w:r>
            <w:r w:rsidR="007250A8">
              <w:rPr>
                <w:noProof/>
                <w:webHidden/>
              </w:rPr>
              <w:instrText xml:space="preserve"> PAGEREF _Toc107674652 \h </w:instrText>
            </w:r>
            <w:r w:rsidR="007250A8">
              <w:rPr>
                <w:noProof/>
                <w:webHidden/>
              </w:rPr>
            </w:r>
            <w:r w:rsidR="007250A8">
              <w:rPr>
                <w:noProof/>
                <w:webHidden/>
              </w:rPr>
              <w:fldChar w:fldCharType="separate"/>
            </w:r>
            <w:r w:rsidR="00F02AA4">
              <w:rPr>
                <w:noProof/>
                <w:webHidden/>
              </w:rPr>
              <w:t>3</w:t>
            </w:r>
            <w:r w:rsidR="007250A8">
              <w:rPr>
                <w:noProof/>
                <w:webHidden/>
              </w:rPr>
              <w:fldChar w:fldCharType="end"/>
            </w:r>
          </w:hyperlink>
        </w:p>
        <w:p w14:paraId="2814E06A" w14:textId="68E2C375" w:rsidR="007250A8" w:rsidRDefault="008525C0">
          <w:pPr>
            <w:pStyle w:val="TOC1"/>
            <w:tabs>
              <w:tab w:val="left" w:pos="440"/>
              <w:tab w:val="right" w:leader="dot" w:pos="9890"/>
            </w:tabs>
            <w:rPr>
              <w:rFonts w:eastAsiaTheme="minorEastAsia"/>
              <w:noProof/>
            </w:rPr>
          </w:pPr>
          <w:hyperlink w:anchor="_Toc107674653" w:history="1">
            <w:r w:rsidR="007250A8" w:rsidRPr="00711C2B">
              <w:rPr>
                <w:rStyle w:val="Hyperlink"/>
                <w:rFonts w:ascii="Sylfaen" w:hAnsi="Sylfaen" w:cs="Sylfaen"/>
                <w:b/>
                <w:noProof/>
                <w:lang w:val="ka-GE"/>
              </w:rPr>
              <w:t>2.</w:t>
            </w:r>
            <w:r w:rsidR="007250A8">
              <w:rPr>
                <w:rFonts w:eastAsiaTheme="minorEastAsia"/>
                <w:noProof/>
              </w:rPr>
              <w:tab/>
            </w:r>
            <w:r w:rsidR="007250A8" w:rsidRPr="00711C2B">
              <w:rPr>
                <w:rStyle w:val="Hyperlink"/>
                <w:rFonts w:ascii="Sylfaen" w:hAnsi="Sylfaen" w:cs="Sylfaen"/>
                <w:b/>
                <w:noProof/>
                <w:lang w:val="ka-GE"/>
              </w:rPr>
              <w:t>ფისკალური</w:t>
            </w:r>
            <w:r w:rsidR="007250A8" w:rsidRPr="00711C2B">
              <w:rPr>
                <w:rStyle w:val="Hyperlink"/>
                <w:rFonts w:ascii="Sylfaen" w:hAnsi="Sylfaen"/>
                <w:b/>
                <w:noProof/>
                <w:lang w:val="ka-GE"/>
              </w:rPr>
              <w:t xml:space="preserve"> </w:t>
            </w:r>
            <w:r w:rsidR="007250A8" w:rsidRPr="00711C2B">
              <w:rPr>
                <w:rStyle w:val="Hyperlink"/>
                <w:rFonts w:ascii="Sylfaen" w:hAnsi="Sylfaen" w:cs="Sylfaen"/>
                <w:b/>
                <w:noProof/>
                <w:lang w:val="ka-GE"/>
              </w:rPr>
              <w:t>ჩარჩო და ფისკალური წესებით გათვალისწინებულ ზღვრებში დაბრუნების პროგნოზი</w:t>
            </w:r>
            <w:r w:rsidR="007250A8">
              <w:rPr>
                <w:noProof/>
                <w:webHidden/>
              </w:rPr>
              <w:tab/>
            </w:r>
            <w:r w:rsidR="007250A8">
              <w:rPr>
                <w:noProof/>
                <w:webHidden/>
              </w:rPr>
              <w:fldChar w:fldCharType="begin"/>
            </w:r>
            <w:r w:rsidR="007250A8">
              <w:rPr>
                <w:noProof/>
                <w:webHidden/>
              </w:rPr>
              <w:instrText xml:space="preserve"> PAGEREF _Toc107674653 \h </w:instrText>
            </w:r>
            <w:r w:rsidR="007250A8">
              <w:rPr>
                <w:noProof/>
                <w:webHidden/>
              </w:rPr>
            </w:r>
            <w:r w:rsidR="007250A8">
              <w:rPr>
                <w:noProof/>
                <w:webHidden/>
              </w:rPr>
              <w:fldChar w:fldCharType="separate"/>
            </w:r>
            <w:r w:rsidR="00F02AA4">
              <w:rPr>
                <w:noProof/>
                <w:webHidden/>
              </w:rPr>
              <w:t>6</w:t>
            </w:r>
            <w:r w:rsidR="007250A8">
              <w:rPr>
                <w:noProof/>
                <w:webHidden/>
              </w:rPr>
              <w:fldChar w:fldCharType="end"/>
            </w:r>
          </w:hyperlink>
        </w:p>
        <w:p w14:paraId="43F20D49" w14:textId="3EB0B195" w:rsidR="007250A8" w:rsidRDefault="008525C0">
          <w:pPr>
            <w:pStyle w:val="TOC2"/>
            <w:tabs>
              <w:tab w:val="right" w:leader="dot" w:pos="9890"/>
            </w:tabs>
            <w:rPr>
              <w:rFonts w:eastAsiaTheme="minorEastAsia"/>
              <w:noProof/>
            </w:rPr>
          </w:pPr>
          <w:hyperlink w:anchor="_Toc107674654" w:history="1">
            <w:r w:rsidR="007250A8" w:rsidRPr="00711C2B">
              <w:rPr>
                <w:rStyle w:val="Hyperlink"/>
                <w:rFonts w:ascii="Sylfaen" w:hAnsi="Sylfaen"/>
                <w:noProof/>
                <w:lang w:val="ka-GE"/>
              </w:rPr>
              <w:t>2.1 ფისკალური ჩარჩოს შედარება</w:t>
            </w:r>
            <w:r w:rsidR="007250A8">
              <w:rPr>
                <w:noProof/>
                <w:webHidden/>
              </w:rPr>
              <w:tab/>
            </w:r>
            <w:r w:rsidR="007250A8">
              <w:rPr>
                <w:noProof/>
                <w:webHidden/>
              </w:rPr>
              <w:fldChar w:fldCharType="begin"/>
            </w:r>
            <w:r w:rsidR="007250A8">
              <w:rPr>
                <w:noProof/>
                <w:webHidden/>
              </w:rPr>
              <w:instrText xml:space="preserve"> PAGEREF _Toc107674654 \h </w:instrText>
            </w:r>
            <w:r w:rsidR="007250A8">
              <w:rPr>
                <w:noProof/>
                <w:webHidden/>
              </w:rPr>
            </w:r>
            <w:r w:rsidR="007250A8">
              <w:rPr>
                <w:noProof/>
                <w:webHidden/>
              </w:rPr>
              <w:fldChar w:fldCharType="separate"/>
            </w:r>
            <w:r w:rsidR="00F02AA4">
              <w:rPr>
                <w:noProof/>
                <w:webHidden/>
              </w:rPr>
              <w:t>6</w:t>
            </w:r>
            <w:r w:rsidR="007250A8">
              <w:rPr>
                <w:noProof/>
                <w:webHidden/>
              </w:rPr>
              <w:fldChar w:fldCharType="end"/>
            </w:r>
          </w:hyperlink>
        </w:p>
        <w:p w14:paraId="37F48E00" w14:textId="67E76698" w:rsidR="007250A8" w:rsidRDefault="008525C0">
          <w:pPr>
            <w:pStyle w:val="TOC2"/>
            <w:tabs>
              <w:tab w:val="right" w:leader="dot" w:pos="9890"/>
            </w:tabs>
            <w:rPr>
              <w:rFonts w:eastAsiaTheme="minorEastAsia"/>
              <w:noProof/>
            </w:rPr>
          </w:pPr>
          <w:hyperlink w:anchor="_Toc107674655" w:history="1">
            <w:r w:rsidR="007250A8" w:rsidRPr="00711C2B">
              <w:rPr>
                <w:rStyle w:val="Hyperlink"/>
                <w:rFonts w:ascii="Sylfaen" w:hAnsi="Sylfaen"/>
                <w:noProof/>
                <w:lang w:val="ka-GE"/>
              </w:rPr>
              <w:t>2.2 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ფისკალურ წესებთან</w:t>
            </w:r>
            <w:r w:rsidR="007250A8">
              <w:rPr>
                <w:noProof/>
                <w:webHidden/>
              </w:rPr>
              <w:tab/>
            </w:r>
            <w:r w:rsidR="007250A8">
              <w:rPr>
                <w:noProof/>
                <w:webHidden/>
              </w:rPr>
              <w:fldChar w:fldCharType="begin"/>
            </w:r>
            <w:r w:rsidR="007250A8">
              <w:rPr>
                <w:noProof/>
                <w:webHidden/>
              </w:rPr>
              <w:instrText xml:space="preserve"> PAGEREF _Toc107674655 \h </w:instrText>
            </w:r>
            <w:r w:rsidR="007250A8">
              <w:rPr>
                <w:noProof/>
                <w:webHidden/>
              </w:rPr>
            </w:r>
            <w:r w:rsidR="007250A8">
              <w:rPr>
                <w:noProof/>
                <w:webHidden/>
              </w:rPr>
              <w:fldChar w:fldCharType="separate"/>
            </w:r>
            <w:r w:rsidR="00F02AA4">
              <w:rPr>
                <w:noProof/>
                <w:webHidden/>
              </w:rPr>
              <w:t>12</w:t>
            </w:r>
            <w:r w:rsidR="007250A8">
              <w:rPr>
                <w:noProof/>
                <w:webHidden/>
              </w:rPr>
              <w:fldChar w:fldCharType="end"/>
            </w:r>
          </w:hyperlink>
        </w:p>
        <w:p w14:paraId="3BF85FBB" w14:textId="272903BB" w:rsidR="007250A8" w:rsidRDefault="008525C0">
          <w:pPr>
            <w:pStyle w:val="TOC1"/>
            <w:tabs>
              <w:tab w:val="left" w:pos="440"/>
              <w:tab w:val="right" w:leader="dot" w:pos="9890"/>
            </w:tabs>
            <w:rPr>
              <w:rFonts w:eastAsiaTheme="minorEastAsia"/>
              <w:noProof/>
            </w:rPr>
          </w:pPr>
          <w:hyperlink w:anchor="_Toc107674656" w:history="1">
            <w:r w:rsidR="007250A8" w:rsidRPr="00711C2B">
              <w:rPr>
                <w:rStyle w:val="Hyperlink"/>
                <w:rFonts w:ascii="Sylfaen" w:hAnsi="Sylfaen"/>
                <w:b/>
                <w:noProof/>
                <w:lang w:val="ka-GE"/>
              </w:rPr>
              <w:t>3.</w:t>
            </w:r>
            <w:r w:rsidR="007250A8">
              <w:rPr>
                <w:rFonts w:eastAsiaTheme="minorEastAsia"/>
                <w:noProof/>
              </w:rPr>
              <w:tab/>
            </w:r>
            <w:r w:rsidR="007250A8" w:rsidRPr="00711C2B">
              <w:rPr>
                <w:rStyle w:val="Hyperlink"/>
                <w:rFonts w:ascii="Sylfaen" w:hAnsi="Sylfaen" w:cs="Sylfaen"/>
                <w:b/>
                <w:noProof/>
                <w:lang w:val="ka-GE"/>
              </w:rPr>
              <w:t>მთავრობის</w:t>
            </w:r>
            <w:r w:rsidR="007250A8" w:rsidRPr="00711C2B">
              <w:rPr>
                <w:rStyle w:val="Hyperlink"/>
                <w:rFonts w:ascii="Sylfaen" w:hAnsi="Sylfaen"/>
                <w:b/>
                <w:noProof/>
                <w:lang w:val="ka-GE"/>
              </w:rPr>
              <w:t xml:space="preserve"> ვალი</w:t>
            </w:r>
            <w:r w:rsidR="007250A8">
              <w:rPr>
                <w:noProof/>
                <w:webHidden/>
              </w:rPr>
              <w:tab/>
            </w:r>
            <w:r w:rsidR="00422820">
              <w:rPr>
                <w:noProof/>
                <w:webHidden/>
              </w:rPr>
              <w:t>15</w:t>
            </w:r>
          </w:hyperlink>
        </w:p>
        <w:p w14:paraId="427D5895" w14:textId="45016CCF" w:rsidR="007250A8" w:rsidRDefault="008525C0">
          <w:pPr>
            <w:pStyle w:val="TOC1"/>
            <w:tabs>
              <w:tab w:val="left" w:pos="440"/>
              <w:tab w:val="right" w:leader="dot" w:pos="9890"/>
            </w:tabs>
            <w:rPr>
              <w:rFonts w:eastAsiaTheme="minorEastAsia"/>
              <w:noProof/>
            </w:rPr>
          </w:pPr>
          <w:hyperlink w:anchor="_Toc107674657" w:history="1">
            <w:r w:rsidR="007250A8" w:rsidRPr="00711C2B">
              <w:rPr>
                <w:rStyle w:val="Hyperlink"/>
                <w:rFonts w:ascii="Sylfaen" w:hAnsi="Sylfaen"/>
                <w:noProof/>
                <w:lang w:val="ka-GE"/>
              </w:rPr>
              <w:t>4.</w:t>
            </w:r>
            <w:r w:rsidR="007250A8">
              <w:rPr>
                <w:rFonts w:eastAsiaTheme="minorEastAsia"/>
                <w:noProof/>
              </w:rPr>
              <w:tab/>
            </w:r>
            <w:r w:rsidR="007250A8" w:rsidRPr="00711C2B">
              <w:rPr>
                <w:rStyle w:val="Hyperlink"/>
                <w:rFonts w:ascii="Sylfaen" w:hAnsi="Sylfaen" w:cs="Sylfaen"/>
                <w:b/>
                <w:noProof/>
                <w:lang w:val="ka-GE"/>
              </w:rPr>
              <w:t>ინფორმაცია მაკროეკონომიკური პროგნოზების ამსახველი ცხრილების შესახებ</w:t>
            </w:r>
            <w:r w:rsidR="007250A8">
              <w:rPr>
                <w:noProof/>
                <w:webHidden/>
              </w:rPr>
              <w:tab/>
            </w:r>
            <w:r w:rsidR="007250A8">
              <w:rPr>
                <w:noProof/>
                <w:webHidden/>
              </w:rPr>
              <w:fldChar w:fldCharType="begin"/>
            </w:r>
            <w:r w:rsidR="007250A8">
              <w:rPr>
                <w:noProof/>
                <w:webHidden/>
              </w:rPr>
              <w:instrText xml:space="preserve"> PAGEREF _Toc107674657 \h </w:instrText>
            </w:r>
            <w:r w:rsidR="007250A8">
              <w:rPr>
                <w:noProof/>
                <w:webHidden/>
              </w:rPr>
            </w:r>
            <w:r w:rsidR="007250A8">
              <w:rPr>
                <w:noProof/>
                <w:webHidden/>
              </w:rPr>
              <w:fldChar w:fldCharType="separate"/>
            </w:r>
            <w:r w:rsidR="00F02AA4">
              <w:rPr>
                <w:noProof/>
                <w:webHidden/>
              </w:rPr>
              <w:t>16</w:t>
            </w:r>
            <w:r w:rsidR="007250A8">
              <w:rPr>
                <w:noProof/>
                <w:webHidden/>
              </w:rPr>
              <w:fldChar w:fldCharType="end"/>
            </w:r>
          </w:hyperlink>
        </w:p>
        <w:p w14:paraId="0666BD83" w14:textId="0D8B48FC" w:rsidR="003A2E8C" w:rsidRDefault="003A2E8C">
          <w:r>
            <w:rPr>
              <w:b/>
              <w:bCs/>
              <w:noProof/>
            </w:rPr>
            <w:fldChar w:fldCharType="end"/>
          </w:r>
        </w:p>
      </w:sdtContent>
    </w:sdt>
    <w:p w14:paraId="2E80EE42" w14:textId="77777777" w:rsidR="003A2E8C" w:rsidRDefault="003A2E8C">
      <w:pPr>
        <w:rPr>
          <w:rFonts w:ascii="Sylfaen" w:hAnsi="Sylfaen" w:cs="Sylfaen"/>
          <w:b/>
          <w:color w:val="2E74B5" w:themeColor="accent1" w:themeShade="BF"/>
          <w:sz w:val="28"/>
          <w:lang w:val="ka-GE"/>
        </w:rPr>
      </w:pPr>
    </w:p>
    <w:p w14:paraId="23411F23" w14:textId="77777777" w:rsidR="00C85296" w:rsidRPr="00C9780C" w:rsidRDefault="003A2E8C" w:rsidP="003A2E8C">
      <w:pPr>
        <w:rPr>
          <w:rFonts w:ascii="Sylfaen" w:hAnsi="Sylfaen" w:cs="Sylfaen"/>
          <w:b/>
          <w:color w:val="2E74B5" w:themeColor="accent1" w:themeShade="BF"/>
          <w:sz w:val="28"/>
          <w:lang w:val="ka-GE"/>
        </w:rPr>
      </w:pPr>
      <w:r>
        <w:rPr>
          <w:rFonts w:ascii="Sylfaen" w:hAnsi="Sylfaen" w:cs="Sylfaen"/>
          <w:b/>
          <w:color w:val="2E74B5" w:themeColor="accent1" w:themeShade="BF"/>
          <w:sz w:val="28"/>
          <w:lang w:val="ka-GE"/>
        </w:rPr>
        <w:br w:type="page"/>
      </w:r>
    </w:p>
    <w:p w14:paraId="14544E4B" w14:textId="77777777" w:rsidR="007B6E63" w:rsidRPr="00C9780C"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lastRenderedPageBreak/>
        <w:t xml:space="preserve"> </w:t>
      </w:r>
      <w:bookmarkStart w:id="0" w:name="_Toc107674652"/>
      <w:r w:rsidR="007B6E63" w:rsidRPr="00C9780C">
        <w:rPr>
          <w:rFonts w:ascii="Sylfaen" w:hAnsi="Sylfaen" w:cs="Sylfaen"/>
          <w:b/>
          <w:sz w:val="28"/>
          <w:lang w:val="ka-GE"/>
        </w:rPr>
        <w:t>ძირითადი</w:t>
      </w:r>
      <w:r w:rsidR="007B6E63" w:rsidRPr="00C9780C">
        <w:rPr>
          <w:rFonts w:ascii="Sylfaen" w:hAnsi="Sylfaen"/>
          <w:b/>
          <w:sz w:val="28"/>
          <w:lang w:val="ka-GE"/>
        </w:rPr>
        <w:t xml:space="preserve"> </w:t>
      </w:r>
      <w:r w:rsidR="007B6E63" w:rsidRPr="00C9780C">
        <w:rPr>
          <w:rFonts w:ascii="Sylfaen" w:hAnsi="Sylfaen" w:cs="Sylfaen"/>
          <w:b/>
          <w:sz w:val="28"/>
          <w:lang w:val="ka-GE"/>
        </w:rPr>
        <w:t>მაკროეკონომიკური</w:t>
      </w:r>
      <w:r w:rsidR="007B6E63" w:rsidRPr="00C9780C">
        <w:rPr>
          <w:rFonts w:ascii="Sylfaen" w:hAnsi="Sylfaen"/>
          <w:b/>
          <w:sz w:val="28"/>
          <w:lang w:val="ka-GE"/>
        </w:rPr>
        <w:t xml:space="preserve"> </w:t>
      </w:r>
      <w:r w:rsidR="007B6E63" w:rsidRPr="00C9780C">
        <w:rPr>
          <w:rFonts w:ascii="Sylfaen" w:hAnsi="Sylfaen" w:cs="Sylfaen"/>
          <w:b/>
          <w:sz w:val="28"/>
          <w:lang w:val="ka-GE"/>
        </w:rPr>
        <w:t>და</w:t>
      </w:r>
      <w:r w:rsidR="007B6E63" w:rsidRPr="00C9780C">
        <w:rPr>
          <w:rFonts w:ascii="Sylfaen" w:hAnsi="Sylfaen"/>
          <w:b/>
          <w:sz w:val="28"/>
          <w:lang w:val="ka-GE"/>
        </w:rPr>
        <w:t xml:space="preserve"> </w:t>
      </w:r>
      <w:r w:rsidR="007B6E63" w:rsidRPr="00C9780C">
        <w:rPr>
          <w:rFonts w:ascii="Sylfaen" w:hAnsi="Sylfaen" w:cs="Sylfaen"/>
          <w:b/>
          <w:sz w:val="28"/>
          <w:lang w:val="ka-GE"/>
        </w:rPr>
        <w:t>ფისკალური</w:t>
      </w:r>
      <w:r w:rsidR="007B6E63" w:rsidRPr="00C9780C">
        <w:rPr>
          <w:rFonts w:ascii="Sylfaen" w:hAnsi="Sylfaen"/>
          <w:b/>
          <w:sz w:val="28"/>
          <w:lang w:val="ka-GE"/>
        </w:rPr>
        <w:t xml:space="preserve"> </w:t>
      </w:r>
      <w:r w:rsidR="007B6E63" w:rsidRPr="00C9780C">
        <w:rPr>
          <w:rFonts w:ascii="Sylfaen" w:hAnsi="Sylfaen" w:cs="Sylfaen"/>
          <w:b/>
          <w:sz w:val="28"/>
          <w:lang w:val="ka-GE"/>
        </w:rPr>
        <w:t>პარამეტრები</w:t>
      </w:r>
      <w:bookmarkEnd w:id="0"/>
    </w:p>
    <w:p w14:paraId="014C5F27" w14:textId="77777777" w:rsidR="00D968E5" w:rsidRPr="00C9780C" w:rsidRDefault="00D968E5" w:rsidP="007D46C3">
      <w:pPr>
        <w:pStyle w:val="NoSpacing"/>
        <w:jc w:val="both"/>
        <w:rPr>
          <w:rFonts w:ascii="Sylfaen" w:hAnsi="Sylfaen"/>
          <w:lang w:val="ka-GE"/>
        </w:rPr>
      </w:pPr>
    </w:p>
    <w:p w14:paraId="69EB0EB7" w14:textId="6220EA73" w:rsidR="007D46C3" w:rsidRPr="00C9780C" w:rsidRDefault="00D968E5" w:rsidP="00711FD0">
      <w:pPr>
        <w:pStyle w:val="NoSpacing"/>
        <w:spacing w:line="276" w:lineRule="auto"/>
        <w:ind w:firstLine="720"/>
        <w:jc w:val="both"/>
        <w:rPr>
          <w:rFonts w:ascii="Sylfaen" w:hAnsi="Sylfaen"/>
          <w:lang w:val="ka-GE"/>
        </w:rPr>
      </w:pPr>
      <w:r w:rsidRPr="00C9780C">
        <w:rPr>
          <w:rFonts w:ascii="Sylfaen" w:hAnsi="Sylfaen"/>
          <w:lang w:val="ka-GE"/>
        </w:rPr>
        <w:t xml:space="preserve">წინამდებარე პროგნოზი, მომზადდა </w:t>
      </w:r>
      <w:r w:rsidR="00293EA4">
        <w:rPr>
          <w:rFonts w:ascii="Sylfaen" w:hAnsi="Sylfaen"/>
          <w:lang w:val="ka-GE"/>
        </w:rPr>
        <w:t>„2023-2026 წლების ძირით</w:t>
      </w:r>
      <w:r w:rsidR="002066E6">
        <w:rPr>
          <w:rFonts w:ascii="Sylfaen" w:hAnsi="Sylfaen"/>
          <w:lang w:val="ka-GE"/>
        </w:rPr>
        <w:t>ა</w:t>
      </w:r>
      <w:r w:rsidR="00293EA4">
        <w:rPr>
          <w:rFonts w:ascii="Sylfaen" w:hAnsi="Sylfaen"/>
          <w:lang w:val="ka-GE"/>
        </w:rPr>
        <w:t xml:space="preserve">დი მონაცემებისა და მიმართულებების დოკუმენტთან“ </w:t>
      </w:r>
      <w:r w:rsidR="00702386">
        <w:rPr>
          <w:rFonts w:ascii="Sylfaen" w:hAnsi="Sylfaen"/>
          <w:lang w:val="ka-GE"/>
        </w:rPr>
        <w:t>ერთად</w:t>
      </w:r>
      <w:r w:rsidRPr="00C9780C">
        <w:rPr>
          <w:rFonts w:ascii="Sylfaen" w:hAnsi="Sylfaen"/>
          <w:lang w:val="ka-GE"/>
        </w:rPr>
        <w:t xml:space="preserve"> და წარმოადგენს </w:t>
      </w:r>
      <w:r w:rsidR="000620EC" w:rsidRPr="00C9780C">
        <w:rPr>
          <w:rFonts w:ascii="Sylfaen" w:hAnsi="Sylfaen"/>
          <w:lang w:val="ka-GE"/>
        </w:rPr>
        <w:t>202</w:t>
      </w:r>
      <w:r w:rsidR="000D002F">
        <w:rPr>
          <w:rFonts w:ascii="Sylfaen" w:hAnsi="Sylfaen"/>
          <w:lang w:val="ka-GE"/>
        </w:rPr>
        <w:t>1</w:t>
      </w:r>
      <w:r w:rsidR="000620EC" w:rsidRPr="00C9780C">
        <w:rPr>
          <w:rFonts w:ascii="Sylfaen" w:hAnsi="Sylfaen"/>
          <w:lang w:val="ka-GE"/>
        </w:rPr>
        <w:t xml:space="preserve"> წლის ბოლოს </w:t>
      </w:r>
      <w:r w:rsidRPr="00C9780C">
        <w:rPr>
          <w:rFonts w:ascii="Sylfaen" w:hAnsi="Sylfaen"/>
          <w:lang w:val="ka-GE"/>
        </w:rPr>
        <w:t>20</w:t>
      </w:r>
      <w:r w:rsidR="003A51E0" w:rsidRPr="00C9780C">
        <w:rPr>
          <w:rFonts w:ascii="Sylfaen" w:hAnsi="Sylfaen"/>
          <w:lang w:val="ka-GE"/>
        </w:rPr>
        <w:t>2</w:t>
      </w:r>
      <w:r w:rsidR="000D002F">
        <w:rPr>
          <w:rFonts w:ascii="Sylfaen" w:hAnsi="Sylfaen"/>
          <w:lang w:val="ka-GE"/>
        </w:rPr>
        <w:t>2</w:t>
      </w:r>
      <w:r w:rsidRPr="00C9780C">
        <w:rPr>
          <w:rFonts w:ascii="Sylfaen" w:hAnsi="Sylfaen"/>
          <w:lang w:val="ka-GE"/>
        </w:rPr>
        <w:t xml:space="preserve"> წლის </w:t>
      </w:r>
      <w:r w:rsidR="006E3687" w:rsidRPr="00C9780C">
        <w:rPr>
          <w:rFonts w:ascii="Sylfaen" w:hAnsi="Sylfaen"/>
          <w:lang w:val="ka-GE"/>
        </w:rPr>
        <w:t xml:space="preserve">სახელმწიფო </w:t>
      </w:r>
      <w:r w:rsidRPr="00C9780C">
        <w:rPr>
          <w:rFonts w:ascii="Sylfaen" w:hAnsi="Sylfaen"/>
          <w:lang w:val="ka-GE"/>
        </w:rPr>
        <w:t>ბიუჯეტ</w:t>
      </w:r>
      <w:r w:rsidR="000620EC" w:rsidRPr="00C9780C">
        <w:rPr>
          <w:rFonts w:ascii="Sylfaen" w:hAnsi="Sylfaen"/>
          <w:lang w:val="ka-GE"/>
        </w:rPr>
        <w:t xml:space="preserve">ის </w:t>
      </w:r>
      <w:r w:rsidR="00984BC1" w:rsidRPr="00C9780C">
        <w:rPr>
          <w:rFonts w:ascii="Sylfaen" w:hAnsi="Sylfaen"/>
          <w:lang w:val="ka-GE"/>
        </w:rPr>
        <w:t>თავდაპირველ</w:t>
      </w:r>
      <w:r w:rsidR="000620EC" w:rsidRPr="00C9780C">
        <w:rPr>
          <w:rFonts w:ascii="Sylfaen" w:hAnsi="Sylfaen"/>
          <w:lang w:val="ka-GE"/>
        </w:rPr>
        <w:t xml:space="preserve"> კანონზე</w:t>
      </w:r>
      <w:r w:rsidRPr="00C9780C">
        <w:rPr>
          <w:rFonts w:ascii="Sylfaen" w:hAnsi="Sylfaen"/>
          <w:lang w:val="ka-GE"/>
        </w:rPr>
        <w:t xml:space="preserve"> თანდართული </w:t>
      </w:r>
      <w:r w:rsidR="00AF23C1" w:rsidRPr="00C9780C">
        <w:rPr>
          <w:rFonts w:ascii="Sylfaen" w:hAnsi="Sylfaen"/>
          <w:lang w:val="ka-GE"/>
        </w:rPr>
        <w:t>„</w:t>
      </w:r>
      <w:r w:rsidRPr="00C9780C">
        <w:rPr>
          <w:rFonts w:ascii="Sylfaen" w:hAnsi="Sylfaen"/>
          <w:lang w:val="ka-GE"/>
        </w:rPr>
        <w:t>20</w:t>
      </w:r>
      <w:r w:rsidR="003A51E0" w:rsidRPr="00C9780C">
        <w:rPr>
          <w:rFonts w:ascii="Sylfaen" w:hAnsi="Sylfaen"/>
          <w:lang w:val="ka-GE"/>
        </w:rPr>
        <w:t>2</w:t>
      </w:r>
      <w:r w:rsidR="000D002F">
        <w:rPr>
          <w:rFonts w:ascii="Sylfaen" w:hAnsi="Sylfaen"/>
          <w:lang w:val="ka-GE"/>
        </w:rPr>
        <w:t>2</w:t>
      </w:r>
      <w:r w:rsidRPr="00C9780C">
        <w:rPr>
          <w:rFonts w:ascii="Sylfaen" w:hAnsi="Sylfaen"/>
          <w:lang w:val="ka-GE"/>
        </w:rPr>
        <w:t>-202</w:t>
      </w:r>
      <w:r w:rsidR="000D002F">
        <w:rPr>
          <w:rFonts w:ascii="Sylfaen" w:hAnsi="Sylfaen"/>
          <w:lang w:val="ka-GE"/>
        </w:rPr>
        <w:t>5</w:t>
      </w:r>
      <w:r w:rsidRPr="00C9780C">
        <w:rPr>
          <w:rFonts w:ascii="Sylfaen" w:hAnsi="Sylfaen"/>
          <w:lang w:val="ka-GE"/>
        </w:rPr>
        <w:t xml:space="preserve"> წლების ქვეყნის ძირითადი მონაცემების და მიმართულებების </w:t>
      </w:r>
      <w:r w:rsidR="00AF23C1" w:rsidRPr="00C9780C">
        <w:rPr>
          <w:rFonts w:ascii="Sylfaen" w:hAnsi="Sylfaen"/>
          <w:lang w:val="ka-GE"/>
        </w:rPr>
        <w:t>დოკუმენტით“</w:t>
      </w:r>
      <w:r w:rsidRPr="00C9780C">
        <w:rPr>
          <w:rFonts w:ascii="Sylfaen" w:hAnsi="Sylfaen"/>
          <w:lang w:val="ka-GE"/>
        </w:rPr>
        <w:t xml:space="preserve"> </w:t>
      </w:r>
      <w:r w:rsidR="00AF23C1" w:rsidRPr="00C9780C">
        <w:rPr>
          <w:rFonts w:ascii="Sylfaen" w:hAnsi="Sylfaen"/>
          <w:lang w:val="ka-GE"/>
        </w:rPr>
        <w:t>წარმოდგენილ</w:t>
      </w:r>
      <w:r w:rsidR="00984BC1" w:rsidRPr="00C9780C">
        <w:rPr>
          <w:rFonts w:ascii="Sylfaen" w:hAnsi="Sylfaen"/>
          <w:lang w:val="ka-GE"/>
        </w:rPr>
        <w:t>ი</w:t>
      </w:r>
      <w:r w:rsidR="00AF23C1" w:rsidRPr="00C9780C">
        <w:rPr>
          <w:rFonts w:ascii="Sylfaen" w:hAnsi="Sylfaen"/>
          <w:lang w:val="ka-GE"/>
        </w:rPr>
        <w:t xml:space="preserve">  საშუალოვადიანი ეკონომიკურ და ფისკალურ</w:t>
      </w:r>
      <w:r w:rsidR="00702386">
        <w:rPr>
          <w:rFonts w:ascii="Sylfaen" w:hAnsi="Sylfaen"/>
          <w:lang w:val="ka-GE"/>
        </w:rPr>
        <w:t>ი</w:t>
      </w:r>
      <w:r w:rsidR="00AF23C1" w:rsidRPr="00C9780C">
        <w:rPr>
          <w:rFonts w:ascii="Sylfaen" w:hAnsi="Sylfaen"/>
          <w:lang w:val="ka-GE"/>
        </w:rPr>
        <w:t xml:space="preserve"> პარამეტრების</w:t>
      </w:r>
      <w:r w:rsidR="00702386">
        <w:rPr>
          <w:rFonts w:ascii="Sylfaen" w:hAnsi="Sylfaen"/>
          <w:lang w:val="ka-GE"/>
        </w:rPr>
        <w:t xml:space="preserve"> </w:t>
      </w:r>
      <w:r w:rsidR="00702386" w:rsidRPr="00C9780C">
        <w:rPr>
          <w:rFonts w:ascii="Sylfaen" w:hAnsi="Sylfaen"/>
          <w:lang w:val="ka-GE"/>
        </w:rPr>
        <w:t>202</w:t>
      </w:r>
      <w:r w:rsidR="000D002F">
        <w:rPr>
          <w:rFonts w:ascii="Sylfaen" w:hAnsi="Sylfaen"/>
          <w:lang w:val="ka-GE"/>
        </w:rPr>
        <w:t>3</w:t>
      </w:r>
      <w:r w:rsidR="00702386" w:rsidRPr="00C9780C">
        <w:rPr>
          <w:rFonts w:ascii="Sylfaen" w:hAnsi="Sylfaen"/>
          <w:lang w:val="ka-GE"/>
        </w:rPr>
        <w:t>-202</w:t>
      </w:r>
      <w:r w:rsidR="000D002F">
        <w:rPr>
          <w:rFonts w:ascii="Sylfaen" w:hAnsi="Sylfaen"/>
          <w:lang w:val="ka-GE"/>
        </w:rPr>
        <w:t>6</w:t>
      </w:r>
      <w:r w:rsidR="00702386" w:rsidRPr="00C9780C">
        <w:rPr>
          <w:rFonts w:ascii="Sylfaen" w:hAnsi="Sylfaen"/>
          <w:lang w:val="ka-GE"/>
        </w:rPr>
        <w:t xml:space="preserve"> წლების</w:t>
      </w:r>
      <w:r w:rsidRPr="00C9780C">
        <w:rPr>
          <w:rFonts w:ascii="Sylfaen" w:hAnsi="Sylfaen"/>
          <w:lang w:val="ka-GE"/>
        </w:rPr>
        <w:t xml:space="preserve"> პროგნოზ</w:t>
      </w:r>
      <w:r w:rsidR="00AF23C1" w:rsidRPr="00C9780C">
        <w:rPr>
          <w:rFonts w:ascii="Sylfaen" w:hAnsi="Sylfaen"/>
          <w:lang w:val="ka-GE"/>
        </w:rPr>
        <w:t>ებ</w:t>
      </w:r>
      <w:r w:rsidR="00C75BD8" w:rsidRPr="00C9780C">
        <w:rPr>
          <w:rFonts w:ascii="Sylfaen" w:hAnsi="Sylfaen"/>
          <w:lang w:val="ka-GE"/>
        </w:rPr>
        <w:t>თან</w:t>
      </w:r>
      <w:r w:rsidR="00AF23C1" w:rsidRPr="00C9780C">
        <w:rPr>
          <w:rFonts w:ascii="Sylfaen" w:hAnsi="Sylfaen"/>
          <w:lang w:val="ka-GE"/>
        </w:rPr>
        <w:t xml:space="preserve"> შედარებით ანალიზს</w:t>
      </w:r>
      <w:r w:rsidR="005025C2" w:rsidRPr="00C9780C">
        <w:rPr>
          <w:rFonts w:ascii="Sylfaen" w:hAnsi="Sylfaen"/>
          <w:lang w:val="ka-GE"/>
        </w:rPr>
        <w:t>.</w:t>
      </w:r>
    </w:p>
    <w:p w14:paraId="79A0817B" w14:textId="7D025A16" w:rsidR="00984BC1" w:rsidRPr="0051713E" w:rsidRDefault="00B429B2" w:rsidP="00984BC1">
      <w:pPr>
        <w:pStyle w:val="NoSpacing"/>
        <w:tabs>
          <w:tab w:val="left" w:pos="709"/>
        </w:tabs>
        <w:spacing w:line="276" w:lineRule="auto"/>
        <w:ind w:firstLine="709"/>
        <w:jc w:val="both"/>
        <w:rPr>
          <w:rFonts w:ascii="Sylfaen" w:hAnsi="Sylfaen"/>
          <w:color w:val="000000" w:themeColor="text1"/>
          <w:lang w:val="ka-GE"/>
        </w:rPr>
      </w:pPr>
      <w:r w:rsidRPr="0051713E">
        <w:rPr>
          <w:rFonts w:ascii="Sylfaen" w:hAnsi="Sylfaen"/>
          <w:color w:val="000000" w:themeColor="text1"/>
          <w:lang w:val="ka-GE"/>
        </w:rPr>
        <w:tab/>
      </w:r>
      <w:r w:rsidR="002026E6" w:rsidRPr="0051713E">
        <w:rPr>
          <w:rFonts w:ascii="Sylfaen" w:hAnsi="Sylfaen"/>
          <w:color w:val="000000" w:themeColor="text1"/>
          <w:lang w:val="ka-GE"/>
        </w:rPr>
        <w:t>2020 წელს ახალი კორონავირუსის</w:t>
      </w:r>
      <w:r w:rsidR="00984BC1" w:rsidRPr="0051713E">
        <w:rPr>
          <w:rFonts w:ascii="Sylfaen" w:hAnsi="Sylfaen"/>
          <w:color w:val="000000" w:themeColor="text1"/>
          <w:lang w:val="ka-GE"/>
        </w:rPr>
        <w:t xml:space="preserve"> (</w:t>
      </w:r>
      <w:r w:rsidR="00984BC1" w:rsidRPr="0051713E">
        <w:rPr>
          <w:rFonts w:ascii="Sylfaen" w:hAnsi="Sylfaen"/>
          <w:color w:val="000000" w:themeColor="text1"/>
          <w:lang w:val="en-GB"/>
        </w:rPr>
        <w:t>COVID-19)</w:t>
      </w:r>
      <w:r w:rsidR="002026E6" w:rsidRPr="0051713E">
        <w:rPr>
          <w:rFonts w:ascii="Sylfaen" w:hAnsi="Sylfaen"/>
          <w:color w:val="000000" w:themeColor="text1"/>
          <w:lang w:val="ka-GE"/>
        </w:rPr>
        <w:t xml:space="preserve"> გავრცელებამ მნიშვნელოვანი რყევები გამოიწვია გლობალურ ეკონომიკაში</w:t>
      </w:r>
      <w:r w:rsidRPr="0051713E">
        <w:rPr>
          <w:rFonts w:ascii="Sylfaen" w:hAnsi="Sylfaen"/>
          <w:color w:val="000000" w:themeColor="text1"/>
          <w:lang w:val="ka-GE"/>
        </w:rPr>
        <w:t xml:space="preserve"> </w:t>
      </w:r>
      <w:r w:rsidR="002026E6" w:rsidRPr="0051713E">
        <w:rPr>
          <w:rFonts w:ascii="Sylfaen" w:hAnsi="Sylfaen"/>
          <w:color w:val="000000" w:themeColor="text1"/>
          <w:lang w:val="ka-GE"/>
        </w:rPr>
        <w:t>და</w:t>
      </w:r>
      <w:r w:rsidRPr="0051713E">
        <w:rPr>
          <w:rFonts w:ascii="Sylfaen" w:hAnsi="Sylfaen"/>
          <w:color w:val="000000" w:themeColor="text1"/>
          <w:lang w:val="ka-GE"/>
        </w:rPr>
        <w:t xml:space="preserve">  2020</w:t>
      </w:r>
      <w:r w:rsidR="002026E6" w:rsidRPr="0051713E">
        <w:rPr>
          <w:rFonts w:ascii="Sylfaen" w:hAnsi="Sylfaen"/>
          <w:color w:val="000000" w:themeColor="text1"/>
          <w:lang w:val="ka-GE"/>
        </w:rPr>
        <w:t>-2024 წლების პროგნოზები რამდენჯერმე შეიცვალა</w:t>
      </w:r>
      <w:r w:rsidR="00014376" w:rsidRPr="0051713E">
        <w:rPr>
          <w:rFonts w:ascii="Sylfaen" w:hAnsi="Sylfaen"/>
          <w:color w:val="000000" w:themeColor="text1"/>
          <w:lang w:val="ka-GE"/>
        </w:rPr>
        <w:t xml:space="preserve">. </w:t>
      </w:r>
      <w:r w:rsidR="002026E6" w:rsidRPr="0051713E">
        <w:rPr>
          <w:rFonts w:ascii="Sylfaen" w:hAnsi="Sylfaen"/>
          <w:color w:val="000000" w:themeColor="text1"/>
          <w:lang w:val="ka-GE"/>
        </w:rPr>
        <w:t>2020 წლის</w:t>
      </w:r>
      <w:r w:rsidR="00984BC1" w:rsidRPr="0051713E">
        <w:rPr>
          <w:rFonts w:ascii="Sylfaen" w:hAnsi="Sylfaen"/>
          <w:color w:val="000000" w:themeColor="text1"/>
          <w:lang w:val="ka-GE"/>
        </w:rPr>
        <w:t xml:space="preserve"> </w:t>
      </w:r>
      <w:r w:rsidR="002026E6" w:rsidRPr="0051713E">
        <w:rPr>
          <w:rFonts w:ascii="Sylfaen" w:hAnsi="Sylfaen"/>
          <w:color w:val="000000" w:themeColor="text1"/>
          <w:lang w:val="ka-GE"/>
        </w:rPr>
        <w:t>ბოლოსთვის არსებული ვითარების გათვალისწინებით</w:t>
      </w:r>
      <w:r w:rsidR="00984BC1" w:rsidRPr="0051713E">
        <w:rPr>
          <w:rFonts w:ascii="Sylfaen" w:hAnsi="Sylfaen"/>
          <w:color w:val="000000" w:themeColor="text1"/>
          <w:lang w:val="ka-GE"/>
        </w:rPr>
        <w:t>,</w:t>
      </w:r>
      <w:r w:rsidR="002026E6" w:rsidRPr="0051713E">
        <w:rPr>
          <w:rFonts w:ascii="Sylfaen" w:hAnsi="Sylfaen"/>
          <w:color w:val="000000" w:themeColor="text1"/>
          <w:lang w:val="ka-GE"/>
        </w:rPr>
        <w:t xml:space="preserve">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w:t>
      </w:r>
    </w:p>
    <w:p w14:paraId="1D9452C8" w14:textId="525C8745" w:rsidR="00B429B2" w:rsidRPr="0051713E" w:rsidRDefault="00B429B2" w:rsidP="00984BC1">
      <w:pPr>
        <w:pStyle w:val="NoSpacing"/>
        <w:tabs>
          <w:tab w:val="left" w:pos="709"/>
        </w:tabs>
        <w:spacing w:line="276" w:lineRule="auto"/>
        <w:ind w:firstLine="709"/>
        <w:jc w:val="both"/>
        <w:rPr>
          <w:rFonts w:ascii="Sylfaen" w:hAnsi="Sylfaen"/>
          <w:color w:val="000000" w:themeColor="text1"/>
          <w:lang w:val="ka-GE"/>
        </w:rPr>
      </w:pPr>
      <w:r w:rsidRPr="0051713E">
        <w:rPr>
          <w:rFonts w:ascii="Sylfaen" w:hAnsi="Sylfaen"/>
          <w:color w:val="000000" w:themeColor="text1"/>
          <w:lang w:val="ka-GE"/>
        </w:rPr>
        <w:t>2021 წელი საკმაოდ მძიმე ეკონომიკური ტენდენციებით დაიწყო და იანვარში რეალური ეკონომიკის კლებამ</w:t>
      </w:r>
      <w:r w:rsidR="00E8607C">
        <w:rPr>
          <w:rFonts w:ascii="Sylfaen" w:hAnsi="Sylfaen"/>
          <w:color w:val="000000" w:themeColor="text1"/>
          <w:lang w:val="ka-GE"/>
        </w:rPr>
        <w:t xml:space="preserve"> 11.</w:t>
      </w:r>
      <w:r w:rsidRPr="0051713E">
        <w:rPr>
          <w:rFonts w:ascii="Sylfaen" w:hAnsi="Sylfaen"/>
          <w:color w:val="000000" w:themeColor="text1"/>
          <w:lang w:val="ka-GE"/>
        </w:rPr>
        <w:t>5%, ხოლო თებერვალში</w:t>
      </w:r>
      <w:r w:rsidR="00872DD1">
        <w:rPr>
          <w:rFonts w:ascii="Sylfaen" w:hAnsi="Sylfaen"/>
          <w:color w:val="000000" w:themeColor="text1"/>
          <w:lang w:val="ka-GE"/>
        </w:rPr>
        <w:t xml:space="preserve"> 5.</w:t>
      </w:r>
      <w:r w:rsidRPr="0051713E">
        <w:rPr>
          <w:rFonts w:ascii="Sylfaen" w:hAnsi="Sylfaen"/>
          <w:color w:val="000000" w:themeColor="text1"/>
          <w:lang w:val="ka-GE"/>
        </w:rPr>
        <w:t>1% შეადგინა. ეკონომიკური განვითარების ტენდენციებში დადებითი დინამიკა პირველად მარტში დაფიქსირდა</w:t>
      </w:r>
      <w:r w:rsidR="0051713E" w:rsidRPr="0051713E">
        <w:rPr>
          <w:rFonts w:ascii="Sylfaen" w:hAnsi="Sylfaen"/>
          <w:color w:val="000000" w:themeColor="text1"/>
          <w:lang w:val="ka-GE"/>
        </w:rPr>
        <w:t xml:space="preserve"> და </w:t>
      </w:r>
      <w:r w:rsidRPr="0051713E">
        <w:rPr>
          <w:rFonts w:ascii="Sylfaen" w:hAnsi="Sylfaen"/>
          <w:color w:val="000000" w:themeColor="text1"/>
          <w:lang w:val="ka-GE"/>
        </w:rPr>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საბოლოო ჯამში ეკონომიკური ზრდის მაჩვენებელმა აპრილში</w:t>
      </w:r>
      <w:r w:rsidR="00872DD1">
        <w:rPr>
          <w:rFonts w:ascii="Sylfaen" w:hAnsi="Sylfaen"/>
          <w:color w:val="000000" w:themeColor="text1"/>
          <w:lang w:val="ka-GE"/>
        </w:rPr>
        <w:t xml:space="preserve"> 44.</w:t>
      </w:r>
      <w:r w:rsidRPr="0051713E">
        <w:rPr>
          <w:rFonts w:ascii="Sylfaen" w:hAnsi="Sylfaen"/>
          <w:color w:val="000000" w:themeColor="text1"/>
          <w:lang w:val="ka-GE"/>
        </w:rPr>
        <w:t>8% შეადგინა</w:t>
      </w:r>
      <w:r w:rsidR="0051713E" w:rsidRPr="0051713E">
        <w:rPr>
          <w:rFonts w:ascii="Sylfaen" w:hAnsi="Sylfaen"/>
          <w:color w:val="000000" w:themeColor="text1"/>
          <w:lang w:val="ka-GE"/>
        </w:rPr>
        <w:t xml:space="preserve"> და</w:t>
      </w:r>
      <w:r w:rsidRPr="0051713E">
        <w:rPr>
          <w:rFonts w:ascii="Sylfaen" w:hAnsi="Sylfaen"/>
          <w:color w:val="000000" w:themeColor="text1"/>
          <w:lang w:val="ka-GE"/>
        </w:rPr>
        <w:t xml:space="preserve"> მაღალი ეკონომიკური მაჩვენებლები შენარჩუნდა </w:t>
      </w:r>
      <w:r w:rsidR="00702821" w:rsidRPr="0051713E">
        <w:rPr>
          <w:rFonts w:ascii="Sylfaen" w:hAnsi="Sylfaen"/>
          <w:color w:val="000000" w:themeColor="text1"/>
          <w:lang w:val="ka-GE"/>
        </w:rPr>
        <w:t xml:space="preserve"> მომდევნო თვეებშიც</w:t>
      </w:r>
      <w:r w:rsidR="0051713E" w:rsidRPr="0051713E">
        <w:rPr>
          <w:rFonts w:ascii="Sylfaen" w:hAnsi="Sylfaen"/>
          <w:color w:val="000000" w:themeColor="text1"/>
          <w:lang w:val="ka-GE"/>
        </w:rPr>
        <w:t xml:space="preserve">. </w:t>
      </w:r>
    </w:p>
    <w:p w14:paraId="5E388950" w14:textId="75C7D804" w:rsidR="00B429B2" w:rsidRPr="00CB74AC" w:rsidRDefault="00B429B2" w:rsidP="00292E98">
      <w:pPr>
        <w:pStyle w:val="ListParagraph"/>
        <w:spacing w:after="0"/>
        <w:ind w:left="0" w:firstLine="709"/>
        <w:jc w:val="both"/>
        <w:rPr>
          <w:rFonts w:ascii="Sylfaen" w:hAnsi="Sylfaen"/>
          <w:color w:val="000000" w:themeColor="text1"/>
          <w:lang w:val="ka-GE"/>
        </w:rPr>
      </w:pPr>
      <w:r w:rsidRPr="00CB74AC">
        <w:rPr>
          <w:rFonts w:ascii="Sylfaen" w:hAnsi="Sylfaen"/>
          <w:color w:val="000000" w:themeColor="text1"/>
          <w:lang w:val="ka-GE"/>
        </w:rPr>
        <w:t>დადებითი ეკონომიკური ტენდენციების გათვალისწინებით</w:t>
      </w:r>
      <w:r w:rsidR="00872DD1">
        <w:rPr>
          <w:rFonts w:ascii="Sylfaen" w:hAnsi="Sylfaen"/>
          <w:color w:val="000000" w:themeColor="text1"/>
          <w:lang w:val="ka-GE"/>
        </w:rPr>
        <w:t>,</w:t>
      </w:r>
      <w:r w:rsidRPr="00CB74AC">
        <w:rPr>
          <w:rFonts w:ascii="Sylfaen" w:hAnsi="Sylfaen"/>
          <w:color w:val="000000" w:themeColor="text1"/>
          <w:lang w:val="ka-GE"/>
        </w:rPr>
        <w:t xml:space="preserve"> საქართველოს პარლამენტისათვის  წარდგენილ 2022-2025 წლების ძირითადი მაკროეკონომიკური პარამეტრების </w:t>
      </w:r>
      <w:r w:rsidR="00246230" w:rsidRPr="00CB74AC">
        <w:rPr>
          <w:rFonts w:ascii="Sylfaen" w:hAnsi="Sylfaen"/>
          <w:color w:val="000000" w:themeColor="text1"/>
          <w:lang w:val="ka-GE"/>
        </w:rPr>
        <w:t xml:space="preserve">წინაწარ </w:t>
      </w:r>
      <w:r w:rsidRPr="00CB74AC">
        <w:rPr>
          <w:rFonts w:ascii="Sylfaen" w:hAnsi="Sylfaen"/>
          <w:color w:val="000000" w:themeColor="text1"/>
          <w:lang w:val="ka-GE"/>
        </w:rPr>
        <w:t xml:space="preserve">პროგნოზებში 2021 წლის ეკონომიკური ზრდის პროგნოზი </w:t>
      </w:r>
      <w:r w:rsidR="00872DD1">
        <w:rPr>
          <w:rFonts w:ascii="Sylfaen" w:hAnsi="Sylfaen"/>
          <w:color w:val="000000" w:themeColor="text1"/>
          <w:lang w:val="ka-GE"/>
        </w:rPr>
        <w:t>რამდენჯერმე</w:t>
      </w:r>
      <w:r w:rsidRPr="00CB74AC">
        <w:rPr>
          <w:rFonts w:ascii="Sylfaen" w:hAnsi="Sylfaen"/>
          <w:color w:val="000000" w:themeColor="text1"/>
          <w:lang w:val="ka-GE"/>
        </w:rPr>
        <w:t xml:space="preserve"> განახლდა</w:t>
      </w:r>
      <w:r w:rsidR="00872DD1">
        <w:rPr>
          <w:rFonts w:ascii="Sylfaen" w:hAnsi="Sylfaen"/>
          <w:color w:val="000000" w:themeColor="text1"/>
          <w:lang w:val="ka-GE"/>
        </w:rPr>
        <w:t>, თავდაპირველი შე</w:t>
      </w:r>
      <w:r w:rsidR="00CE5F01">
        <w:rPr>
          <w:rFonts w:ascii="Sylfaen" w:hAnsi="Sylfaen"/>
          <w:color w:val="000000" w:themeColor="text1"/>
          <w:lang w:val="ka-GE"/>
        </w:rPr>
        <w:t>ს</w:t>
      </w:r>
      <w:r w:rsidR="00872DD1">
        <w:rPr>
          <w:rFonts w:ascii="Sylfaen" w:hAnsi="Sylfaen"/>
          <w:color w:val="000000" w:themeColor="text1"/>
          <w:lang w:val="ka-GE"/>
        </w:rPr>
        <w:t>წორებით ის 6.5% შეადგენდა თუმცა უკვე</w:t>
      </w:r>
      <w:r w:rsidR="00782ED6" w:rsidRPr="00CB74AC">
        <w:rPr>
          <w:rFonts w:ascii="Sylfaen" w:hAnsi="Sylfaen"/>
          <w:color w:val="000000" w:themeColor="text1"/>
          <w:lang w:val="ka-GE"/>
        </w:rPr>
        <w:t xml:space="preserve"> 2022 წლის სახელმწიფო ბიუჯეტის პროექტზე თანდართული პროგნოზების საბაზო სცენარში 2021 წლის რეალური ეკონომიკური ზრდის </w:t>
      </w:r>
      <w:r w:rsidR="00872DD1">
        <w:rPr>
          <w:rFonts w:ascii="Sylfaen" w:hAnsi="Sylfaen"/>
          <w:color w:val="000000" w:themeColor="text1"/>
          <w:lang w:val="ka-GE"/>
        </w:rPr>
        <w:t>პროგნოზმა</w:t>
      </w:r>
      <w:r w:rsidR="00CE5F01">
        <w:rPr>
          <w:rFonts w:ascii="Sylfaen" w:hAnsi="Sylfaen"/>
          <w:color w:val="000000" w:themeColor="text1"/>
          <w:lang w:val="ka-GE"/>
        </w:rPr>
        <w:t xml:space="preserve"> </w:t>
      </w:r>
      <w:r w:rsidR="00872DD1">
        <w:rPr>
          <w:rFonts w:ascii="Sylfaen" w:hAnsi="Sylfaen"/>
          <w:color w:val="000000" w:themeColor="text1"/>
          <w:lang w:val="ka-GE"/>
        </w:rPr>
        <w:t>10.0% შეადგინა</w:t>
      </w:r>
      <w:r w:rsidR="00782ED6" w:rsidRPr="00CB74AC">
        <w:rPr>
          <w:rFonts w:ascii="Sylfaen" w:hAnsi="Sylfaen"/>
          <w:color w:val="000000" w:themeColor="text1"/>
          <w:lang w:val="ka-GE"/>
        </w:rPr>
        <w:t>, ხოლო 2022 წ</w:t>
      </w:r>
      <w:r w:rsidR="00E8607C">
        <w:rPr>
          <w:rFonts w:ascii="Sylfaen" w:hAnsi="Sylfaen"/>
          <w:color w:val="000000" w:themeColor="text1"/>
          <w:lang w:val="ka-GE"/>
        </w:rPr>
        <w:t>ლის</w:t>
      </w:r>
      <w:r w:rsidR="00782ED6" w:rsidRPr="00CB74AC">
        <w:rPr>
          <w:rFonts w:ascii="Sylfaen" w:hAnsi="Sylfaen"/>
          <w:color w:val="000000" w:themeColor="text1"/>
          <w:lang w:val="ka-GE"/>
        </w:rPr>
        <w:t xml:space="preserve"> ეკონომიკური ზრდის საპროგნოზო მაჩვენებელი </w:t>
      </w:r>
      <w:r w:rsidR="00872DD1">
        <w:rPr>
          <w:rFonts w:ascii="Sylfaen" w:hAnsi="Sylfaen"/>
          <w:color w:val="000000" w:themeColor="text1"/>
          <w:lang w:val="ka-GE"/>
        </w:rPr>
        <w:t>6%-ს გაუტოლდა.</w:t>
      </w:r>
      <w:r w:rsidR="00782ED6" w:rsidRPr="00CB74AC">
        <w:rPr>
          <w:rFonts w:ascii="Sylfaen" w:hAnsi="Sylfaen"/>
          <w:color w:val="000000" w:themeColor="text1"/>
          <w:lang w:val="ka-GE"/>
        </w:rPr>
        <w:t xml:space="preserve"> </w:t>
      </w:r>
      <w:r w:rsidR="00E8607C">
        <w:rPr>
          <w:rFonts w:ascii="Sylfaen" w:hAnsi="Sylfaen"/>
          <w:color w:val="000000" w:themeColor="text1"/>
          <w:lang w:val="ka-GE"/>
        </w:rPr>
        <w:t>საბაზისო სცენართან ერთდ</w:t>
      </w:r>
      <w:r w:rsidR="00246230" w:rsidRPr="00CB74AC">
        <w:rPr>
          <w:rFonts w:ascii="Sylfaen" w:hAnsi="Sylfaen"/>
          <w:color w:val="000000" w:themeColor="text1"/>
          <w:lang w:val="ka-GE"/>
        </w:rPr>
        <w:t xml:space="preserve"> ასევე წარმოდგენილია ოპტიმისტური </w:t>
      </w:r>
      <w:r w:rsidR="00EA57C9" w:rsidRPr="00CB74AC">
        <w:rPr>
          <w:rFonts w:ascii="Sylfaen" w:hAnsi="Sylfaen"/>
          <w:color w:val="000000" w:themeColor="text1"/>
          <w:lang w:val="ka-GE"/>
        </w:rPr>
        <w:t>და პესიმ</w:t>
      </w:r>
      <w:r w:rsidR="00D20043" w:rsidRPr="00CB74AC">
        <w:rPr>
          <w:rFonts w:ascii="Sylfaen" w:hAnsi="Sylfaen"/>
          <w:color w:val="000000" w:themeColor="text1"/>
          <w:lang w:val="ka-GE"/>
        </w:rPr>
        <w:t>ი</w:t>
      </w:r>
      <w:r w:rsidR="00EA57C9" w:rsidRPr="00CB74AC">
        <w:rPr>
          <w:rFonts w:ascii="Sylfaen" w:hAnsi="Sylfaen"/>
          <w:color w:val="000000" w:themeColor="text1"/>
          <w:lang w:val="ka-GE"/>
        </w:rPr>
        <w:t xml:space="preserve">სტური </w:t>
      </w:r>
      <w:r w:rsidR="00246230" w:rsidRPr="00CB74AC">
        <w:rPr>
          <w:rFonts w:ascii="Sylfaen" w:hAnsi="Sylfaen"/>
          <w:color w:val="000000" w:themeColor="text1"/>
          <w:lang w:val="ka-GE"/>
        </w:rPr>
        <w:t>სცენარ</w:t>
      </w:r>
      <w:r w:rsidR="00EA57C9" w:rsidRPr="00CB74AC">
        <w:rPr>
          <w:rFonts w:ascii="Sylfaen" w:hAnsi="Sylfaen"/>
          <w:color w:val="000000" w:themeColor="text1"/>
          <w:lang w:val="ka-GE"/>
        </w:rPr>
        <w:t>ები</w:t>
      </w:r>
      <w:r w:rsidR="00246230" w:rsidRPr="00CB74AC">
        <w:rPr>
          <w:rFonts w:ascii="Sylfaen" w:hAnsi="Sylfaen"/>
          <w:color w:val="000000" w:themeColor="text1"/>
          <w:lang w:val="ka-GE"/>
        </w:rPr>
        <w:t xml:space="preserve">, </w:t>
      </w:r>
      <w:r w:rsidR="00EA57C9" w:rsidRPr="00CB74AC">
        <w:rPr>
          <w:rFonts w:ascii="Sylfaen" w:hAnsi="Sylfaen"/>
          <w:color w:val="000000" w:themeColor="text1"/>
          <w:lang w:val="ka-GE"/>
        </w:rPr>
        <w:t>რომლებიც განსხვავდებიან სხვადასხვა რისკის რეალიზაციის ალბათობებით, რომლებიც მოქმედებენ ეკონომიკაზე დადები</w:t>
      </w:r>
      <w:r w:rsidR="00D20043" w:rsidRPr="00CB74AC">
        <w:rPr>
          <w:rFonts w:ascii="Sylfaen" w:hAnsi="Sylfaen"/>
          <w:color w:val="000000" w:themeColor="text1"/>
          <w:lang w:val="ka-GE"/>
        </w:rPr>
        <w:t>თ</w:t>
      </w:r>
      <w:r w:rsidR="00EA57C9" w:rsidRPr="00CB74AC">
        <w:rPr>
          <w:rFonts w:ascii="Sylfaen" w:hAnsi="Sylfaen"/>
          <w:color w:val="000000" w:themeColor="text1"/>
          <w:lang w:val="ka-GE"/>
        </w:rPr>
        <w:t xml:space="preserve">ად და უარყოფითად, შესაბამისად. </w:t>
      </w:r>
    </w:p>
    <w:p w14:paraId="0BE84E2D" w14:textId="0A1ABA31" w:rsidR="00CB74AC" w:rsidRPr="00CB74AC" w:rsidRDefault="00014376" w:rsidP="00292E98">
      <w:pPr>
        <w:pStyle w:val="NoSpacing"/>
        <w:spacing w:line="276" w:lineRule="auto"/>
        <w:ind w:firstLine="720"/>
        <w:jc w:val="both"/>
        <w:rPr>
          <w:rFonts w:ascii="Sylfaen" w:hAnsi="Sylfaen"/>
          <w:color w:val="000000" w:themeColor="text1"/>
          <w:lang w:val="ka-GE"/>
        </w:rPr>
      </w:pPr>
      <w:r w:rsidRPr="00CB74AC">
        <w:rPr>
          <w:rFonts w:ascii="Sylfaen" w:hAnsi="Sylfaen"/>
          <w:color w:val="000000" w:themeColor="text1"/>
          <w:lang w:val="ka-GE"/>
        </w:rPr>
        <w:t xml:space="preserve">წარმოდგენილ ცხრილებში </w:t>
      </w:r>
      <w:r w:rsidR="007529D9" w:rsidRPr="00CB74AC">
        <w:rPr>
          <w:rFonts w:ascii="Sylfaen" w:hAnsi="Sylfaen"/>
          <w:color w:val="000000" w:themeColor="text1"/>
          <w:lang w:val="ka-GE"/>
        </w:rPr>
        <w:t>2023</w:t>
      </w:r>
      <w:r w:rsidR="00E8607C">
        <w:rPr>
          <w:rFonts w:ascii="Sylfaen" w:hAnsi="Sylfaen"/>
          <w:color w:val="000000" w:themeColor="text1"/>
          <w:lang w:val="ka-GE"/>
        </w:rPr>
        <w:t>-2026</w:t>
      </w:r>
      <w:r w:rsidR="007529D9" w:rsidRPr="00CB74AC">
        <w:rPr>
          <w:rFonts w:ascii="Sylfaen" w:hAnsi="Sylfaen"/>
          <w:color w:val="000000" w:themeColor="text1"/>
          <w:lang w:val="ka-GE"/>
        </w:rPr>
        <w:t xml:space="preserve"> წლ</w:t>
      </w:r>
      <w:r w:rsidR="00E8607C">
        <w:rPr>
          <w:rFonts w:ascii="Sylfaen" w:hAnsi="Sylfaen"/>
          <w:color w:val="000000" w:themeColor="text1"/>
          <w:lang w:val="ka-GE"/>
        </w:rPr>
        <w:t>ების</w:t>
      </w:r>
      <w:r w:rsidR="007529D9" w:rsidRPr="00CB74AC">
        <w:rPr>
          <w:rFonts w:ascii="Sylfaen" w:hAnsi="Sylfaen"/>
          <w:color w:val="000000" w:themeColor="text1"/>
          <w:lang w:val="ka-GE"/>
        </w:rPr>
        <w:t xml:space="preserve"> </w:t>
      </w:r>
      <w:r w:rsidR="00E8607C">
        <w:rPr>
          <w:rFonts w:ascii="Sylfaen" w:hAnsi="Sylfaen"/>
          <w:color w:val="000000" w:themeColor="text1"/>
          <w:lang w:val="ka-GE"/>
        </w:rPr>
        <w:t>ძირითდი მიმართულებებით</w:t>
      </w:r>
      <w:r w:rsidR="00CB74AC" w:rsidRPr="00CB74AC">
        <w:rPr>
          <w:rFonts w:ascii="Sylfaen" w:hAnsi="Sylfaen"/>
          <w:color w:val="000000" w:themeColor="text1"/>
          <w:lang w:val="ka-GE"/>
        </w:rPr>
        <w:t xml:space="preserve"> გათვალისწინებული პროგნოზები შედარებულია </w:t>
      </w:r>
      <w:r w:rsidRPr="00CB74AC">
        <w:rPr>
          <w:rFonts w:ascii="Sylfaen" w:hAnsi="Sylfaen"/>
          <w:color w:val="000000" w:themeColor="text1"/>
          <w:lang w:val="ka-GE"/>
        </w:rPr>
        <w:t>202</w:t>
      </w:r>
      <w:r w:rsidRPr="00CB74AC">
        <w:rPr>
          <w:rFonts w:ascii="Sylfaen" w:hAnsi="Sylfaen"/>
          <w:color w:val="000000" w:themeColor="text1"/>
        </w:rPr>
        <w:t>1</w:t>
      </w:r>
      <w:r w:rsidRPr="00CB74AC">
        <w:rPr>
          <w:rFonts w:ascii="Sylfaen" w:hAnsi="Sylfaen"/>
          <w:color w:val="000000" w:themeColor="text1"/>
          <w:lang w:val="ka-GE"/>
        </w:rPr>
        <w:t xml:space="preserve"> წლის </w:t>
      </w:r>
      <w:r w:rsidR="00CB74AC" w:rsidRPr="00CB74AC">
        <w:rPr>
          <w:rFonts w:ascii="Sylfaen" w:hAnsi="Sylfaen"/>
          <w:color w:val="000000" w:themeColor="text1"/>
          <w:lang w:val="ka-GE"/>
        </w:rPr>
        <w:t xml:space="preserve">დეკემბერში წარმოდგენილ 2022 წლის </w:t>
      </w:r>
      <w:r w:rsidRPr="00CB74AC">
        <w:rPr>
          <w:rFonts w:ascii="Sylfaen" w:hAnsi="Sylfaen"/>
          <w:color w:val="000000" w:themeColor="text1"/>
          <w:lang w:val="ka-GE"/>
        </w:rPr>
        <w:t xml:space="preserve">სახელმწიფო ბიუჯეტის კანონზე თანდართულ ცხრილებთან. </w:t>
      </w:r>
      <w:r w:rsidR="00CB74AC" w:rsidRPr="00CB74AC">
        <w:rPr>
          <w:rFonts w:ascii="Sylfaen" w:hAnsi="Sylfaen"/>
          <w:color w:val="000000" w:themeColor="text1"/>
          <w:lang w:val="ka-GE"/>
        </w:rPr>
        <w:t xml:space="preserve">რუსეთის მიერ უკრაინაში შეჭრით გამოწვეული </w:t>
      </w:r>
      <w:r w:rsidR="00CE5F01">
        <w:rPr>
          <w:rFonts w:ascii="Sylfaen" w:hAnsi="Sylfaen"/>
          <w:color w:val="000000" w:themeColor="text1"/>
          <w:lang w:val="ka-GE"/>
        </w:rPr>
        <w:t>სა</w:t>
      </w:r>
      <w:r w:rsidR="00CB74AC" w:rsidRPr="00CB74AC">
        <w:rPr>
          <w:rFonts w:ascii="Sylfaen" w:hAnsi="Sylfaen"/>
          <w:color w:val="000000" w:themeColor="text1"/>
          <w:lang w:val="ka-GE"/>
        </w:rPr>
        <w:t>ომ</w:t>
      </w:r>
      <w:r w:rsidR="00CE5F01">
        <w:rPr>
          <w:rFonts w:ascii="Sylfaen" w:hAnsi="Sylfaen"/>
          <w:color w:val="000000" w:themeColor="text1"/>
          <w:lang w:val="ka-GE"/>
        </w:rPr>
        <w:t>არი მდგომარეობის</w:t>
      </w:r>
      <w:r w:rsidR="00CB74AC" w:rsidRPr="00CB74AC">
        <w:rPr>
          <w:rFonts w:ascii="Sylfaen" w:hAnsi="Sylfaen"/>
          <w:color w:val="000000" w:themeColor="text1"/>
          <w:lang w:val="ka-GE"/>
        </w:rPr>
        <w:t xml:space="preserve"> გათვალისწინებით გართულებულია ეკონომიკური აქტივობების პროგნოზირება. აქედან გამომდინარე, ერთის მხრივ, მოსალოდნელია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არსებულ (იანვარ-</w:t>
      </w:r>
      <w:r w:rsidR="00CD7DD1">
        <w:rPr>
          <w:rFonts w:ascii="Sylfaen" w:hAnsi="Sylfaen"/>
          <w:color w:val="000000" w:themeColor="text1"/>
          <w:lang w:val="ka-GE"/>
        </w:rPr>
        <w:t>მაისის</w:t>
      </w:r>
      <w:r w:rsidR="00CB74AC" w:rsidRPr="00CB74AC">
        <w:rPr>
          <w:rFonts w:ascii="Sylfaen" w:hAnsi="Sylfaen"/>
          <w:color w:val="000000" w:themeColor="text1"/>
          <w:lang w:val="ka-GE"/>
        </w:rPr>
        <w:t xml:space="preserve">) ეკონომიკური განვითარების ტენდენციებში </w:t>
      </w:r>
      <w:r w:rsidR="00CB74AC" w:rsidRPr="000B47E7">
        <w:rPr>
          <w:rFonts w:ascii="Sylfaen" w:hAnsi="Sylfaen"/>
          <w:lang w:val="ka-GE"/>
        </w:rPr>
        <w:t>შეინიშნება ზრდის დაგეგმილზე კიდევ უფრო მეტი პოტენციალი</w:t>
      </w:r>
      <w:r w:rsidR="00DF61DF" w:rsidRPr="000B47E7">
        <w:rPr>
          <w:rFonts w:ascii="Sylfaen" w:hAnsi="Sylfaen"/>
        </w:rPr>
        <w:t xml:space="preserve"> (</w:t>
      </w:r>
      <w:r w:rsidR="00DF61DF" w:rsidRPr="000B47E7">
        <w:rPr>
          <w:rFonts w:ascii="Sylfaen" w:hAnsi="Sylfaen"/>
          <w:lang w:val="ka-GE"/>
        </w:rPr>
        <w:t>იანვარ-</w:t>
      </w:r>
      <w:r w:rsidR="00CD7DD1" w:rsidRPr="000B47E7">
        <w:rPr>
          <w:rFonts w:ascii="Sylfaen" w:hAnsi="Sylfaen"/>
          <w:lang w:val="ka-GE"/>
        </w:rPr>
        <w:t>მაისის</w:t>
      </w:r>
      <w:r w:rsidR="00DF61DF" w:rsidRPr="000B47E7">
        <w:rPr>
          <w:rFonts w:ascii="Sylfaen" w:hAnsi="Sylfaen"/>
          <w:lang w:val="ka-GE"/>
        </w:rPr>
        <w:t xml:space="preserve"> საშუალო ზრდა </w:t>
      </w:r>
      <w:r w:rsidR="000B47E7" w:rsidRPr="000B47E7">
        <w:rPr>
          <w:rFonts w:ascii="Sylfaen" w:hAnsi="Sylfaen"/>
          <w:lang w:val="ka-GE"/>
        </w:rPr>
        <w:t>11.2</w:t>
      </w:r>
      <w:r w:rsidR="00DF61DF" w:rsidRPr="000B47E7">
        <w:rPr>
          <w:rFonts w:ascii="Sylfaen" w:hAnsi="Sylfaen"/>
          <w:lang w:val="ka-GE"/>
        </w:rPr>
        <w:t xml:space="preserve"> პროცენტს შეადგენს</w:t>
      </w:r>
      <w:r w:rsidR="00DF61DF" w:rsidRPr="000B47E7">
        <w:rPr>
          <w:rFonts w:ascii="Sylfaen" w:hAnsi="Sylfaen"/>
        </w:rPr>
        <w:t>)</w:t>
      </w:r>
      <w:r w:rsidR="00CB74AC" w:rsidRPr="000B47E7">
        <w:rPr>
          <w:rFonts w:ascii="Sylfaen" w:hAnsi="Sylfaen"/>
          <w:lang w:val="ka-GE"/>
        </w:rPr>
        <w:t>. არსებული ფაქტორების გათვალისწინებით</w:t>
      </w:r>
      <w:r w:rsidR="00CE5F01">
        <w:rPr>
          <w:rFonts w:ascii="Sylfaen" w:hAnsi="Sylfaen"/>
          <w:lang w:val="ka-GE"/>
        </w:rPr>
        <w:t>,</w:t>
      </w:r>
      <w:r w:rsidR="00CB74AC" w:rsidRPr="000B47E7">
        <w:rPr>
          <w:rFonts w:ascii="Sylfaen" w:hAnsi="Sylfaen"/>
          <w:lang w:val="ka-GE"/>
        </w:rPr>
        <w:t xml:space="preserve">  ეკონომიკური ზრდის საშუალოვადიანი </w:t>
      </w:r>
      <w:r w:rsidR="00CB74AC" w:rsidRPr="00CB74AC">
        <w:rPr>
          <w:rFonts w:ascii="Sylfaen" w:hAnsi="Sylfaen"/>
          <w:color w:val="000000" w:themeColor="text1"/>
          <w:lang w:val="ka-GE"/>
        </w:rPr>
        <w:t>პროგნოზები არ განსხვავდება 2021 წლის დეკემბერში წარმოდგენილი პროგნოზისაგან, თუმცა გლობალურად მიმდინარე სხვადასხვა მოვლენების ფონზე და იანვარ-</w:t>
      </w:r>
      <w:r w:rsidR="00CD7DD1">
        <w:rPr>
          <w:rFonts w:ascii="Sylfaen" w:hAnsi="Sylfaen"/>
          <w:color w:val="000000" w:themeColor="text1"/>
          <w:lang w:val="ka-GE"/>
        </w:rPr>
        <w:t>ივნისის</w:t>
      </w:r>
      <w:r w:rsidR="00CB74AC" w:rsidRPr="00CB74AC">
        <w:rPr>
          <w:rFonts w:ascii="Sylfaen" w:hAnsi="Sylfaen"/>
          <w:color w:val="000000" w:themeColor="text1"/>
          <w:lang w:val="ka-GE"/>
        </w:rPr>
        <w:t xml:space="preserve"> ფაქტობრივ </w:t>
      </w:r>
      <w:r w:rsidR="00CB74AC" w:rsidRPr="00CB74AC">
        <w:rPr>
          <w:rFonts w:ascii="Sylfaen" w:hAnsi="Sylfaen"/>
          <w:color w:val="000000" w:themeColor="text1"/>
          <w:lang w:val="ka-GE"/>
        </w:rPr>
        <w:lastRenderedPageBreak/>
        <w:t xml:space="preserve">მონაცემებზე დაყრდნობით გაზრდილია ფასების ზრდის საპროგნოზო მაჩვენებელები და შეცვლილია საგარეო სექტორთან დაკავშირებული ინდიკატორები.  </w:t>
      </w:r>
    </w:p>
    <w:p w14:paraId="61C13287" w14:textId="77777777" w:rsidR="00984BC1" w:rsidRPr="00C9780C" w:rsidRDefault="00984BC1" w:rsidP="00014376">
      <w:pPr>
        <w:pStyle w:val="NoSpacing"/>
        <w:spacing w:line="276" w:lineRule="auto"/>
        <w:ind w:firstLine="720"/>
        <w:jc w:val="both"/>
        <w:rPr>
          <w:rFonts w:ascii="Sylfaen" w:hAnsi="Sylfaen"/>
          <w:lang w:val="ka-GE"/>
        </w:rPr>
      </w:pPr>
    </w:p>
    <w:p w14:paraId="4BBC591B" w14:textId="77777777" w:rsidR="00D83A99" w:rsidRPr="00C9780C" w:rsidRDefault="00984BC1" w:rsidP="00984BC1">
      <w:pPr>
        <w:pStyle w:val="NoSpacing"/>
        <w:spacing w:line="276" w:lineRule="auto"/>
        <w:jc w:val="both"/>
        <w:rPr>
          <w:rFonts w:ascii="Sylfaen" w:hAnsi="Sylfaen"/>
          <w:b/>
          <w:sz w:val="20"/>
          <w:szCs w:val="20"/>
          <w:lang w:val="ka-GE"/>
        </w:rPr>
      </w:pPr>
      <w:r w:rsidRPr="00E94AC6">
        <w:rPr>
          <w:rFonts w:ascii="Sylfaen" w:eastAsia="Times New Roman" w:hAnsi="Sylfaen" w:cs="Calibri"/>
          <w:b/>
          <w:bCs/>
          <w:color w:val="000000"/>
          <w:sz w:val="20"/>
          <w:szCs w:val="20"/>
          <w:lang w:val="ka-GE"/>
        </w:rPr>
        <w:t>ც</w:t>
      </w:r>
      <w:r w:rsidRPr="00E94AC6">
        <w:rPr>
          <w:rFonts w:ascii="Sylfaen" w:eastAsia="Times New Roman" w:hAnsi="Sylfaen" w:cs="Calibri"/>
          <w:b/>
          <w:bCs/>
          <w:color w:val="000000"/>
          <w:sz w:val="20"/>
          <w:szCs w:val="20"/>
        </w:rPr>
        <w:t>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1. </w:t>
      </w:r>
      <w:proofErr w:type="gramStart"/>
      <w:r w:rsidRPr="00E94AC6">
        <w:rPr>
          <w:rFonts w:ascii="Sylfaen" w:eastAsia="Times New Roman" w:hAnsi="Sylfaen" w:cs="Calibri"/>
          <w:b/>
          <w:bCs/>
          <w:color w:val="000000"/>
          <w:sz w:val="20"/>
          <w:szCs w:val="20"/>
        </w:rPr>
        <w:t>ძითითადი</w:t>
      </w:r>
      <w:proofErr w:type="gramEnd"/>
      <w:r w:rsidRPr="00E94AC6">
        <w:rPr>
          <w:rFonts w:ascii="Sylfaen" w:eastAsia="Times New Roman" w:hAnsi="Sylfaen" w:cs="Calibri"/>
          <w:b/>
          <w:bCs/>
          <w:color w:val="000000"/>
          <w:sz w:val="20"/>
          <w:szCs w:val="20"/>
        </w:rPr>
        <w:t xml:space="preserve"> ვარაუდები და </w:t>
      </w:r>
      <w:r w:rsidRPr="00E94AC6">
        <w:rPr>
          <w:rFonts w:ascii="Sylfaen" w:eastAsia="Times New Roman" w:hAnsi="Sylfaen" w:cs="Calibri"/>
          <w:b/>
          <w:bCs/>
          <w:color w:val="000000"/>
          <w:sz w:val="20"/>
          <w:szCs w:val="20"/>
          <w:lang w:val="ka-GE"/>
        </w:rPr>
        <w:t>დ</w:t>
      </w:r>
      <w:r w:rsidRPr="00E94AC6">
        <w:rPr>
          <w:rFonts w:ascii="Sylfaen" w:eastAsia="Times New Roman" w:hAnsi="Sylfaen" w:cs="Calibri"/>
          <w:b/>
          <w:bCs/>
          <w:color w:val="000000"/>
          <w:sz w:val="20"/>
          <w:szCs w:val="20"/>
        </w:rPr>
        <w:t>აშვებები</w:t>
      </w:r>
    </w:p>
    <w:tbl>
      <w:tblPr>
        <w:tblW w:w="9940"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80"/>
        <w:gridCol w:w="960"/>
        <w:gridCol w:w="960"/>
        <w:gridCol w:w="960"/>
        <w:gridCol w:w="960"/>
        <w:gridCol w:w="960"/>
        <w:gridCol w:w="960"/>
      </w:tblGrid>
      <w:tr w:rsidR="00014376" w:rsidRPr="00C9780C" w14:paraId="6E112DCB" w14:textId="77777777" w:rsidTr="00CD7DD1">
        <w:trPr>
          <w:trHeight w:val="119"/>
          <w:tblHeader/>
        </w:trPr>
        <w:tc>
          <w:tcPr>
            <w:tcW w:w="4180" w:type="dxa"/>
            <w:shd w:val="clear" w:color="auto" w:fill="auto"/>
            <w:noWrap/>
            <w:vAlign w:val="bottom"/>
            <w:hideMark/>
          </w:tcPr>
          <w:p w14:paraId="13B34883" w14:textId="77777777" w:rsidR="00014376" w:rsidRPr="00C9780C" w:rsidRDefault="00014376" w:rsidP="00014376">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960" w:type="dxa"/>
            <w:shd w:val="clear" w:color="auto" w:fill="auto"/>
            <w:noWrap/>
            <w:vAlign w:val="bottom"/>
            <w:hideMark/>
          </w:tcPr>
          <w:p w14:paraId="5FF18C0D" w14:textId="77777777" w:rsidR="00014376" w:rsidRPr="00C9780C" w:rsidRDefault="000D002F" w:rsidP="00984BC1">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2021</w:t>
            </w:r>
          </w:p>
        </w:tc>
        <w:tc>
          <w:tcPr>
            <w:tcW w:w="960" w:type="dxa"/>
            <w:shd w:val="clear" w:color="auto" w:fill="auto"/>
            <w:noWrap/>
            <w:vAlign w:val="bottom"/>
            <w:hideMark/>
          </w:tcPr>
          <w:p w14:paraId="5096ACFB" w14:textId="77777777" w:rsidR="00014376" w:rsidRPr="00C9780C" w:rsidRDefault="000D002F" w:rsidP="00984BC1">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2022</w:t>
            </w:r>
          </w:p>
        </w:tc>
        <w:tc>
          <w:tcPr>
            <w:tcW w:w="960" w:type="dxa"/>
            <w:shd w:val="clear" w:color="auto" w:fill="auto"/>
            <w:noWrap/>
            <w:vAlign w:val="bottom"/>
            <w:hideMark/>
          </w:tcPr>
          <w:p w14:paraId="3F77065B" w14:textId="77777777" w:rsidR="00014376" w:rsidRPr="00C9780C" w:rsidRDefault="000D002F" w:rsidP="00984BC1">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2023</w:t>
            </w:r>
          </w:p>
        </w:tc>
        <w:tc>
          <w:tcPr>
            <w:tcW w:w="960" w:type="dxa"/>
            <w:shd w:val="clear" w:color="auto" w:fill="auto"/>
            <w:noWrap/>
            <w:vAlign w:val="bottom"/>
            <w:hideMark/>
          </w:tcPr>
          <w:p w14:paraId="543B9D7C" w14:textId="77777777" w:rsidR="00014376" w:rsidRPr="00C9780C" w:rsidRDefault="000D002F" w:rsidP="00984BC1">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2024</w:t>
            </w:r>
          </w:p>
        </w:tc>
        <w:tc>
          <w:tcPr>
            <w:tcW w:w="960" w:type="dxa"/>
            <w:shd w:val="clear" w:color="auto" w:fill="auto"/>
            <w:noWrap/>
            <w:vAlign w:val="bottom"/>
            <w:hideMark/>
          </w:tcPr>
          <w:p w14:paraId="0E158261" w14:textId="77777777" w:rsidR="00014376" w:rsidRPr="00C9780C" w:rsidRDefault="000D002F" w:rsidP="00984BC1">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2025</w:t>
            </w:r>
          </w:p>
        </w:tc>
        <w:tc>
          <w:tcPr>
            <w:tcW w:w="960" w:type="dxa"/>
            <w:shd w:val="clear" w:color="auto" w:fill="auto"/>
            <w:noWrap/>
            <w:vAlign w:val="bottom"/>
            <w:hideMark/>
          </w:tcPr>
          <w:p w14:paraId="6A377F07" w14:textId="77777777" w:rsidR="00014376" w:rsidRPr="00C9780C" w:rsidRDefault="000D002F" w:rsidP="00984BC1">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2026</w:t>
            </w:r>
          </w:p>
        </w:tc>
      </w:tr>
      <w:tr w:rsidR="00014376" w:rsidRPr="00C9780C" w14:paraId="681D7CAC" w14:textId="77777777" w:rsidTr="00CD7DD1">
        <w:trPr>
          <w:trHeight w:val="119"/>
          <w:tblHeader/>
        </w:trPr>
        <w:tc>
          <w:tcPr>
            <w:tcW w:w="4180" w:type="dxa"/>
            <w:shd w:val="clear" w:color="auto" w:fill="auto"/>
            <w:noWrap/>
            <w:vAlign w:val="bottom"/>
            <w:hideMark/>
          </w:tcPr>
          <w:p w14:paraId="2416C76C" w14:textId="77777777"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14:paraId="18ED4BAF" w14:textId="77777777" w:rsidR="00014376" w:rsidRPr="00C9780C" w:rsidRDefault="00014376" w:rsidP="00984BC1">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ფაქტ</w:t>
            </w:r>
            <w:proofErr w:type="gramEnd"/>
            <w:r w:rsidRPr="00C9780C">
              <w:rPr>
                <w:rFonts w:ascii="Sylfaen" w:eastAsia="Times New Roman" w:hAnsi="Sylfaen" w:cs="Calibri"/>
                <w:b/>
                <w:color w:val="000000"/>
                <w:sz w:val="18"/>
              </w:rPr>
              <w:t>.</w:t>
            </w:r>
          </w:p>
        </w:tc>
        <w:tc>
          <w:tcPr>
            <w:tcW w:w="960" w:type="dxa"/>
            <w:shd w:val="clear" w:color="auto" w:fill="auto"/>
            <w:noWrap/>
            <w:vAlign w:val="bottom"/>
            <w:hideMark/>
          </w:tcPr>
          <w:p w14:paraId="627D3D0F" w14:textId="77777777"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მოსალ</w:t>
            </w:r>
          </w:p>
        </w:tc>
        <w:tc>
          <w:tcPr>
            <w:tcW w:w="960" w:type="dxa"/>
            <w:shd w:val="clear" w:color="auto" w:fill="auto"/>
            <w:noWrap/>
            <w:vAlign w:val="bottom"/>
            <w:hideMark/>
          </w:tcPr>
          <w:p w14:paraId="799C4309" w14:textId="77777777" w:rsidR="00014376" w:rsidRPr="00C9780C" w:rsidRDefault="00014376" w:rsidP="00984BC1">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960" w:type="dxa"/>
            <w:shd w:val="clear" w:color="auto" w:fill="auto"/>
            <w:noWrap/>
            <w:vAlign w:val="bottom"/>
            <w:hideMark/>
          </w:tcPr>
          <w:p w14:paraId="7AC4A142" w14:textId="77777777" w:rsidR="00014376" w:rsidRPr="00C9780C" w:rsidRDefault="00014376" w:rsidP="00984BC1">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960" w:type="dxa"/>
            <w:shd w:val="clear" w:color="auto" w:fill="auto"/>
            <w:noWrap/>
            <w:vAlign w:val="bottom"/>
            <w:hideMark/>
          </w:tcPr>
          <w:p w14:paraId="646B5DE1" w14:textId="77777777" w:rsidR="00014376" w:rsidRPr="00C9780C" w:rsidRDefault="00014376" w:rsidP="00984BC1">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960" w:type="dxa"/>
            <w:shd w:val="clear" w:color="auto" w:fill="auto"/>
            <w:noWrap/>
            <w:vAlign w:val="bottom"/>
            <w:hideMark/>
          </w:tcPr>
          <w:p w14:paraId="05FD7927" w14:textId="77777777" w:rsidR="00014376" w:rsidRPr="00C9780C" w:rsidRDefault="00014376" w:rsidP="00984BC1">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r>
      <w:tr w:rsidR="00014376" w:rsidRPr="00C9780C" w14:paraId="3AE76DF6" w14:textId="77777777" w:rsidTr="00CD7DD1">
        <w:trPr>
          <w:trHeight w:val="119"/>
        </w:trPr>
        <w:tc>
          <w:tcPr>
            <w:tcW w:w="4180" w:type="dxa"/>
            <w:shd w:val="clear" w:color="auto" w:fill="auto"/>
            <w:noWrap/>
            <w:vAlign w:val="bottom"/>
            <w:hideMark/>
          </w:tcPr>
          <w:p w14:paraId="4E44B278" w14:textId="77777777" w:rsidR="00014376" w:rsidRPr="00C9780C" w:rsidRDefault="00014376" w:rsidP="00014376">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რეალური მშპ-ს ზრდა , %</w:t>
            </w:r>
          </w:p>
        </w:tc>
        <w:tc>
          <w:tcPr>
            <w:tcW w:w="960" w:type="dxa"/>
            <w:shd w:val="clear" w:color="auto" w:fill="auto"/>
            <w:noWrap/>
            <w:vAlign w:val="bottom"/>
            <w:hideMark/>
          </w:tcPr>
          <w:p w14:paraId="3C7F7338" w14:textId="77777777"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14:paraId="00740C15" w14:textId="77777777"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14:paraId="7F0021D8" w14:textId="77777777"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14:paraId="431F5FB8" w14:textId="77777777"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14:paraId="25A7EBCA" w14:textId="77777777"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14:paraId="360D64F9" w14:textId="77777777"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CC4E93" w:rsidRPr="00C9780C" w14:paraId="2981A24C" w14:textId="77777777" w:rsidTr="00CD7DD1">
        <w:trPr>
          <w:trHeight w:val="119"/>
        </w:trPr>
        <w:tc>
          <w:tcPr>
            <w:tcW w:w="4180" w:type="dxa"/>
            <w:shd w:val="clear" w:color="auto" w:fill="auto"/>
            <w:noWrap/>
            <w:vAlign w:val="bottom"/>
            <w:hideMark/>
          </w:tcPr>
          <w:p w14:paraId="5B725779" w14:textId="77777777" w:rsidR="00CC4E93" w:rsidRPr="00573B92" w:rsidRDefault="00CC4E93" w:rsidP="008D11A0">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rPr>
              <w:t xml:space="preserve"> (202</w:t>
            </w:r>
            <w:r w:rsidR="008D11A0">
              <w:rPr>
                <w:rFonts w:ascii="Sylfaen" w:eastAsia="Times New Roman" w:hAnsi="Sylfaen" w:cs="Calibri"/>
                <w:color w:val="000000"/>
                <w:sz w:val="18"/>
              </w:rPr>
              <w:t>1</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960" w:type="dxa"/>
            <w:shd w:val="clear" w:color="auto" w:fill="auto"/>
            <w:noWrap/>
            <w:vAlign w:val="bottom"/>
            <w:hideMark/>
          </w:tcPr>
          <w:p w14:paraId="4C92A661" w14:textId="77777777" w:rsidR="00CC4E93" w:rsidRPr="00CC4E93" w:rsidRDefault="00CC4E93" w:rsidP="00CC4E93">
            <w:pPr>
              <w:spacing w:after="0" w:line="240" w:lineRule="auto"/>
              <w:jc w:val="right"/>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10.0%</w:t>
            </w:r>
          </w:p>
        </w:tc>
        <w:tc>
          <w:tcPr>
            <w:tcW w:w="960" w:type="dxa"/>
            <w:shd w:val="clear" w:color="auto" w:fill="auto"/>
            <w:noWrap/>
            <w:vAlign w:val="bottom"/>
            <w:hideMark/>
          </w:tcPr>
          <w:p w14:paraId="3105C6E2" w14:textId="77777777" w:rsidR="00CC4E93" w:rsidRPr="00CC4E93" w:rsidRDefault="00CC4E93" w:rsidP="00CC4E93">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6.0%</w:t>
            </w:r>
          </w:p>
        </w:tc>
        <w:tc>
          <w:tcPr>
            <w:tcW w:w="960" w:type="dxa"/>
            <w:shd w:val="clear" w:color="auto" w:fill="auto"/>
            <w:noWrap/>
            <w:vAlign w:val="bottom"/>
            <w:hideMark/>
          </w:tcPr>
          <w:p w14:paraId="45AB984E" w14:textId="77777777" w:rsidR="00CC4E93" w:rsidRPr="00CC4E93" w:rsidRDefault="00CC4E93" w:rsidP="00CC4E93">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5.5%</w:t>
            </w:r>
          </w:p>
        </w:tc>
        <w:tc>
          <w:tcPr>
            <w:tcW w:w="960" w:type="dxa"/>
            <w:shd w:val="clear" w:color="auto" w:fill="auto"/>
            <w:noWrap/>
            <w:vAlign w:val="bottom"/>
            <w:hideMark/>
          </w:tcPr>
          <w:p w14:paraId="62FEB7C2" w14:textId="77777777" w:rsidR="00CC4E93" w:rsidRPr="00CC4E93" w:rsidRDefault="00CC4E93" w:rsidP="00CC4E93">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960" w:type="dxa"/>
            <w:shd w:val="clear" w:color="auto" w:fill="auto"/>
            <w:noWrap/>
            <w:vAlign w:val="bottom"/>
            <w:hideMark/>
          </w:tcPr>
          <w:p w14:paraId="60DC7BFE" w14:textId="77777777" w:rsidR="00CC4E93" w:rsidRPr="00CC4E93" w:rsidRDefault="00CC4E93" w:rsidP="00CC4E9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960" w:type="dxa"/>
            <w:shd w:val="clear" w:color="auto" w:fill="auto"/>
            <w:noWrap/>
            <w:vAlign w:val="bottom"/>
            <w:hideMark/>
          </w:tcPr>
          <w:p w14:paraId="058DBC68" w14:textId="77777777" w:rsidR="00CC4E93" w:rsidRPr="00CC4E93" w:rsidRDefault="00CC4E93" w:rsidP="00CC4E93">
            <w:pPr>
              <w:spacing w:after="0" w:line="240" w:lineRule="auto"/>
              <w:jc w:val="center"/>
              <w:rPr>
                <w:rFonts w:ascii="Sylfaen" w:eastAsia="Times New Roman" w:hAnsi="Sylfaen" w:cs="Calibri"/>
                <w:color w:val="000000"/>
                <w:sz w:val="18"/>
              </w:rPr>
            </w:pPr>
          </w:p>
        </w:tc>
      </w:tr>
      <w:tr w:rsidR="000D002F" w:rsidRPr="00C9780C" w14:paraId="17F5C6AA" w14:textId="77777777" w:rsidTr="00CD7DD1">
        <w:trPr>
          <w:trHeight w:val="119"/>
        </w:trPr>
        <w:tc>
          <w:tcPr>
            <w:tcW w:w="4180" w:type="dxa"/>
            <w:shd w:val="clear" w:color="auto" w:fill="auto"/>
            <w:noWrap/>
            <w:vAlign w:val="bottom"/>
            <w:hideMark/>
          </w:tcPr>
          <w:p w14:paraId="6D3C0025" w14:textId="77777777" w:rsidR="000D002F" w:rsidRPr="00C9780C" w:rsidRDefault="000D002F" w:rsidP="000D002F">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tcPr>
          <w:p w14:paraId="31DE70AC" w14:textId="77777777" w:rsidR="000D002F" w:rsidRPr="00CC4E93" w:rsidRDefault="00CC4E93" w:rsidP="000D002F">
            <w:pPr>
              <w:spacing w:after="0" w:line="240" w:lineRule="auto"/>
              <w:jc w:val="right"/>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10.4%</w:t>
            </w:r>
          </w:p>
        </w:tc>
        <w:tc>
          <w:tcPr>
            <w:tcW w:w="960" w:type="dxa"/>
            <w:shd w:val="clear" w:color="auto" w:fill="auto"/>
            <w:noWrap/>
            <w:vAlign w:val="bottom"/>
            <w:hideMark/>
          </w:tcPr>
          <w:p w14:paraId="3D95393F"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6.0%</w:t>
            </w:r>
          </w:p>
        </w:tc>
        <w:tc>
          <w:tcPr>
            <w:tcW w:w="960" w:type="dxa"/>
            <w:shd w:val="clear" w:color="auto" w:fill="auto"/>
            <w:noWrap/>
            <w:vAlign w:val="bottom"/>
            <w:hideMark/>
          </w:tcPr>
          <w:p w14:paraId="20C1F9A9"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5.5%</w:t>
            </w:r>
          </w:p>
        </w:tc>
        <w:tc>
          <w:tcPr>
            <w:tcW w:w="960" w:type="dxa"/>
            <w:shd w:val="clear" w:color="auto" w:fill="auto"/>
            <w:noWrap/>
            <w:vAlign w:val="bottom"/>
            <w:hideMark/>
          </w:tcPr>
          <w:p w14:paraId="4C937EB8"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960" w:type="dxa"/>
            <w:shd w:val="clear" w:color="auto" w:fill="auto"/>
            <w:noWrap/>
            <w:vAlign w:val="bottom"/>
            <w:hideMark/>
          </w:tcPr>
          <w:p w14:paraId="517126C5" w14:textId="77777777" w:rsidR="000D002F" w:rsidRPr="00CC4E93" w:rsidRDefault="000D002F" w:rsidP="000D002F">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960" w:type="dxa"/>
            <w:shd w:val="clear" w:color="auto" w:fill="auto"/>
            <w:noWrap/>
            <w:vAlign w:val="bottom"/>
            <w:hideMark/>
          </w:tcPr>
          <w:p w14:paraId="7CE929CE" w14:textId="77777777" w:rsidR="000D002F" w:rsidRPr="00CC4E93" w:rsidRDefault="000D002F" w:rsidP="000D002F">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5.0%</w:t>
            </w:r>
          </w:p>
        </w:tc>
      </w:tr>
      <w:tr w:rsidR="000D002F" w:rsidRPr="00C9780C" w14:paraId="1396AD61" w14:textId="77777777" w:rsidTr="00CD7DD1">
        <w:trPr>
          <w:trHeight w:val="119"/>
        </w:trPr>
        <w:tc>
          <w:tcPr>
            <w:tcW w:w="4180" w:type="dxa"/>
            <w:shd w:val="clear" w:color="auto" w:fill="auto"/>
            <w:noWrap/>
            <w:vAlign w:val="bottom"/>
            <w:hideMark/>
          </w:tcPr>
          <w:p w14:paraId="4AD320EE" w14:textId="77777777" w:rsidR="000D002F" w:rsidRPr="00C9780C" w:rsidRDefault="000D002F" w:rsidP="000D002F">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tcPr>
          <w:p w14:paraId="20A314A4" w14:textId="77777777" w:rsidR="000D002F" w:rsidRPr="00CC4E93" w:rsidRDefault="00CC4E93" w:rsidP="000D002F">
            <w:pPr>
              <w:spacing w:after="0" w:line="240" w:lineRule="auto"/>
              <w:jc w:val="right"/>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0.4%</w:t>
            </w:r>
          </w:p>
        </w:tc>
        <w:tc>
          <w:tcPr>
            <w:tcW w:w="960" w:type="dxa"/>
            <w:shd w:val="clear" w:color="auto" w:fill="auto"/>
            <w:noWrap/>
            <w:vAlign w:val="bottom"/>
            <w:hideMark/>
          </w:tcPr>
          <w:p w14:paraId="2B5BAAAD"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960" w:type="dxa"/>
            <w:shd w:val="clear" w:color="auto" w:fill="auto"/>
            <w:noWrap/>
            <w:vAlign w:val="bottom"/>
            <w:hideMark/>
          </w:tcPr>
          <w:p w14:paraId="76AF732E"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960" w:type="dxa"/>
            <w:shd w:val="clear" w:color="auto" w:fill="auto"/>
            <w:noWrap/>
            <w:vAlign w:val="bottom"/>
            <w:hideMark/>
          </w:tcPr>
          <w:p w14:paraId="43E29EBA"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960" w:type="dxa"/>
            <w:shd w:val="clear" w:color="auto" w:fill="auto"/>
            <w:noWrap/>
            <w:vAlign w:val="bottom"/>
            <w:hideMark/>
          </w:tcPr>
          <w:p w14:paraId="67F01884"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960" w:type="dxa"/>
            <w:shd w:val="clear" w:color="auto" w:fill="auto"/>
            <w:noWrap/>
            <w:vAlign w:val="bottom"/>
            <w:hideMark/>
          </w:tcPr>
          <w:p w14:paraId="00E95CB8" w14:textId="77777777" w:rsidR="000D002F" w:rsidRPr="00CC4E93" w:rsidRDefault="000D002F" w:rsidP="000D002F">
            <w:pPr>
              <w:spacing w:after="0" w:line="240" w:lineRule="auto"/>
              <w:jc w:val="center"/>
              <w:rPr>
                <w:rFonts w:ascii="Sylfaen" w:eastAsia="Times New Roman" w:hAnsi="Sylfaen" w:cs="Calibri"/>
                <w:color w:val="000000"/>
                <w:sz w:val="18"/>
              </w:rPr>
            </w:pPr>
          </w:p>
        </w:tc>
      </w:tr>
      <w:tr w:rsidR="000D002F" w:rsidRPr="00C9780C" w14:paraId="1CB88B5B" w14:textId="77777777" w:rsidTr="00CD7DD1">
        <w:trPr>
          <w:trHeight w:val="119"/>
        </w:trPr>
        <w:tc>
          <w:tcPr>
            <w:tcW w:w="4180" w:type="dxa"/>
            <w:shd w:val="clear" w:color="auto" w:fill="auto"/>
            <w:noWrap/>
            <w:vAlign w:val="bottom"/>
            <w:hideMark/>
          </w:tcPr>
          <w:p w14:paraId="16860E00" w14:textId="77777777" w:rsidR="000D002F" w:rsidRPr="00C9780C" w:rsidRDefault="000D002F" w:rsidP="000D002F">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960" w:type="dxa"/>
            <w:shd w:val="clear" w:color="auto" w:fill="auto"/>
            <w:noWrap/>
            <w:vAlign w:val="bottom"/>
          </w:tcPr>
          <w:p w14:paraId="2FD3D7FA" w14:textId="77777777" w:rsidR="000D002F" w:rsidRPr="00CC4E93" w:rsidRDefault="000D002F" w:rsidP="000D002F">
            <w:pPr>
              <w:spacing w:after="0" w:line="240" w:lineRule="auto"/>
              <w:rPr>
                <w:rFonts w:ascii="Sylfaen" w:eastAsia="Times New Roman" w:hAnsi="Sylfaen" w:cs="Calibri"/>
                <w:color w:val="000000"/>
                <w:sz w:val="18"/>
              </w:rPr>
            </w:pPr>
          </w:p>
        </w:tc>
        <w:tc>
          <w:tcPr>
            <w:tcW w:w="960" w:type="dxa"/>
            <w:shd w:val="clear" w:color="auto" w:fill="auto"/>
            <w:noWrap/>
            <w:vAlign w:val="bottom"/>
            <w:hideMark/>
          </w:tcPr>
          <w:p w14:paraId="6D1155F7" w14:textId="77777777" w:rsidR="000D002F" w:rsidRPr="00CC4E93" w:rsidRDefault="000D002F" w:rsidP="000D002F">
            <w:pPr>
              <w:spacing w:after="0" w:line="240" w:lineRule="auto"/>
              <w:rPr>
                <w:rFonts w:ascii="Sylfaen" w:eastAsia="Times New Roman" w:hAnsi="Sylfaen" w:cs="Calibri"/>
                <w:color w:val="000000"/>
                <w:sz w:val="18"/>
              </w:rPr>
            </w:pPr>
            <w:r w:rsidRPr="00CC4E93">
              <w:rPr>
                <w:rFonts w:ascii="Sylfaen" w:eastAsia="Times New Roman" w:hAnsi="Sylfaen" w:cs="Calibri"/>
                <w:color w:val="000000"/>
                <w:sz w:val="18"/>
              </w:rPr>
              <w:t> </w:t>
            </w:r>
          </w:p>
        </w:tc>
        <w:tc>
          <w:tcPr>
            <w:tcW w:w="960" w:type="dxa"/>
            <w:shd w:val="clear" w:color="auto" w:fill="auto"/>
            <w:noWrap/>
            <w:vAlign w:val="bottom"/>
            <w:hideMark/>
          </w:tcPr>
          <w:p w14:paraId="4D1BD981" w14:textId="77777777" w:rsidR="000D002F" w:rsidRPr="00CC4E93" w:rsidRDefault="000D002F" w:rsidP="000D002F">
            <w:pPr>
              <w:spacing w:after="0" w:line="240" w:lineRule="auto"/>
              <w:rPr>
                <w:rFonts w:ascii="Sylfaen" w:eastAsia="Times New Roman" w:hAnsi="Sylfaen" w:cs="Calibri"/>
                <w:color w:val="000000"/>
                <w:sz w:val="18"/>
              </w:rPr>
            </w:pPr>
            <w:r w:rsidRPr="00CC4E93">
              <w:rPr>
                <w:rFonts w:ascii="Sylfaen" w:eastAsia="Times New Roman" w:hAnsi="Sylfaen" w:cs="Calibri"/>
                <w:color w:val="000000"/>
                <w:sz w:val="18"/>
              </w:rPr>
              <w:t> </w:t>
            </w:r>
          </w:p>
        </w:tc>
        <w:tc>
          <w:tcPr>
            <w:tcW w:w="960" w:type="dxa"/>
            <w:shd w:val="clear" w:color="auto" w:fill="auto"/>
            <w:noWrap/>
            <w:vAlign w:val="bottom"/>
            <w:hideMark/>
          </w:tcPr>
          <w:p w14:paraId="40741A55" w14:textId="77777777" w:rsidR="000D002F" w:rsidRPr="00CC4E93" w:rsidRDefault="000D002F" w:rsidP="000D002F">
            <w:pPr>
              <w:spacing w:after="0" w:line="240" w:lineRule="auto"/>
              <w:rPr>
                <w:rFonts w:ascii="Sylfaen" w:eastAsia="Times New Roman" w:hAnsi="Sylfaen" w:cs="Calibri"/>
                <w:color w:val="000000"/>
                <w:sz w:val="18"/>
              </w:rPr>
            </w:pPr>
            <w:r w:rsidRPr="00CC4E93">
              <w:rPr>
                <w:rFonts w:ascii="Sylfaen" w:eastAsia="Times New Roman" w:hAnsi="Sylfaen" w:cs="Calibri"/>
                <w:color w:val="000000"/>
                <w:sz w:val="18"/>
              </w:rPr>
              <w:t> </w:t>
            </w:r>
          </w:p>
        </w:tc>
        <w:tc>
          <w:tcPr>
            <w:tcW w:w="960" w:type="dxa"/>
            <w:shd w:val="clear" w:color="auto" w:fill="auto"/>
            <w:noWrap/>
            <w:vAlign w:val="bottom"/>
            <w:hideMark/>
          </w:tcPr>
          <w:p w14:paraId="4122FB02" w14:textId="77777777" w:rsidR="000D002F" w:rsidRPr="00CC4E93" w:rsidRDefault="000D002F" w:rsidP="000D002F">
            <w:pPr>
              <w:spacing w:after="0" w:line="240" w:lineRule="auto"/>
              <w:rPr>
                <w:rFonts w:ascii="Sylfaen" w:eastAsia="Times New Roman" w:hAnsi="Sylfaen" w:cs="Calibri"/>
                <w:color w:val="000000"/>
                <w:sz w:val="18"/>
              </w:rPr>
            </w:pPr>
            <w:r w:rsidRPr="00CC4E93">
              <w:rPr>
                <w:rFonts w:ascii="Sylfaen" w:eastAsia="Times New Roman" w:hAnsi="Sylfaen" w:cs="Calibri"/>
                <w:color w:val="000000"/>
                <w:sz w:val="18"/>
              </w:rPr>
              <w:t> </w:t>
            </w:r>
          </w:p>
        </w:tc>
        <w:tc>
          <w:tcPr>
            <w:tcW w:w="960" w:type="dxa"/>
            <w:shd w:val="clear" w:color="auto" w:fill="auto"/>
            <w:noWrap/>
            <w:vAlign w:val="bottom"/>
            <w:hideMark/>
          </w:tcPr>
          <w:p w14:paraId="7604442E" w14:textId="77777777" w:rsidR="000D002F" w:rsidRPr="00CC4E93" w:rsidRDefault="000D002F" w:rsidP="000D002F">
            <w:pPr>
              <w:spacing w:after="0" w:line="240" w:lineRule="auto"/>
              <w:jc w:val="center"/>
              <w:rPr>
                <w:rFonts w:ascii="Sylfaen" w:eastAsia="Times New Roman" w:hAnsi="Sylfaen" w:cs="Calibri"/>
                <w:color w:val="000000"/>
                <w:sz w:val="18"/>
              </w:rPr>
            </w:pPr>
          </w:p>
        </w:tc>
      </w:tr>
      <w:tr w:rsidR="000D002F" w:rsidRPr="00C9780C" w14:paraId="2BBFC5EB" w14:textId="77777777" w:rsidTr="00CD7DD1">
        <w:trPr>
          <w:trHeight w:val="119"/>
        </w:trPr>
        <w:tc>
          <w:tcPr>
            <w:tcW w:w="4180" w:type="dxa"/>
            <w:shd w:val="clear" w:color="auto" w:fill="auto"/>
            <w:noWrap/>
            <w:vAlign w:val="bottom"/>
            <w:hideMark/>
          </w:tcPr>
          <w:p w14:paraId="6EC6D23C" w14:textId="77777777" w:rsidR="000D002F" w:rsidRPr="00573B92" w:rsidRDefault="000D002F" w:rsidP="008D11A0">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sidR="008D11A0">
              <w:rPr>
                <w:rFonts w:ascii="Sylfaen" w:eastAsia="Times New Roman" w:hAnsi="Sylfaen" w:cs="Calibri"/>
                <w:color w:val="000000"/>
                <w:sz w:val="18"/>
              </w:rPr>
              <w:t>1</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960" w:type="dxa"/>
            <w:shd w:val="clear" w:color="auto" w:fill="auto"/>
            <w:noWrap/>
            <w:vAlign w:val="bottom"/>
          </w:tcPr>
          <w:p w14:paraId="5C7C4021" w14:textId="77777777" w:rsidR="000D002F" w:rsidRPr="00CC4E93" w:rsidRDefault="00CC4E93" w:rsidP="000D002F">
            <w:pPr>
              <w:spacing w:after="0" w:line="240" w:lineRule="auto"/>
              <w:jc w:val="right"/>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8.0%</w:t>
            </w:r>
          </w:p>
        </w:tc>
        <w:tc>
          <w:tcPr>
            <w:tcW w:w="960" w:type="dxa"/>
            <w:shd w:val="clear" w:color="auto" w:fill="auto"/>
            <w:noWrap/>
            <w:vAlign w:val="bottom"/>
            <w:hideMark/>
          </w:tcPr>
          <w:p w14:paraId="25B52767" w14:textId="77777777" w:rsidR="000D002F" w:rsidRPr="00CC4E93" w:rsidRDefault="00CC4E93"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lang w:val="ka-GE"/>
              </w:rPr>
              <w:t>4</w:t>
            </w:r>
            <w:r w:rsidRPr="00CC4E93">
              <w:rPr>
                <w:rFonts w:ascii="Sylfaen" w:eastAsia="Times New Roman" w:hAnsi="Sylfaen" w:cs="Calibri"/>
                <w:color w:val="000000"/>
                <w:sz w:val="18"/>
              </w:rPr>
              <w:t>.5%</w:t>
            </w:r>
          </w:p>
        </w:tc>
        <w:tc>
          <w:tcPr>
            <w:tcW w:w="960" w:type="dxa"/>
            <w:shd w:val="clear" w:color="auto" w:fill="auto"/>
            <w:noWrap/>
            <w:vAlign w:val="bottom"/>
            <w:hideMark/>
          </w:tcPr>
          <w:p w14:paraId="31B56619"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960" w:type="dxa"/>
            <w:shd w:val="clear" w:color="auto" w:fill="auto"/>
            <w:noWrap/>
            <w:vAlign w:val="bottom"/>
            <w:hideMark/>
          </w:tcPr>
          <w:p w14:paraId="171A9218"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960" w:type="dxa"/>
            <w:shd w:val="clear" w:color="auto" w:fill="auto"/>
            <w:noWrap/>
            <w:vAlign w:val="bottom"/>
            <w:hideMark/>
          </w:tcPr>
          <w:p w14:paraId="7163615B"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960" w:type="dxa"/>
            <w:shd w:val="clear" w:color="auto" w:fill="auto"/>
            <w:noWrap/>
            <w:vAlign w:val="bottom"/>
            <w:hideMark/>
          </w:tcPr>
          <w:p w14:paraId="0C9ADA92" w14:textId="77777777" w:rsidR="000D002F" w:rsidRPr="00CC4E93" w:rsidRDefault="000D002F" w:rsidP="000D002F">
            <w:pPr>
              <w:spacing w:after="0" w:line="240" w:lineRule="auto"/>
              <w:jc w:val="center"/>
              <w:rPr>
                <w:rFonts w:ascii="Sylfaen" w:eastAsia="Times New Roman" w:hAnsi="Sylfaen" w:cs="Calibri"/>
                <w:color w:val="000000"/>
                <w:sz w:val="18"/>
              </w:rPr>
            </w:pPr>
          </w:p>
        </w:tc>
      </w:tr>
      <w:tr w:rsidR="000D002F" w:rsidRPr="00C9780C" w14:paraId="3B0D4037" w14:textId="77777777" w:rsidTr="00CD7DD1">
        <w:trPr>
          <w:trHeight w:val="119"/>
        </w:trPr>
        <w:tc>
          <w:tcPr>
            <w:tcW w:w="4180" w:type="dxa"/>
            <w:shd w:val="clear" w:color="auto" w:fill="auto"/>
            <w:noWrap/>
            <w:vAlign w:val="bottom"/>
            <w:hideMark/>
          </w:tcPr>
          <w:p w14:paraId="771888A8" w14:textId="77777777" w:rsidR="000D002F" w:rsidRPr="00C9780C" w:rsidRDefault="000D002F" w:rsidP="000D002F">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tcPr>
          <w:p w14:paraId="033F8F65" w14:textId="77777777" w:rsidR="000D002F" w:rsidRPr="00CC4E93" w:rsidRDefault="00CC4E93" w:rsidP="000D002F">
            <w:pPr>
              <w:spacing w:after="0" w:line="240" w:lineRule="auto"/>
              <w:jc w:val="right"/>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10.8%</w:t>
            </w:r>
          </w:p>
        </w:tc>
        <w:tc>
          <w:tcPr>
            <w:tcW w:w="960" w:type="dxa"/>
            <w:shd w:val="clear" w:color="auto" w:fill="auto"/>
            <w:noWrap/>
            <w:vAlign w:val="bottom"/>
            <w:hideMark/>
          </w:tcPr>
          <w:p w14:paraId="386CBAA2"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lang w:val="ka-GE"/>
              </w:rPr>
              <w:t>9</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960" w:type="dxa"/>
            <w:shd w:val="clear" w:color="auto" w:fill="auto"/>
            <w:noWrap/>
            <w:vAlign w:val="bottom"/>
            <w:hideMark/>
          </w:tcPr>
          <w:p w14:paraId="3E40A163"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3.</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960" w:type="dxa"/>
            <w:shd w:val="clear" w:color="auto" w:fill="auto"/>
            <w:noWrap/>
            <w:vAlign w:val="bottom"/>
            <w:hideMark/>
          </w:tcPr>
          <w:p w14:paraId="507C16D9"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3.</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960" w:type="dxa"/>
            <w:shd w:val="clear" w:color="auto" w:fill="auto"/>
            <w:noWrap/>
            <w:vAlign w:val="bottom"/>
            <w:hideMark/>
          </w:tcPr>
          <w:p w14:paraId="43857266"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960" w:type="dxa"/>
            <w:shd w:val="clear" w:color="auto" w:fill="auto"/>
            <w:noWrap/>
            <w:vAlign w:val="bottom"/>
            <w:hideMark/>
          </w:tcPr>
          <w:p w14:paraId="71829EA6" w14:textId="77777777" w:rsidR="000D002F" w:rsidRPr="00CC4E93" w:rsidRDefault="000D002F" w:rsidP="000D002F">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r>
      <w:tr w:rsidR="000D002F" w:rsidRPr="00C9780C" w14:paraId="5C9539A8" w14:textId="77777777" w:rsidTr="00CD7DD1">
        <w:trPr>
          <w:trHeight w:val="119"/>
        </w:trPr>
        <w:tc>
          <w:tcPr>
            <w:tcW w:w="4180" w:type="dxa"/>
            <w:shd w:val="clear" w:color="auto" w:fill="auto"/>
            <w:noWrap/>
            <w:vAlign w:val="bottom"/>
            <w:hideMark/>
          </w:tcPr>
          <w:p w14:paraId="066545D7" w14:textId="77777777" w:rsidR="000D002F" w:rsidRPr="00C9780C" w:rsidRDefault="000D002F" w:rsidP="000D002F">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tcPr>
          <w:p w14:paraId="763503FF" w14:textId="77777777" w:rsidR="000D002F" w:rsidRPr="00CC4E93" w:rsidRDefault="00CC4E93" w:rsidP="000D002F">
            <w:pPr>
              <w:spacing w:after="0" w:line="240" w:lineRule="auto"/>
              <w:jc w:val="right"/>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2.8%</w:t>
            </w:r>
          </w:p>
        </w:tc>
        <w:tc>
          <w:tcPr>
            <w:tcW w:w="960" w:type="dxa"/>
            <w:shd w:val="clear" w:color="auto" w:fill="auto"/>
            <w:noWrap/>
            <w:vAlign w:val="bottom"/>
            <w:hideMark/>
          </w:tcPr>
          <w:p w14:paraId="6AE744FF"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lang w:val="ka-GE"/>
              </w:rPr>
              <w:t>4</w:t>
            </w:r>
            <w:r w:rsidRPr="00CC4E93">
              <w:rPr>
                <w:rFonts w:ascii="Sylfaen" w:eastAsia="Times New Roman" w:hAnsi="Sylfaen" w:cs="Calibri"/>
                <w:color w:val="000000"/>
                <w:sz w:val="18"/>
              </w:rPr>
              <w:t>.5%</w:t>
            </w:r>
          </w:p>
        </w:tc>
        <w:tc>
          <w:tcPr>
            <w:tcW w:w="960" w:type="dxa"/>
            <w:shd w:val="clear" w:color="auto" w:fill="auto"/>
            <w:noWrap/>
            <w:vAlign w:val="bottom"/>
            <w:hideMark/>
          </w:tcPr>
          <w:p w14:paraId="454ED21D"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960" w:type="dxa"/>
            <w:shd w:val="clear" w:color="auto" w:fill="auto"/>
            <w:noWrap/>
            <w:vAlign w:val="bottom"/>
            <w:hideMark/>
          </w:tcPr>
          <w:p w14:paraId="7BDF7687"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960" w:type="dxa"/>
            <w:shd w:val="clear" w:color="auto" w:fill="auto"/>
            <w:noWrap/>
            <w:vAlign w:val="bottom"/>
            <w:hideMark/>
          </w:tcPr>
          <w:p w14:paraId="46D30AA2"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0.0%</w:t>
            </w:r>
          </w:p>
        </w:tc>
        <w:tc>
          <w:tcPr>
            <w:tcW w:w="960" w:type="dxa"/>
            <w:shd w:val="clear" w:color="auto" w:fill="auto"/>
            <w:noWrap/>
            <w:vAlign w:val="bottom"/>
            <w:hideMark/>
          </w:tcPr>
          <w:p w14:paraId="294BD0C7" w14:textId="77777777" w:rsidR="000D002F" w:rsidRPr="00CC4E93" w:rsidRDefault="000D002F" w:rsidP="000D002F">
            <w:pPr>
              <w:spacing w:after="0" w:line="240" w:lineRule="auto"/>
              <w:jc w:val="center"/>
              <w:rPr>
                <w:rFonts w:ascii="Sylfaen" w:eastAsia="Times New Roman" w:hAnsi="Sylfaen" w:cs="Calibri"/>
                <w:color w:val="000000"/>
                <w:sz w:val="18"/>
              </w:rPr>
            </w:pPr>
          </w:p>
        </w:tc>
      </w:tr>
      <w:tr w:rsidR="000D002F" w:rsidRPr="00C9780C" w14:paraId="7B1346F5" w14:textId="77777777" w:rsidTr="00CD7DD1">
        <w:trPr>
          <w:trHeight w:val="119"/>
        </w:trPr>
        <w:tc>
          <w:tcPr>
            <w:tcW w:w="4180" w:type="dxa"/>
            <w:shd w:val="clear" w:color="auto" w:fill="auto"/>
            <w:noWrap/>
            <w:vAlign w:val="bottom"/>
            <w:hideMark/>
          </w:tcPr>
          <w:p w14:paraId="63D1DA4A" w14:textId="77777777" w:rsidR="000D002F" w:rsidRPr="00C9780C" w:rsidRDefault="000D002F" w:rsidP="000D002F">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Pr="00C9780C">
              <w:rPr>
                <w:rFonts w:ascii="Sylfaen" w:eastAsia="Times New Roman" w:hAnsi="Sylfaen" w:cs="Calibri"/>
                <w:b/>
                <w:color w:val="000000"/>
                <w:sz w:val="18"/>
                <w:lang w:val="ka-GE"/>
              </w:rPr>
              <w:t xml:space="preserve"> </w:t>
            </w:r>
            <w:r w:rsidRPr="00C9780C">
              <w:rPr>
                <w:rFonts w:ascii="Sylfaen" w:eastAsia="Times New Roman" w:hAnsi="Sylfaen" w:cs="Calibri"/>
                <w:b/>
                <w:color w:val="000000"/>
                <w:sz w:val="18"/>
              </w:rPr>
              <w:t>განაკვეთი სესხებხე, %</w:t>
            </w:r>
          </w:p>
        </w:tc>
        <w:tc>
          <w:tcPr>
            <w:tcW w:w="960" w:type="dxa"/>
            <w:shd w:val="clear" w:color="auto" w:fill="auto"/>
            <w:noWrap/>
            <w:vAlign w:val="bottom"/>
          </w:tcPr>
          <w:p w14:paraId="04B0372E" w14:textId="77777777" w:rsidR="000D002F" w:rsidRPr="00CC4E93" w:rsidRDefault="000D002F" w:rsidP="000D002F">
            <w:pPr>
              <w:spacing w:after="0" w:line="240" w:lineRule="auto"/>
              <w:rPr>
                <w:rFonts w:ascii="Sylfaen" w:eastAsia="Times New Roman" w:hAnsi="Sylfaen" w:cs="Calibri"/>
                <w:color w:val="000000"/>
                <w:sz w:val="18"/>
              </w:rPr>
            </w:pPr>
          </w:p>
        </w:tc>
        <w:tc>
          <w:tcPr>
            <w:tcW w:w="960" w:type="dxa"/>
            <w:shd w:val="clear" w:color="auto" w:fill="auto"/>
            <w:noWrap/>
            <w:vAlign w:val="bottom"/>
            <w:hideMark/>
          </w:tcPr>
          <w:p w14:paraId="7741A192" w14:textId="77777777" w:rsidR="000D002F" w:rsidRPr="00CC4E93" w:rsidRDefault="000D002F" w:rsidP="000D002F">
            <w:pPr>
              <w:spacing w:after="0" w:line="240" w:lineRule="auto"/>
              <w:rPr>
                <w:rFonts w:ascii="Sylfaen" w:eastAsia="Times New Roman" w:hAnsi="Sylfaen" w:cs="Calibri"/>
                <w:color w:val="000000"/>
                <w:sz w:val="18"/>
              </w:rPr>
            </w:pPr>
            <w:r w:rsidRPr="00CC4E93">
              <w:rPr>
                <w:rFonts w:ascii="Sylfaen" w:eastAsia="Times New Roman" w:hAnsi="Sylfaen" w:cs="Calibri"/>
                <w:color w:val="000000"/>
                <w:sz w:val="18"/>
              </w:rPr>
              <w:t> </w:t>
            </w:r>
          </w:p>
        </w:tc>
        <w:tc>
          <w:tcPr>
            <w:tcW w:w="960" w:type="dxa"/>
            <w:shd w:val="clear" w:color="auto" w:fill="auto"/>
            <w:noWrap/>
            <w:vAlign w:val="bottom"/>
            <w:hideMark/>
          </w:tcPr>
          <w:p w14:paraId="2BE05148" w14:textId="77777777" w:rsidR="000D002F" w:rsidRPr="00CC4E93" w:rsidRDefault="000D002F" w:rsidP="000D002F">
            <w:pPr>
              <w:spacing w:after="0" w:line="240" w:lineRule="auto"/>
              <w:rPr>
                <w:rFonts w:ascii="Sylfaen" w:eastAsia="Times New Roman" w:hAnsi="Sylfaen" w:cs="Calibri"/>
                <w:color w:val="000000"/>
                <w:sz w:val="18"/>
              </w:rPr>
            </w:pPr>
            <w:r w:rsidRPr="00CC4E93">
              <w:rPr>
                <w:rFonts w:ascii="Sylfaen" w:eastAsia="Times New Roman" w:hAnsi="Sylfaen" w:cs="Calibri"/>
                <w:color w:val="000000"/>
                <w:sz w:val="18"/>
              </w:rPr>
              <w:t> </w:t>
            </w:r>
          </w:p>
        </w:tc>
        <w:tc>
          <w:tcPr>
            <w:tcW w:w="960" w:type="dxa"/>
            <w:shd w:val="clear" w:color="auto" w:fill="auto"/>
            <w:noWrap/>
            <w:vAlign w:val="bottom"/>
            <w:hideMark/>
          </w:tcPr>
          <w:p w14:paraId="579AF8B8" w14:textId="77777777" w:rsidR="000D002F" w:rsidRPr="00CC4E93" w:rsidRDefault="000D002F" w:rsidP="000D002F">
            <w:pPr>
              <w:spacing w:after="0" w:line="240" w:lineRule="auto"/>
              <w:rPr>
                <w:rFonts w:ascii="Sylfaen" w:eastAsia="Times New Roman" w:hAnsi="Sylfaen" w:cs="Calibri"/>
                <w:color w:val="000000"/>
                <w:sz w:val="18"/>
              </w:rPr>
            </w:pPr>
            <w:r w:rsidRPr="00CC4E93">
              <w:rPr>
                <w:rFonts w:ascii="Sylfaen" w:eastAsia="Times New Roman" w:hAnsi="Sylfaen" w:cs="Calibri"/>
                <w:color w:val="000000"/>
                <w:sz w:val="18"/>
              </w:rPr>
              <w:t> </w:t>
            </w:r>
          </w:p>
        </w:tc>
        <w:tc>
          <w:tcPr>
            <w:tcW w:w="960" w:type="dxa"/>
            <w:shd w:val="clear" w:color="auto" w:fill="auto"/>
            <w:noWrap/>
            <w:vAlign w:val="bottom"/>
            <w:hideMark/>
          </w:tcPr>
          <w:p w14:paraId="6F448235" w14:textId="77777777" w:rsidR="000D002F" w:rsidRPr="00CC4E93" w:rsidRDefault="000D002F" w:rsidP="000D002F">
            <w:pPr>
              <w:spacing w:after="0" w:line="240" w:lineRule="auto"/>
              <w:rPr>
                <w:rFonts w:ascii="Sylfaen" w:eastAsia="Times New Roman" w:hAnsi="Sylfaen" w:cs="Calibri"/>
                <w:color w:val="000000"/>
                <w:sz w:val="18"/>
              </w:rPr>
            </w:pPr>
            <w:r w:rsidRPr="00CC4E93">
              <w:rPr>
                <w:rFonts w:ascii="Sylfaen" w:eastAsia="Times New Roman" w:hAnsi="Sylfaen" w:cs="Calibri"/>
                <w:color w:val="000000"/>
                <w:sz w:val="18"/>
              </w:rPr>
              <w:t> </w:t>
            </w:r>
          </w:p>
        </w:tc>
        <w:tc>
          <w:tcPr>
            <w:tcW w:w="960" w:type="dxa"/>
            <w:shd w:val="clear" w:color="auto" w:fill="auto"/>
            <w:noWrap/>
            <w:vAlign w:val="bottom"/>
            <w:hideMark/>
          </w:tcPr>
          <w:p w14:paraId="32442384" w14:textId="77777777" w:rsidR="000D002F" w:rsidRPr="00CC4E93" w:rsidRDefault="000D002F" w:rsidP="000D002F">
            <w:pPr>
              <w:spacing w:after="0" w:line="240" w:lineRule="auto"/>
              <w:jc w:val="center"/>
              <w:rPr>
                <w:rFonts w:ascii="Sylfaen" w:eastAsia="Times New Roman" w:hAnsi="Sylfaen" w:cs="Calibri"/>
                <w:color w:val="000000"/>
                <w:sz w:val="18"/>
              </w:rPr>
            </w:pPr>
          </w:p>
        </w:tc>
      </w:tr>
      <w:tr w:rsidR="000D002F" w:rsidRPr="00C9780C" w14:paraId="05E43F27" w14:textId="77777777" w:rsidTr="00CD7DD1">
        <w:trPr>
          <w:trHeight w:val="119"/>
        </w:trPr>
        <w:tc>
          <w:tcPr>
            <w:tcW w:w="4180" w:type="dxa"/>
            <w:shd w:val="clear" w:color="auto" w:fill="auto"/>
            <w:noWrap/>
            <w:vAlign w:val="bottom"/>
            <w:hideMark/>
          </w:tcPr>
          <w:p w14:paraId="2D961433" w14:textId="77777777" w:rsidR="000D002F" w:rsidRPr="00573B92" w:rsidRDefault="000D002F" w:rsidP="008D11A0">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sidR="008D11A0">
              <w:rPr>
                <w:rFonts w:ascii="Sylfaen" w:eastAsia="Times New Roman" w:hAnsi="Sylfaen" w:cs="Calibri"/>
                <w:color w:val="000000"/>
                <w:sz w:val="18"/>
              </w:rPr>
              <w:t>1</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960" w:type="dxa"/>
            <w:shd w:val="clear" w:color="auto" w:fill="auto"/>
            <w:noWrap/>
            <w:vAlign w:val="bottom"/>
          </w:tcPr>
          <w:p w14:paraId="7191B148" w14:textId="77777777" w:rsidR="000D002F" w:rsidRPr="00CC4E93" w:rsidRDefault="00CC4E93" w:rsidP="000D002F">
            <w:pPr>
              <w:spacing w:after="0" w:line="240" w:lineRule="auto"/>
              <w:jc w:val="right"/>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14.7%</w:t>
            </w:r>
          </w:p>
        </w:tc>
        <w:tc>
          <w:tcPr>
            <w:tcW w:w="960" w:type="dxa"/>
            <w:shd w:val="clear" w:color="auto" w:fill="auto"/>
            <w:noWrap/>
            <w:vAlign w:val="bottom"/>
            <w:hideMark/>
          </w:tcPr>
          <w:p w14:paraId="7D4AFF4E" w14:textId="77777777" w:rsidR="000D002F" w:rsidRPr="00CC4E93" w:rsidRDefault="000D002F" w:rsidP="00CC4E93">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13.</w:t>
            </w:r>
            <w:r w:rsidR="00CC4E93"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960" w:type="dxa"/>
            <w:shd w:val="clear" w:color="auto" w:fill="auto"/>
            <w:noWrap/>
            <w:vAlign w:val="bottom"/>
            <w:hideMark/>
          </w:tcPr>
          <w:p w14:paraId="41313FC2" w14:textId="77777777" w:rsidR="000D002F" w:rsidRPr="00CC4E93" w:rsidRDefault="000D002F" w:rsidP="00CC4E93">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12.</w:t>
            </w:r>
            <w:r w:rsidR="00CC4E93"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960" w:type="dxa"/>
            <w:shd w:val="clear" w:color="auto" w:fill="auto"/>
            <w:noWrap/>
            <w:vAlign w:val="bottom"/>
            <w:hideMark/>
          </w:tcPr>
          <w:p w14:paraId="1967C906" w14:textId="77777777" w:rsidR="000D002F" w:rsidRPr="00CC4E93" w:rsidRDefault="000D002F" w:rsidP="00CC4E93">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11.</w:t>
            </w:r>
            <w:r w:rsidR="00CC4E93"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960" w:type="dxa"/>
            <w:shd w:val="clear" w:color="auto" w:fill="auto"/>
            <w:noWrap/>
            <w:vAlign w:val="bottom"/>
            <w:hideMark/>
          </w:tcPr>
          <w:p w14:paraId="3D97B2F6" w14:textId="77777777" w:rsidR="000D002F" w:rsidRPr="00CC4E93" w:rsidRDefault="000D002F" w:rsidP="00CC4E93">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10.</w:t>
            </w:r>
            <w:r w:rsidR="00CC4E93"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960" w:type="dxa"/>
            <w:shd w:val="clear" w:color="auto" w:fill="auto"/>
            <w:noWrap/>
            <w:vAlign w:val="bottom"/>
            <w:hideMark/>
          </w:tcPr>
          <w:p w14:paraId="7FB961A7" w14:textId="77777777" w:rsidR="000D002F" w:rsidRPr="00CC4E93" w:rsidRDefault="000D002F" w:rsidP="000D002F">
            <w:pPr>
              <w:spacing w:after="0" w:line="240" w:lineRule="auto"/>
              <w:jc w:val="center"/>
              <w:rPr>
                <w:rFonts w:ascii="Sylfaen" w:eastAsia="Times New Roman" w:hAnsi="Sylfaen" w:cs="Calibri"/>
                <w:color w:val="000000"/>
                <w:sz w:val="18"/>
              </w:rPr>
            </w:pPr>
          </w:p>
        </w:tc>
      </w:tr>
      <w:tr w:rsidR="000D002F" w:rsidRPr="00C9780C" w14:paraId="44CE784C" w14:textId="77777777" w:rsidTr="00CD7DD1">
        <w:trPr>
          <w:trHeight w:val="119"/>
        </w:trPr>
        <w:tc>
          <w:tcPr>
            <w:tcW w:w="4180" w:type="dxa"/>
            <w:shd w:val="clear" w:color="auto" w:fill="auto"/>
            <w:noWrap/>
            <w:vAlign w:val="bottom"/>
            <w:hideMark/>
          </w:tcPr>
          <w:p w14:paraId="20577BD5" w14:textId="77777777" w:rsidR="000D002F" w:rsidRPr="00C9780C" w:rsidRDefault="000D002F" w:rsidP="000D002F">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tcPr>
          <w:p w14:paraId="57366ADA" w14:textId="77777777" w:rsidR="000D002F" w:rsidRPr="00CC4E93" w:rsidRDefault="00CC4E93" w:rsidP="000D002F">
            <w:pPr>
              <w:spacing w:after="0" w:line="240" w:lineRule="auto"/>
              <w:jc w:val="right"/>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15.6%</w:t>
            </w:r>
          </w:p>
        </w:tc>
        <w:tc>
          <w:tcPr>
            <w:tcW w:w="960" w:type="dxa"/>
            <w:shd w:val="clear" w:color="auto" w:fill="auto"/>
            <w:noWrap/>
            <w:vAlign w:val="bottom"/>
            <w:hideMark/>
          </w:tcPr>
          <w:p w14:paraId="5DAE0A2E"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14.</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960" w:type="dxa"/>
            <w:shd w:val="clear" w:color="auto" w:fill="auto"/>
            <w:noWrap/>
            <w:vAlign w:val="bottom"/>
            <w:hideMark/>
          </w:tcPr>
          <w:p w14:paraId="78C97082"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13.</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960" w:type="dxa"/>
            <w:shd w:val="clear" w:color="auto" w:fill="auto"/>
            <w:noWrap/>
            <w:vAlign w:val="bottom"/>
            <w:hideMark/>
          </w:tcPr>
          <w:p w14:paraId="62EE1759"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12.</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960" w:type="dxa"/>
            <w:shd w:val="clear" w:color="auto" w:fill="auto"/>
            <w:noWrap/>
            <w:vAlign w:val="bottom"/>
            <w:hideMark/>
          </w:tcPr>
          <w:p w14:paraId="63028F5D"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11.</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960" w:type="dxa"/>
            <w:shd w:val="clear" w:color="auto" w:fill="auto"/>
            <w:noWrap/>
            <w:vAlign w:val="bottom"/>
            <w:hideMark/>
          </w:tcPr>
          <w:p w14:paraId="7442E169" w14:textId="77777777" w:rsidR="000D002F" w:rsidRPr="00CC4E93" w:rsidRDefault="000D002F" w:rsidP="000D002F">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10.</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r>
      <w:tr w:rsidR="000D002F" w:rsidRPr="00C9780C" w14:paraId="5DCCE98E" w14:textId="77777777" w:rsidTr="00CD7DD1">
        <w:trPr>
          <w:trHeight w:val="119"/>
        </w:trPr>
        <w:tc>
          <w:tcPr>
            <w:tcW w:w="4180" w:type="dxa"/>
            <w:shd w:val="clear" w:color="auto" w:fill="auto"/>
            <w:noWrap/>
            <w:vAlign w:val="bottom"/>
            <w:hideMark/>
          </w:tcPr>
          <w:p w14:paraId="3FE9DEE4" w14:textId="77777777" w:rsidR="000D002F" w:rsidRPr="00C9780C" w:rsidRDefault="000D002F" w:rsidP="000D002F">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tcPr>
          <w:p w14:paraId="0A189E28" w14:textId="77777777" w:rsidR="000D002F" w:rsidRPr="00CC4E93" w:rsidRDefault="00CC4E93" w:rsidP="000D002F">
            <w:pPr>
              <w:spacing w:after="0" w:line="240" w:lineRule="auto"/>
              <w:jc w:val="right"/>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0.9%</w:t>
            </w:r>
          </w:p>
        </w:tc>
        <w:tc>
          <w:tcPr>
            <w:tcW w:w="960" w:type="dxa"/>
            <w:shd w:val="clear" w:color="auto" w:fill="auto"/>
            <w:noWrap/>
            <w:vAlign w:val="bottom"/>
            <w:hideMark/>
          </w:tcPr>
          <w:p w14:paraId="6D782963" w14:textId="77777777" w:rsidR="000D002F" w:rsidRPr="00CC4E93" w:rsidRDefault="00CC4E93"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000D002F" w:rsidRPr="00CC4E93">
              <w:rPr>
                <w:rFonts w:ascii="Sylfaen" w:eastAsia="Times New Roman" w:hAnsi="Sylfaen" w:cs="Calibri"/>
                <w:color w:val="000000"/>
                <w:sz w:val="18"/>
              </w:rPr>
              <w:t>%</w:t>
            </w:r>
          </w:p>
        </w:tc>
        <w:tc>
          <w:tcPr>
            <w:tcW w:w="960" w:type="dxa"/>
            <w:shd w:val="clear" w:color="auto" w:fill="auto"/>
            <w:noWrap/>
            <w:vAlign w:val="bottom"/>
            <w:hideMark/>
          </w:tcPr>
          <w:p w14:paraId="35D8B865" w14:textId="77777777" w:rsidR="000D002F" w:rsidRPr="00CC4E93" w:rsidRDefault="00CC4E93"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960" w:type="dxa"/>
            <w:shd w:val="clear" w:color="auto" w:fill="auto"/>
            <w:noWrap/>
            <w:vAlign w:val="bottom"/>
            <w:hideMark/>
          </w:tcPr>
          <w:p w14:paraId="5626D73A" w14:textId="77777777" w:rsidR="000D002F" w:rsidRPr="00CC4E93" w:rsidRDefault="00CC4E93"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960" w:type="dxa"/>
            <w:shd w:val="clear" w:color="auto" w:fill="auto"/>
            <w:noWrap/>
            <w:vAlign w:val="bottom"/>
            <w:hideMark/>
          </w:tcPr>
          <w:p w14:paraId="2B1BB26D" w14:textId="77777777" w:rsidR="000D002F" w:rsidRPr="00CC4E93" w:rsidRDefault="00CC4E93"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960" w:type="dxa"/>
            <w:shd w:val="clear" w:color="auto" w:fill="auto"/>
            <w:noWrap/>
            <w:vAlign w:val="bottom"/>
            <w:hideMark/>
          </w:tcPr>
          <w:p w14:paraId="6098B7B8" w14:textId="77777777" w:rsidR="000D002F" w:rsidRPr="00CC4E93" w:rsidRDefault="000D002F" w:rsidP="000D002F">
            <w:pPr>
              <w:spacing w:after="0" w:line="240" w:lineRule="auto"/>
              <w:jc w:val="center"/>
              <w:rPr>
                <w:rFonts w:ascii="Sylfaen" w:eastAsia="Times New Roman" w:hAnsi="Sylfaen" w:cs="Calibri"/>
                <w:color w:val="000000"/>
                <w:sz w:val="18"/>
                <w:lang w:val="ka-GE"/>
              </w:rPr>
            </w:pPr>
          </w:p>
        </w:tc>
      </w:tr>
      <w:tr w:rsidR="000D002F" w:rsidRPr="00C9780C" w14:paraId="6F06CE93" w14:textId="77777777" w:rsidTr="00CD7DD1">
        <w:trPr>
          <w:trHeight w:val="119"/>
        </w:trPr>
        <w:tc>
          <w:tcPr>
            <w:tcW w:w="4180" w:type="dxa"/>
            <w:shd w:val="clear" w:color="auto" w:fill="auto"/>
            <w:noWrap/>
            <w:vAlign w:val="bottom"/>
            <w:hideMark/>
          </w:tcPr>
          <w:p w14:paraId="1928D304" w14:textId="77777777" w:rsidR="000D002F" w:rsidRPr="00542BAD" w:rsidRDefault="000D002F" w:rsidP="000D002F">
            <w:pPr>
              <w:spacing w:after="0" w:line="240" w:lineRule="auto"/>
              <w:rPr>
                <w:rFonts w:ascii="Sylfaen" w:eastAsia="Times New Roman" w:hAnsi="Sylfaen" w:cs="Calibri"/>
                <w:b/>
                <w:color w:val="000000"/>
                <w:sz w:val="18"/>
              </w:rPr>
            </w:pPr>
            <w:r w:rsidRPr="00542BAD">
              <w:rPr>
                <w:rFonts w:ascii="Sylfaen" w:eastAsia="Times New Roman" w:hAnsi="Sylfaen" w:cs="Calibri"/>
                <w:b/>
                <w:color w:val="000000"/>
                <w:sz w:val="18"/>
              </w:rPr>
              <w:t>საპროცენტო</w:t>
            </w:r>
            <w:r w:rsidRPr="00542BAD">
              <w:rPr>
                <w:rFonts w:ascii="Sylfaen" w:eastAsia="Times New Roman" w:hAnsi="Sylfaen" w:cs="Calibri"/>
                <w:b/>
                <w:color w:val="000000"/>
                <w:sz w:val="18"/>
                <w:lang w:val="ka-GE"/>
              </w:rPr>
              <w:t xml:space="preserve"> </w:t>
            </w:r>
            <w:r w:rsidRPr="00542BAD">
              <w:rPr>
                <w:rFonts w:ascii="Sylfaen" w:eastAsia="Times New Roman" w:hAnsi="Sylfaen" w:cs="Calibri"/>
                <w:b/>
                <w:color w:val="000000"/>
                <w:sz w:val="18"/>
              </w:rPr>
              <w:t>განაკვეთი დეპოზიტებზე, %</w:t>
            </w:r>
          </w:p>
        </w:tc>
        <w:tc>
          <w:tcPr>
            <w:tcW w:w="960" w:type="dxa"/>
            <w:shd w:val="clear" w:color="auto" w:fill="auto"/>
            <w:noWrap/>
            <w:vAlign w:val="bottom"/>
          </w:tcPr>
          <w:p w14:paraId="4E33FF8B" w14:textId="77777777" w:rsidR="000D002F" w:rsidRPr="00CC4E93" w:rsidRDefault="000D002F" w:rsidP="000D002F">
            <w:pPr>
              <w:spacing w:after="0" w:line="240" w:lineRule="auto"/>
              <w:rPr>
                <w:rFonts w:ascii="Sylfaen" w:eastAsia="Times New Roman" w:hAnsi="Sylfaen" w:cs="Calibri"/>
                <w:color w:val="000000"/>
                <w:sz w:val="18"/>
              </w:rPr>
            </w:pPr>
          </w:p>
        </w:tc>
        <w:tc>
          <w:tcPr>
            <w:tcW w:w="960" w:type="dxa"/>
            <w:shd w:val="clear" w:color="auto" w:fill="auto"/>
            <w:noWrap/>
            <w:vAlign w:val="bottom"/>
            <w:hideMark/>
          </w:tcPr>
          <w:p w14:paraId="3BDF4F16" w14:textId="77777777" w:rsidR="000D002F" w:rsidRPr="00CC4E93" w:rsidRDefault="000D002F" w:rsidP="000D002F">
            <w:pPr>
              <w:spacing w:after="0" w:line="240" w:lineRule="auto"/>
              <w:rPr>
                <w:rFonts w:ascii="Sylfaen" w:eastAsia="Times New Roman" w:hAnsi="Sylfaen" w:cs="Calibri"/>
                <w:color w:val="000000"/>
                <w:sz w:val="18"/>
              </w:rPr>
            </w:pPr>
            <w:r w:rsidRPr="00CC4E93">
              <w:rPr>
                <w:rFonts w:ascii="Sylfaen" w:eastAsia="Times New Roman" w:hAnsi="Sylfaen" w:cs="Calibri"/>
                <w:color w:val="000000"/>
                <w:sz w:val="18"/>
              </w:rPr>
              <w:t> </w:t>
            </w:r>
          </w:p>
        </w:tc>
        <w:tc>
          <w:tcPr>
            <w:tcW w:w="960" w:type="dxa"/>
            <w:shd w:val="clear" w:color="auto" w:fill="auto"/>
            <w:noWrap/>
            <w:vAlign w:val="bottom"/>
            <w:hideMark/>
          </w:tcPr>
          <w:p w14:paraId="00E9E5CC" w14:textId="77777777" w:rsidR="000D002F" w:rsidRPr="00CC4E93" w:rsidRDefault="000D002F" w:rsidP="000D002F">
            <w:pPr>
              <w:spacing w:after="0" w:line="240" w:lineRule="auto"/>
              <w:rPr>
                <w:rFonts w:ascii="Sylfaen" w:eastAsia="Times New Roman" w:hAnsi="Sylfaen" w:cs="Calibri"/>
                <w:color w:val="000000"/>
                <w:sz w:val="18"/>
              </w:rPr>
            </w:pPr>
            <w:r w:rsidRPr="00CC4E93">
              <w:rPr>
                <w:rFonts w:ascii="Sylfaen" w:eastAsia="Times New Roman" w:hAnsi="Sylfaen" w:cs="Calibri"/>
                <w:color w:val="000000"/>
                <w:sz w:val="18"/>
              </w:rPr>
              <w:t> </w:t>
            </w:r>
          </w:p>
        </w:tc>
        <w:tc>
          <w:tcPr>
            <w:tcW w:w="960" w:type="dxa"/>
            <w:shd w:val="clear" w:color="auto" w:fill="auto"/>
            <w:noWrap/>
            <w:vAlign w:val="bottom"/>
            <w:hideMark/>
          </w:tcPr>
          <w:p w14:paraId="28217EAE" w14:textId="77777777" w:rsidR="000D002F" w:rsidRPr="00CC4E93" w:rsidRDefault="000D002F" w:rsidP="000D002F">
            <w:pPr>
              <w:spacing w:after="0" w:line="240" w:lineRule="auto"/>
              <w:rPr>
                <w:rFonts w:ascii="Sylfaen" w:eastAsia="Times New Roman" w:hAnsi="Sylfaen" w:cs="Calibri"/>
                <w:color w:val="000000"/>
                <w:sz w:val="18"/>
              </w:rPr>
            </w:pPr>
            <w:r w:rsidRPr="00CC4E93">
              <w:rPr>
                <w:rFonts w:ascii="Sylfaen" w:eastAsia="Times New Roman" w:hAnsi="Sylfaen" w:cs="Calibri"/>
                <w:color w:val="000000"/>
                <w:sz w:val="18"/>
              </w:rPr>
              <w:t> </w:t>
            </w:r>
          </w:p>
        </w:tc>
        <w:tc>
          <w:tcPr>
            <w:tcW w:w="960" w:type="dxa"/>
            <w:shd w:val="clear" w:color="auto" w:fill="auto"/>
            <w:noWrap/>
            <w:vAlign w:val="bottom"/>
            <w:hideMark/>
          </w:tcPr>
          <w:p w14:paraId="28059C33" w14:textId="77777777" w:rsidR="000D002F" w:rsidRPr="00CC4E93" w:rsidRDefault="000D002F" w:rsidP="000D002F">
            <w:pPr>
              <w:spacing w:after="0" w:line="240" w:lineRule="auto"/>
              <w:rPr>
                <w:rFonts w:ascii="Sylfaen" w:eastAsia="Times New Roman" w:hAnsi="Sylfaen" w:cs="Calibri"/>
                <w:color w:val="000000"/>
                <w:sz w:val="18"/>
              </w:rPr>
            </w:pPr>
            <w:r w:rsidRPr="00CC4E93">
              <w:rPr>
                <w:rFonts w:ascii="Sylfaen" w:eastAsia="Times New Roman" w:hAnsi="Sylfaen" w:cs="Calibri"/>
                <w:color w:val="000000"/>
                <w:sz w:val="18"/>
              </w:rPr>
              <w:t> </w:t>
            </w:r>
          </w:p>
        </w:tc>
        <w:tc>
          <w:tcPr>
            <w:tcW w:w="960" w:type="dxa"/>
            <w:shd w:val="clear" w:color="auto" w:fill="auto"/>
            <w:noWrap/>
            <w:vAlign w:val="bottom"/>
            <w:hideMark/>
          </w:tcPr>
          <w:p w14:paraId="7A461E56" w14:textId="77777777" w:rsidR="000D002F" w:rsidRPr="00CC4E93" w:rsidRDefault="000D002F" w:rsidP="000D002F">
            <w:pPr>
              <w:spacing w:after="0" w:line="240" w:lineRule="auto"/>
              <w:rPr>
                <w:rFonts w:ascii="Sylfaen" w:eastAsia="Times New Roman" w:hAnsi="Sylfaen" w:cs="Calibri"/>
                <w:color w:val="000000"/>
                <w:sz w:val="18"/>
              </w:rPr>
            </w:pPr>
            <w:r w:rsidRPr="00CC4E93">
              <w:rPr>
                <w:rFonts w:ascii="Sylfaen" w:eastAsia="Times New Roman" w:hAnsi="Sylfaen" w:cs="Calibri"/>
                <w:color w:val="000000"/>
                <w:sz w:val="18"/>
              </w:rPr>
              <w:t> </w:t>
            </w:r>
          </w:p>
        </w:tc>
      </w:tr>
      <w:tr w:rsidR="000D002F" w:rsidRPr="00C9780C" w14:paraId="7FC7FBCA" w14:textId="77777777" w:rsidTr="00CD7DD1">
        <w:trPr>
          <w:trHeight w:val="119"/>
        </w:trPr>
        <w:tc>
          <w:tcPr>
            <w:tcW w:w="4180" w:type="dxa"/>
            <w:shd w:val="clear" w:color="auto" w:fill="auto"/>
            <w:noWrap/>
            <w:vAlign w:val="bottom"/>
            <w:hideMark/>
          </w:tcPr>
          <w:p w14:paraId="732FD343" w14:textId="77777777" w:rsidR="000D002F" w:rsidRPr="00573B92" w:rsidRDefault="000D002F" w:rsidP="008D11A0">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sidR="008D11A0">
              <w:rPr>
                <w:rFonts w:ascii="Sylfaen" w:eastAsia="Times New Roman" w:hAnsi="Sylfaen" w:cs="Calibri"/>
                <w:color w:val="000000"/>
                <w:sz w:val="18"/>
              </w:rPr>
              <w:t>1</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960" w:type="dxa"/>
            <w:shd w:val="clear" w:color="auto" w:fill="auto"/>
            <w:noWrap/>
            <w:vAlign w:val="bottom"/>
          </w:tcPr>
          <w:p w14:paraId="0CC8A6E8" w14:textId="77777777" w:rsidR="000D002F" w:rsidRPr="00CC4E93" w:rsidRDefault="00CC4E93" w:rsidP="000D002F">
            <w:pPr>
              <w:spacing w:after="0" w:line="240" w:lineRule="auto"/>
              <w:jc w:val="right"/>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8.7%</w:t>
            </w:r>
          </w:p>
        </w:tc>
        <w:tc>
          <w:tcPr>
            <w:tcW w:w="960" w:type="dxa"/>
            <w:shd w:val="clear" w:color="auto" w:fill="auto"/>
            <w:noWrap/>
            <w:vAlign w:val="bottom"/>
            <w:hideMark/>
          </w:tcPr>
          <w:p w14:paraId="08B7C59C" w14:textId="77777777" w:rsidR="000D002F" w:rsidRPr="00CC4E93" w:rsidRDefault="00CC4E93"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lang w:val="ka-GE"/>
              </w:rPr>
              <w:t>8.2</w:t>
            </w:r>
            <w:r w:rsidR="000D002F" w:rsidRPr="00CC4E93">
              <w:rPr>
                <w:rFonts w:ascii="Sylfaen" w:eastAsia="Times New Roman" w:hAnsi="Sylfaen" w:cs="Calibri"/>
                <w:color w:val="000000"/>
                <w:sz w:val="18"/>
              </w:rPr>
              <w:t>%</w:t>
            </w:r>
          </w:p>
        </w:tc>
        <w:tc>
          <w:tcPr>
            <w:tcW w:w="960" w:type="dxa"/>
            <w:shd w:val="clear" w:color="auto" w:fill="auto"/>
            <w:noWrap/>
            <w:vAlign w:val="bottom"/>
            <w:hideMark/>
          </w:tcPr>
          <w:p w14:paraId="0D24B569" w14:textId="77777777" w:rsidR="000D002F" w:rsidRPr="00CC4E93" w:rsidRDefault="00CC4E93" w:rsidP="00CC4E93">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lang w:val="ka-GE"/>
              </w:rPr>
              <w:t>7.7</w:t>
            </w:r>
            <w:r w:rsidR="000D002F" w:rsidRPr="00CC4E93">
              <w:rPr>
                <w:rFonts w:ascii="Sylfaen" w:eastAsia="Times New Roman" w:hAnsi="Sylfaen" w:cs="Calibri"/>
                <w:color w:val="000000"/>
                <w:sz w:val="18"/>
              </w:rPr>
              <w:t>%</w:t>
            </w:r>
          </w:p>
        </w:tc>
        <w:tc>
          <w:tcPr>
            <w:tcW w:w="960" w:type="dxa"/>
            <w:shd w:val="clear" w:color="auto" w:fill="auto"/>
            <w:noWrap/>
            <w:vAlign w:val="bottom"/>
            <w:hideMark/>
          </w:tcPr>
          <w:p w14:paraId="54503869" w14:textId="77777777" w:rsidR="000D002F" w:rsidRPr="00CC4E93" w:rsidRDefault="00CC4E93" w:rsidP="00CC4E93">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lang w:val="ka-GE"/>
              </w:rPr>
              <w:t>7.2</w:t>
            </w:r>
            <w:r w:rsidR="000D002F" w:rsidRPr="00CC4E93">
              <w:rPr>
                <w:rFonts w:ascii="Sylfaen" w:eastAsia="Times New Roman" w:hAnsi="Sylfaen" w:cs="Calibri"/>
                <w:color w:val="000000"/>
                <w:sz w:val="18"/>
              </w:rPr>
              <w:t>%</w:t>
            </w:r>
          </w:p>
        </w:tc>
        <w:tc>
          <w:tcPr>
            <w:tcW w:w="960" w:type="dxa"/>
            <w:shd w:val="clear" w:color="auto" w:fill="auto"/>
            <w:noWrap/>
            <w:vAlign w:val="bottom"/>
            <w:hideMark/>
          </w:tcPr>
          <w:p w14:paraId="249107FC" w14:textId="77777777" w:rsidR="000D002F" w:rsidRPr="00CC4E93" w:rsidRDefault="00CC4E93" w:rsidP="00CC4E93">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lang w:val="ka-GE"/>
              </w:rPr>
              <w:t>6.7</w:t>
            </w:r>
            <w:r w:rsidR="000D002F" w:rsidRPr="00CC4E93">
              <w:rPr>
                <w:rFonts w:ascii="Sylfaen" w:eastAsia="Times New Roman" w:hAnsi="Sylfaen" w:cs="Calibri"/>
                <w:color w:val="000000"/>
                <w:sz w:val="18"/>
              </w:rPr>
              <w:t>%</w:t>
            </w:r>
          </w:p>
        </w:tc>
        <w:tc>
          <w:tcPr>
            <w:tcW w:w="960" w:type="dxa"/>
            <w:shd w:val="clear" w:color="auto" w:fill="auto"/>
            <w:noWrap/>
            <w:vAlign w:val="bottom"/>
            <w:hideMark/>
          </w:tcPr>
          <w:p w14:paraId="6AEC2157" w14:textId="77777777" w:rsidR="000D002F" w:rsidRPr="00CC4E93" w:rsidRDefault="000D002F" w:rsidP="000D002F">
            <w:pPr>
              <w:spacing w:after="0" w:line="240" w:lineRule="auto"/>
              <w:rPr>
                <w:rFonts w:ascii="Sylfaen" w:eastAsia="Times New Roman" w:hAnsi="Sylfaen" w:cs="Calibri"/>
                <w:color w:val="000000"/>
                <w:sz w:val="18"/>
              </w:rPr>
            </w:pPr>
            <w:r w:rsidRPr="00CC4E93">
              <w:rPr>
                <w:rFonts w:ascii="Sylfaen" w:eastAsia="Times New Roman" w:hAnsi="Sylfaen" w:cs="Calibri"/>
                <w:color w:val="000000"/>
                <w:sz w:val="18"/>
              </w:rPr>
              <w:t> </w:t>
            </w:r>
          </w:p>
        </w:tc>
      </w:tr>
      <w:tr w:rsidR="000D002F" w:rsidRPr="00C9780C" w14:paraId="7D49807B" w14:textId="77777777" w:rsidTr="00CD7DD1">
        <w:trPr>
          <w:trHeight w:val="119"/>
        </w:trPr>
        <w:tc>
          <w:tcPr>
            <w:tcW w:w="4180" w:type="dxa"/>
            <w:shd w:val="clear" w:color="auto" w:fill="auto"/>
            <w:noWrap/>
            <w:vAlign w:val="bottom"/>
            <w:hideMark/>
          </w:tcPr>
          <w:p w14:paraId="361377E2" w14:textId="77777777" w:rsidR="000D002F" w:rsidRPr="00C9780C" w:rsidRDefault="000D002F" w:rsidP="000D002F">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tcPr>
          <w:p w14:paraId="23EAEA8D" w14:textId="77777777" w:rsidR="000D002F" w:rsidRPr="00CC4E93" w:rsidRDefault="00CC4E93" w:rsidP="000D002F">
            <w:pPr>
              <w:spacing w:after="0" w:line="240" w:lineRule="auto"/>
              <w:jc w:val="right"/>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9.8%</w:t>
            </w:r>
          </w:p>
        </w:tc>
        <w:tc>
          <w:tcPr>
            <w:tcW w:w="960" w:type="dxa"/>
            <w:shd w:val="clear" w:color="auto" w:fill="auto"/>
            <w:noWrap/>
            <w:vAlign w:val="bottom"/>
            <w:hideMark/>
          </w:tcPr>
          <w:p w14:paraId="0634E7B6"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lang w:val="ka-GE"/>
              </w:rPr>
              <w:t>9.3</w:t>
            </w:r>
            <w:r w:rsidRPr="00CC4E93">
              <w:rPr>
                <w:rFonts w:ascii="Sylfaen" w:eastAsia="Times New Roman" w:hAnsi="Sylfaen" w:cs="Calibri"/>
                <w:color w:val="000000"/>
                <w:sz w:val="18"/>
              </w:rPr>
              <w:t>%</w:t>
            </w:r>
          </w:p>
        </w:tc>
        <w:tc>
          <w:tcPr>
            <w:tcW w:w="960" w:type="dxa"/>
            <w:shd w:val="clear" w:color="auto" w:fill="auto"/>
            <w:noWrap/>
            <w:vAlign w:val="bottom"/>
            <w:hideMark/>
          </w:tcPr>
          <w:p w14:paraId="36A9E558"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8.</w:t>
            </w:r>
            <w:r w:rsidRPr="00CC4E93">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960" w:type="dxa"/>
            <w:shd w:val="clear" w:color="auto" w:fill="auto"/>
            <w:noWrap/>
            <w:vAlign w:val="bottom"/>
            <w:hideMark/>
          </w:tcPr>
          <w:p w14:paraId="2ED02B99"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lang w:val="ka-GE"/>
              </w:rPr>
              <w:t>8.2</w:t>
            </w:r>
            <w:r w:rsidRPr="00CC4E93">
              <w:rPr>
                <w:rFonts w:ascii="Sylfaen" w:eastAsia="Times New Roman" w:hAnsi="Sylfaen" w:cs="Calibri"/>
                <w:color w:val="000000"/>
                <w:sz w:val="18"/>
              </w:rPr>
              <w:t>%</w:t>
            </w:r>
          </w:p>
        </w:tc>
        <w:tc>
          <w:tcPr>
            <w:tcW w:w="960" w:type="dxa"/>
            <w:shd w:val="clear" w:color="auto" w:fill="auto"/>
            <w:noWrap/>
            <w:vAlign w:val="bottom"/>
            <w:hideMark/>
          </w:tcPr>
          <w:p w14:paraId="03256321" w14:textId="77777777" w:rsidR="000D002F" w:rsidRPr="00CC4E93" w:rsidRDefault="000D002F"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7.</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960" w:type="dxa"/>
            <w:shd w:val="clear" w:color="auto" w:fill="auto"/>
            <w:noWrap/>
            <w:vAlign w:val="bottom"/>
            <w:hideMark/>
          </w:tcPr>
          <w:p w14:paraId="4C589499" w14:textId="77777777" w:rsidR="000D002F" w:rsidRPr="00CC4E93" w:rsidRDefault="000D002F" w:rsidP="00585DDB">
            <w:pPr>
              <w:spacing w:after="0" w:line="240" w:lineRule="auto"/>
              <w:jc w:val="center"/>
              <w:rPr>
                <w:rFonts w:ascii="Sylfaen" w:eastAsia="Times New Roman" w:hAnsi="Sylfaen" w:cs="Calibri"/>
                <w:color w:val="000000"/>
                <w:sz w:val="18"/>
              </w:rPr>
            </w:pPr>
            <w:r w:rsidRPr="00585DDB">
              <w:rPr>
                <w:rFonts w:ascii="Sylfaen" w:eastAsia="Times New Roman" w:hAnsi="Sylfaen" w:cs="Calibri"/>
                <w:color w:val="000000"/>
                <w:sz w:val="18"/>
              </w:rPr>
              <w:t>7.2</w:t>
            </w:r>
            <w:r w:rsidRPr="00CC4E93">
              <w:rPr>
                <w:rFonts w:ascii="Sylfaen" w:eastAsia="Times New Roman" w:hAnsi="Sylfaen" w:cs="Calibri"/>
                <w:color w:val="000000"/>
                <w:sz w:val="18"/>
              </w:rPr>
              <w:t>%</w:t>
            </w:r>
          </w:p>
        </w:tc>
      </w:tr>
      <w:tr w:rsidR="000D002F" w:rsidRPr="00C9780C" w14:paraId="6D60A468" w14:textId="77777777" w:rsidTr="00CD7DD1">
        <w:trPr>
          <w:trHeight w:val="119"/>
        </w:trPr>
        <w:tc>
          <w:tcPr>
            <w:tcW w:w="4180" w:type="dxa"/>
            <w:shd w:val="clear" w:color="auto" w:fill="auto"/>
            <w:noWrap/>
            <w:vAlign w:val="bottom"/>
            <w:hideMark/>
          </w:tcPr>
          <w:p w14:paraId="07D2E9CB" w14:textId="77777777" w:rsidR="000D002F" w:rsidRPr="00C9780C" w:rsidRDefault="000D002F" w:rsidP="000D002F">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tcPr>
          <w:p w14:paraId="415FD502" w14:textId="77777777" w:rsidR="000D002F" w:rsidRPr="00CC4E93" w:rsidRDefault="00CC4E93" w:rsidP="000D002F">
            <w:pPr>
              <w:spacing w:after="0" w:line="240" w:lineRule="auto"/>
              <w:jc w:val="right"/>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1.1%</w:t>
            </w:r>
          </w:p>
        </w:tc>
        <w:tc>
          <w:tcPr>
            <w:tcW w:w="960" w:type="dxa"/>
            <w:shd w:val="clear" w:color="auto" w:fill="auto"/>
            <w:noWrap/>
            <w:vAlign w:val="bottom"/>
            <w:hideMark/>
          </w:tcPr>
          <w:p w14:paraId="147B736A" w14:textId="77777777" w:rsidR="000D002F" w:rsidRPr="00CC4E93" w:rsidRDefault="000D002F" w:rsidP="00CC4E93">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1.</w:t>
            </w:r>
            <w:r w:rsidR="00CC4E93"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960" w:type="dxa"/>
            <w:shd w:val="clear" w:color="auto" w:fill="auto"/>
            <w:noWrap/>
            <w:vAlign w:val="bottom"/>
            <w:hideMark/>
          </w:tcPr>
          <w:p w14:paraId="5F075A22" w14:textId="77777777" w:rsidR="000D002F" w:rsidRPr="00CC4E93" w:rsidRDefault="00CC4E93"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960" w:type="dxa"/>
            <w:shd w:val="clear" w:color="auto" w:fill="auto"/>
            <w:noWrap/>
            <w:vAlign w:val="bottom"/>
            <w:hideMark/>
          </w:tcPr>
          <w:p w14:paraId="3819C622" w14:textId="77777777" w:rsidR="000D002F" w:rsidRPr="00CC4E93" w:rsidRDefault="00CC4E93"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960" w:type="dxa"/>
            <w:shd w:val="clear" w:color="auto" w:fill="auto"/>
            <w:noWrap/>
            <w:vAlign w:val="bottom"/>
            <w:hideMark/>
          </w:tcPr>
          <w:p w14:paraId="4FD2E2E3" w14:textId="77777777" w:rsidR="000D002F" w:rsidRPr="00CC4E93" w:rsidRDefault="00CC4E93" w:rsidP="000D002F">
            <w:pPr>
              <w:spacing w:after="0" w:line="240" w:lineRule="auto"/>
              <w:jc w:val="right"/>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960" w:type="dxa"/>
            <w:shd w:val="clear" w:color="auto" w:fill="auto"/>
            <w:noWrap/>
            <w:vAlign w:val="bottom"/>
            <w:hideMark/>
          </w:tcPr>
          <w:p w14:paraId="685704D1" w14:textId="77777777" w:rsidR="000D002F" w:rsidRPr="00CC4E93" w:rsidRDefault="000D002F" w:rsidP="000D002F">
            <w:pPr>
              <w:spacing w:after="0" w:line="240" w:lineRule="auto"/>
              <w:jc w:val="right"/>
              <w:rPr>
                <w:rFonts w:ascii="Sylfaen" w:eastAsia="Times New Roman" w:hAnsi="Sylfaen" w:cs="Calibri"/>
                <w:color w:val="000000"/>
                <w:sz w:val="18"/>
              </w:rPr>
            </w:pPr>
          </w:p>
        </w:tc>
      </w:tr>
    </w:tbl>
    <w:p w14:paraId="2F902BDC" w14:textId="77777777" w:rsidR="00014376" w:rsidRPr="00CD7DD1" w:rsidRDefault="00014376" w:rsidP="00DD6CB2">
      <w:pPr>
        <w:pStyle w:val="NoSpacing"/>
        <w:spacing w:line="276" w:lineRule="auto"/>
        <w:ind w:firstLine="720"/>
        <w:jc w:val="both"/>
        <w:rPr>
          <w:rFonts w:ascii="Sylfaen" w:hAnsi="Sylfaen"/>
          <w:color w:val="000000" w:themeColor="text1"/>
          <w:sz w:val="6"/>
          <w:highlight w:val="red"/>
          <w:lang w:val="ka-GE"/>
        </w:rPr>
      </w:pPr>
    </w:p>
    <w:p w14:paraId="48EF56FC" w14:textId="68D034E8" w:rsidR="00014376" w:rsidRPr="00E94AC6" w:rsidRDefault="00014376" w:rsidP="00014376">
      <w:pPr>
        <w:pStyle w:val="NoSpacing"/>
        <w:spacing w:line="276" w:lineRule="auto"/>
        <w:ind w:firstLine="720"/>
        <w:jc w:val="both"/>
        <w:rPr>
          <w:rFonts w:ascii="Sylfaen" w:hAnsi="Sylfaen"/>
          <w:color w:val="000000" w:themeColor="text1"/>
          <w:lang w:val="ka-GE"/>
        </w:rPr>
      </w:pPr>
      <w:r w:rsidRPr="00E94AC6">
        <w:rPr>
          <w:rFonts w:ascii="Sylfaen" w:hAnsi="Sylfaen"/>
          <w:color w:val="000000" w:themeColor="text1"/>
          <w:lang w:val="ka-GE"/>
        </w:rPr>
        <w:t>ცხრილი №1 გვიჩვენებს ძირითადი ვარაუდებისა და დაშვებების ცვლილებებს. ცხრილში შეტანილია 202</w:t>
      </w:r>
      <w:r w:rsidR="00CC4E93" w:rsidRPr="00E94AC6">
        <w:rPr>
          <w:rFonts w:ascii="Sylfaen" w:hAnsi="Sylfaen"/>
          <w:color w:val="000000" w:themeColor="text1"/>
          <w:lang w:val="ka-GE"/>
        </w:rPr>
        <w:t>1</w:t>
      </w:r>
      <w:r w:rsidRPr="00E94AC6">
        <w:rPr>
          <w:rFonts w:ascii="Sylfaen" w:hAnsi="Sylfaen"/>
          <w:color w:val="000000" w:themeColor="text1"/>
          <w:lang w:val="ka-GE"/>
        </w:rPr>
        <w:t xml:space="preserve"> წლის ფაქტობრივი მაჩვენებლებიც, რათა უფრო ნათლად გამოჩნდეს ფაქტობრივი მონაცემების დაზუსტებით გამოწვეული ცვლილების ეფექტი. 202</w:t>
      </w:r>
      <w:r w:rsidR="00CC4E93" w:rsidRPr="00E94AC6">
        <w:rPr>
          <w:rFonts w:ascii="Sylfaen" w:hAnsi="Sylfaen"/>
          <w:color w:val="000000" w:themeColor="text1"/>
          <w:lang w:val="ka-GE"/>
        </w:rPr>
        <w:t>1</w:t>
      </w:r>
      <w:r w:rsidRPr="00E94AC6">
        <w:rPr>
          <w:rFonts w:ascii="Sylfaen" w:hAnsi="Sylfaen"/>
          <w:color w:val="000000" w:themeColor="text1"/>
          <w:lang w:val="ka-GE"/>
        </w:rPr>
        <w:t xml:space="preserve"> წელს ეკონომიკური ზრდა ნავარაუდევზე </w:t>
      </w:r>
      <w:r w:rsidR="00CC4E93" w:rsidRPr="00E94AC6">
        <w:rPr>
          <w:rFonts w:ascii="Sylfaen" w:hAnsi="Sylfaen"/>
          <w:color w:val="000000" w:themeColor="text1"/>
          <w:lang w:val="ka-GE"/>
        </w:rPr>
        <w:t>0.4</w:t>
      </w:r>
      <w:r w:rsidRPr="00E94AC6">
        <w:rPr>
          <w:rFonts w:ascii="Sylfaen" w:hAnsi="Sylfaen"/>
          <w:color w:val="000000" w:themeColor="text1"/>
          <w:lang w:val="ka-GE"/>
        </w:rPr>
        <w:t xml:space="preserve"> პროცენტული პუნქტით </w:t>
      </w:r>
      <w:r w:rsidR="00CC4E93" w:rsidRPr="00E94AC6">
        <w:rPr>
          <w:rFonts w:ascii="Sylfaen" w:hAnsi="Sylfaen"/>
          <w:color w:val="000000" w:themeColor="text1"/>
          <w:lang w:val="ka-GE"/>
        </w:rPr>
        <w:t>მაღალი</w:t>
      </w:r>
      <w:r w:rsidRPr="00E94AC6">
        <w:rPr>
          <w:rFonts w:ascii="Sylfaen" w:hAnsi="Sylfaen"/>
          <w:color w:val="000000" w:themeColor="text1"/>
          <w:lang w:val="ka-GE"/>
        </w:rPr>
        <w:t xml:space="preserve"> აღმოჩნდა, რაც გამოწვეულია პანდემიი</w:t>
      </w:r>
      <w:r w:rsidR="00CC4E93" w:rsidRPr="00E94AC6">
        <w:rPr>
          <w:rFonts w:ascii="Sylfaen" w:hAnsi="Sylfaen"/>
          <w:color w:val="000000" w:themeColor="text1"/>
          <w:lang w:val="ka-GE"/>
        </w:rPr>
        <w:t>დან გამომდინარე შეზღუდვების მოხსნის შემდეგ პერიოდში ეკონომიკ</w:t>
      </w:r>
      <w:r w:rsidR="00ED43EA" w:rsidRPr="00E94AC6">
        <w:rPr>
          <w:rFonts w:ascii="Sylfaen" w:hAnsi="Sylfaen"/>
          <w:color w:val="000000" w:themeColor="text1"/>
          <w:lang w:val="ka-GE"/>
        </w:rPr>
        <w:t>ის</w:t>
      </w:r>
      <w:r w:rsidR="00CC4E93" w:rsidRPr="00E94AC6">
        <w:rPr>
          <w:rFonts w:ascii="Sylfaen" w:hAnsi="Sylfaen"/>
          <w:color w:val="000000" w:themeColor="text1"/>
          <w:lang w:val="ka-GE"/>
        </w:rPr>
        <w:t xml:space="preserve"> </w:t>
      </w:r>
      <w:r w:rsidRPr="00E94AC6">
        <w:rPr>
          <w:rFonts w:ascii="Sylfaen" w:hAnsi="Sylfaen"/>
          <w:color w:val="000000" w:themeColor="text1"/>
          <w:lang w:val="ka-GE"/>
        </w:rPr>
        <w:t>მოსალოდნ</w:t>
      </w:r>
      <w:r w:rsidR="00702386" w:rsidRPr="00E94AC6">
        <w:rPr>
          <w:rFonts w:ascii="Sylfaen" w:hAnsi="Sylfaen"/>
          <w:color w:val="000000" w:themeColor="text1"/>
          <w:lang w:val="ka-GE"/>
        </w:rPr>
        <w:t>ე</w:t>
      </w:r>
      <w:r w:rsidRPr="00E94AC6">
        <w:rPr>
          <w:rFonts w:ascii="Sylfaen" w:hAnsi="Sylfaen"/>
          <w:color w:val="000000" w:themeColor="text1"/>
          <w:lang w:val="ka-GE"/>
        </w:rPr>
        <w:t>ლზე მაღალი</w:t>
      </w:r>
      <w:r w:rsidR="00ED43EA" w:rsidRPr="00E94AC6">
        <w:rPr>
          <w:rFonts w:ascii="Sylfaen" w:hAnsi="Sylfaen"/>
          <w:color w:val="000000" w:themeColor="text1"/>
          <w:lang w:val="ka-GE"/>
        </w:rPr>
        <w:t xml:space="preserve"> აქტივობის. </w:t>
      </w:r>
      <w:r w:rsidRPr="00E94AC6">
        <w:rPr>
          <w:rFonts w:ascii="Sylfaen" w:hAnsi="Sylfaen"/>
          <w:color w:val="000000" w:themeColor="text1"/>
          <w:lang w:val="ka-GE"/>
        </w:rPr>
        <w:t>202</w:t>
      </w:r>
      <w:r w:rsidR="00ED43EA" w:rsidRPr="00E94AC6">
        <w:rPr>
          <w:rFonts w:ascii="Sylfaen" w:hAnsi="Sylfaen"/>
          <w:color w:val="000000" w:themeColor="text1"/>
          <w:lang w:val="ka-GE"/>
        </w:rPr>
        <w:t>2</w:t>
      </w:r>
      <w:r w:rsidRPr="00E94AC6">
        <w:rPr>
          <w:rFonts w:ascii="Sylfaen" w:hAnsi="Sylfaen"/>
          <w:color w:val="000000" w:themeColor="text1"/>
          <w:lang w:val="ka-GE"/>
        </w:rPr>
        <w:t xml:space="preserve"> წლის საპროგნოზო მაჩვენებელი</w:t>
      </w:r>
      <w:r w:rsidR="00ED43EA" w:rsidRPr="00E94AC6">
        <w:rPr>
          <w:rFonts w:ascii="Sylfaen" w:hAnsi="Sylfaen"/>
          <w:color w:val="000000" w:themeColor="text1"/>
          <w:lang w:val="ka-GE"/>
        </w:rPr>
        <w:t xml:space="preserve"> 6.0 პროცენტს შეადგენს. აღსანიშნავია, რომ მიმდინარე წლის პირველი </w:t>
      </w:r>
      <w:r w:rsidR="00CD7DD1">
        <w:rPr>
          <w:rFonts w:ascii="Sylfaen" w:hAnsi="Sylfaen"/>
          <w:color w:val="000000" w:themeColor="text1"/>
          <w:lang w:val="ka-GE"/>
        </w:rPr>
        <w:t>ხუთი</w:t>
      </w:r>
      <w:r w:rsidR="006537DF">
        <w:rPr>
          <w:rFonts w:ascii="Sylfaen" w:hAnsi="Sylfaen"/>
          <w:color w:val="000000" w:themeColor="text1"/>
          <w:lang w:val="ka-GE"/>
        </w:rPr>
        <w:t xml:space="preserve"> თვის</w:t>
      </w:r>
      <w:r w:rsidR="00ED43EA" w:rsidRPr="00E94AC6">
        <w:rPr>
          <w:rFonts w:ascii="Sylfaen" w:hAnsi="Sylfaen"/>
          <w:color w:val="000000" w:themeColor="text1"/>
          <w:lang w:val="ka-GE"/>
        </w:rPr>
        <w:t xml:space="preserve"> მდგომარეობით ეკონომიკური ზრდა ხასიათდება აღდგენის სწრაფი ტენდენციით. </w:t>
      </w:r>
    </w:p>
    <w:p w14:paraId="20E8E701" w14:textId="76502885" w:rsidR="00014376" w:rsidRPr="00E94AC6" w:rsidRDefault="00014376" w:rsidP="00014376">
      <w:pPr>
        <w:pStyle w:val="NoSpacing"/>
        <w:spacing w:line="276" w:lineRule="auto"/>
        <w:ind w:firstLine="720"/>
        <w:jc w:val="both"/>
        <w:rPr>
          <w:rFonts w:ascii="Sylfaen" w:hAnsi="Sylfaen"/>
          <w:color w:val="000000" w:themeColor="text1"/>
          <w:lang w:val="ka-GE"/>
        </w:rPr>
      </w:pPr>
      <w:r w:rsidRPr="00E94AC6">
        <w:rPr>
          <w:rFonts w:ascii="Sylfaen" w:hAnsi="Sylfaen"/>
          <w:color w:val="000000" w:themeColor="text1"/>
          <w:lang w:val="ka-GE"/>
        </w:rPr>
        <w:t xml:space="preserve">გაზრდილია მშპ-ს დეფლატორის როგორც </w:t>
      </w:r>
      <w:r w:rsidR="00ED43EA" w:rsidRPr="00E94AC6">
        <w:rPr>
          <w:rFonts w:ascii="Sylfaen" w:hAnsi="Sylfaen"/>
          <w:color w:val="000000" w:themeColor="text1"/>
          <w:lang w:val="ka-GE"/>
        </w:rPr>
        <w:t xml:space="preserve">2021 წლის </w:t>
      </w:r>
      <w:r w:rsidRPr="00E94AC6">
        <w:rPr>
          <w:rFonts w:ascii="Sylfaen" w:hAnsi="Sylfaen"/>
          <w:color w:val="000000" w:themeColor="text1"/>
          <w:lang w:val="ka-GE"/>
        </w:rPr>
        <w:t>ფაქტობრ</w:t>
      </w:r>
      <w:r w:rsidR="00D20043" w:rsidRPr="00E94AC6">
        <w:rPr>
          <w:rFonts w:ascii="Sylfaen" w:hAnsi="Sylfaen"/>
          <w:color w:val="000000" w:themeColor="text1"/>
          <w:lang w:val="ka-GE"/>
        </w:rPr>
        <w:t>ი</w:t>
      </w:r>
      <w:r w:rsidRPr="00E94AC6">
        <w:rPr>
          <w:rFonts w:ascii="Sylfaen" w:hAnsi="Sylfaen"/>
          <w:color w:val="000000" w:themeColor="text1"/>
          <w:lang w:val="ka-GE"/>
        </w:rPr>
        <w:t xml:space="preserve">ვი, ასევე </w:t>
      </w:r>
      <w:r w:rsidR="00ED43EA" w:rsidRPr="00E94AC6">
        <w:rPr>
          <w:rFonts w:ascii="Sylfaen" w:hAnsi="Sylfaen"/>
          <w:color w:val="000000" w:themeColor="text1"/>
          <w:lang w:val="ka-GE"/>
        </w:rPr>
        <w:t xml:space="preserve">- 2022 წლის </w:t>
      </w:r>
      <w:r w:rsidRPr="00E94AC6">
        <w:rPr>
          <w:rFonts w:ascii="Sylfaen" w:hAnsi="Sylfaen"/>
          <w:color w:val="000000" w:themeColor="text1"/>
          <w:lang w:val="ka-GE"/>
        </w:rPr>
        <w:t xml:space="preserve">საპროგნოზო მაჩვენებლებიც, </w:t>
      </w:r>
      <w:r w:rsidR="00C9780C" w:rsidRPr="00E94AC6">
        <w:rPr>
          <w:rFonts w:ascii="Sylfaen" w:hAnsi="Sylfaen"/>
          <w:color w:val="000000" w:themeColor="text1"/>
          <w:lang w:val="ka-GE"/>
        </w:rPr>
        <w:t xml:space="preserve">რაც </w:t>
      </w:r>
      <w:r w:rsidRPr="00E94AC6">
        <w:rPr>
          <w:rFonts w:ascii="Sylfaen" w:hAnsi="Sylfaen"/>
          <w:color w:val="000000" w:themeColor="text1"/>
          <w:lang w:val="ka-GE"/>
        </w:rPr>
        <w:t>გლობალური ინფლაციური ტენდენციები</w:t>
      </w:r>
      <w:r w:rsidR="000E4929" w:rsidRPr="00E94AC6">
        <w:rPr>
          <w:rFonts w:ascii="Sylfaen" w:hAnsi="Sylfaen"/>
          <w:color w:val="000000" w:themeColor="text1"/>
          <w:lang w:val="ka-GE"/>
        </w:rPr>
        <w:t>ს შედეგია. აღნიშნული</w:t>
      </w:r>
      <w:r w:rsidRPr="00E94AC6">
        <w:rPr>
          <w:rFonts w:ascii="Sylfaen" w:hAnsi="Sylfaen"/>
          <w:color w:val="000000" w:themeColor="text1"/>
          <w:lang w:val="ka-GE"/>
        </w:rPr>
        <w:t xml:space="preserve"> </w:t>
      </w:r>
      <w:r w:rsidR="00ED43EA" w:rsidRPr="00E94AC6">
        <w:rPr>
          <w:rFonts w:ascii="Sylfaen" w:hAnsi="Sylfaen"/>
          <w:color w:val="000000" w:themeColor="text1"/>
          <w:lang w:val="ka-GE"/>
        </w:rPr>
        <w:t>მნიშვნელოვნად არის</w:t>
      </w:r>
      <w:r w:rsidRPr="00E94AC6">
        <w:rPr>
          <w:rFonts w:ascii="Sylfaen" w:hAnsi="Sylfaen"/>
          <w:color w:val="000000" w:themeColor="text1"/>
          <w:lang w:val="ka-GE"/>
        </w:rPr>
        <w:t xml:space="preserve"> </w:t>
      </w:r>
      <w:r w:rsidR="00ED43EA" w:rsidRPr="00E94AC6">
        <w:rPr>
          <w:rFonts w:ascii="Sylfaen" w:hAnsi="Sylfaen"/>
          <w:color w:val="000000" w:themeColor="text1"/>
          <w:lang w:val="ka-GE"/>
        </w:rPr>
        <w:t>გამოწვეული</w:t>
      </w:r>
      <w:r w:rsidR="00C9780C" w:rsidRPr="00E94AC6">
        <w:rPr>
          <w:rFonts w:ascii="Sylfaen" w:hAnsi="Sylfaen"/>
          <w:color w:val="000000" w:themeColor="text1"/>
          <w:lang w:val="ka-GE"/>
        </w:rPr>
        <w:t xml:space="preserve"> </w:t>
      </w:r>
      <w:r w:rsidR="00ED43EA" w:rsidRPr="00E94AC6">
        <w:rPr>
          <w:rFonts w:ascii="Sylfaen" w:hAnsi="Sylfaen"/>
          <w:color w:val="000000" w:themeColor="text1"/>
          <w:lang w:val="ka-GE"/>
        </w:rPr>
        <w:t xml:space="preserve">ნავთობსა და </w:t>
      </w:r>
      <w:r w:rsidRPr="00E94AC6">
        <w:rPr>
          <w:rFonts w:ascii="Sylfaen" w:hAnsi="Sylfaen"/>
          <w:color w:val="000000" w:themeColor="text1"/>
          <w:lang w:val="ka-GE"/>
        </w:rPr>
        <w:t xml:space="preserve">ნედლეულზე მომატებული ფასებით, </w:t>
      </w:r>
      <w:r w:rsidR="00ED43EA" w:rsidRPr="00E94AC6">
        <w:rPr>
          <w:rFonts w:ascii="Sylfaen" w:hAnsi="Sylfaen"/>
          <w:color w:val="000000" w:themeColor="text1"/>
          <w:lang w:val="ka-GE"/>
        </w:rPr>
        <w:t xml:space="preserve">რასაც თან ახლავს </w:t>
      </w:r>
      <w:r w:rsidRPr="00E94AC6">
        <w:rPr>
          <w:rFonts w:ascii="Sylfaen" w:hAnsi="Sylfaen"/>
          <w:color w:val="000000" w:themeColor="text1"/>
          <w:lang w:val="ka-GE"/>
        </w:rPr>
        <w:t xml:space="preserve">მიწოდების ჯაჭვების რღვევის გამო ინფლაციაზე </w:t>
      </w:r>
      <w:r w:rsidR="00ED43EA" w:rsidRPr="00E94AC6">
        <w:rPr>
          <w:rFonts w:ascii="Sylfaen" w:hAnsi="Sylfaen"/>
          <w:color w:val="000000" w:themeColor="text1"/>
          <w:lang w:val="ka-GE"/>
        </w:rPr>
        <w:t xml:space="preserve">საბაზისო სცენართან შედარებით </w:t>
      </w:r>
      <w:r w:rsidRPr="00E94AC6">
        <w:rPr>
          <w:rFonts w:ascii="Sylfaen" w:hAnsi="Sylfaen"/>
          <w:color w:val="000000" w:themeColor="text1"/>
          <w:lang w:val="ka-GE"/>
        </w:rPr>
        <w:t>მაღალი გავლენ</w:t>
      </w:r>
      <w:r w:rsidR="00ED43EA" w:rsidRPr="00E94AC6">
        <w:rPr>
          <w:rFonts w:ascii="Sylfaen" w:hAnsi="Sylfaen"/>
          <w:color w:val="000000" w:themeColor="text1"/>
          <w:lang w:val="ka-GE"/>
        </w:rPr>
        <w:t>ა</w:t>
      </w:r>
      <w:r w:rsidRPr="00E94AC6">
        <w:rPr>
          <w:rFonts w:ascii="Sylfaen" w:hAnsi="Sylfaen"/>
          <w:color w:val="000000" w:themeColor="text1"/>
          <w:lang w:val="ka-GE"/>
        </w:rPr>
        <w:t xml:space="preserve">. </w:t>
      </w:r>
      <w:r w:rsidR="00ED43EA" w:rsidRPr="00E94AC6">
        <w:rPr>
          <w:rFonts w:ascii="Sylfaen" w:hAnsi="Sylfaen"/>
          <w:color w:val="000000" w:themeColor="text1"/>
          <w:lang w:val="ka-GE"/>
        </w:rPr>
        <w:t xml:space="preserve">არსებული გეოპოლიტიკური ვითარებიდან გამომდინარე, როდესაც შეუძლებელია უკრაინიდან პროდუქციის მიწოდება, ხოლო რუსეთის მიმართ დაწესებულია სანქციები, ეს ყველაფერი გავლენას ახდენს ფასებზე. </w:t>
      </w:r>
      <w:r w:rsidRPr="00E94AC6">
        <w:rPr>
          <w:rFonts w:ascii="Sylfaen" w:hAnsi="Sylfaen"/>
          <w:color w:val="000000" w:themeColor="text1"/>
          <w:lang w:val="ka-GE"/>
        </w:rPr>
        <w:t xml:space="preserve">მაღალი ინფლაციური მოლოდინები აისახა საპროცენტო განაკვეთებზეც. </w:t>
      </w:r>
      <w:r w:rsidR="00CD7DD1">
        <w:rPr>
          <w:rFonts w:ascii="Sylfaen" w:hAnsi="Sylfaen"/>
          <w:color w:val="000000" w:themeColor="text1"/>
          <w:lang w:val="ka-GE"/>
        </w:rPr>
        <w:t>ზოგადი ფასების დონის და მათ შორის მშპ-ს</w:t>
      </w:r>
      <w:r w:rsidRPr="00E94AC6">
        <w:rPr>
          <w:rFonts w:ascii="Sylfaen" w:hAnsi="Sylfaen"/>
          <w:color w:val="000000" w:themeColor="text1"/>
          <w:lang w:val="ka-GE"/>
        </w:rPr>
        <w:t xml:space="preserve"> დეფლატორის ცვლილების </w:t>
      </w:r>
      <w:r w:rsidR="00C9780C" w:rsidRPr="00E94AC6">
        <w:rPr>
          <w:rFonts w:ascii="Sylfaen" w:hAnsi="Sylfaen"/>
          <w:color w:val="000000" w:themeColor="text1"/>
          <w:lang w:val="ka-GE"/>
        </w:rPr>
        <w:t>შედეგ</w:t>
      </w:r>
      <w:r w:rsidRPr="00E94AC6">
        <w:rPr>
          <w:rFonts w:ascii="Sylfaen" w:hAnsi="Sylfaen"/>
          <w:color w:val="000000" w:themeColor="text1"/>
          <w:lang w:val="ka-GE"/>
        </w:rPr>
        <w:t>ად, ბუნებრივია, გადაიხედა ნომინალური მშპ-ს პროგნოზებიც.</w:t>
      </w:r>
      <w:r w:rsidR="00ED43EA" w:rsidRPr="00E94AC6">
        <w:rPr>
          <w:rFonts w:ascii="Sylfaen" w:hAnsi="Sylfaen"/>
          <w:color w:val="000000" w:themeColor="text1"/>
          <w:lang w:val="ka-GE"/>
        </w:rPr>
        <w:t xml:space="preserve"> </w:t>
      </w:r>
    </w:p>
    <w:p w14:paraId="21F2C298" w14:textId="2500EFBE" w:rsidR="00C9780C" w:rsidRDefault="00C9780C" w:rsidP="00C9780C">
      <w:pPr>
        <w:pStyle w:val="NoSpacing"/>
        <w:spacing w:line="276" w:lineRule="auto"/>
        <w:jc w:val="both"/>
        <w:rPr>
          <w:rFonts w:ascii="Sylfaen" w:eastAsia="Times New Roman" w:hAnsi="Sylfaen" w:cs="Calibri"/>
          <w:b/>
          <w:bCs/>
          <w:color w:val="000000"/>
        </w:rPr>
      </w:pPr>
    </w:p>
    <w:p w14:paraId="2FFA00ED" w14:textId="33F73718" w:rsidR="006275E8" w:rsidRDefault="006275E8" w:rsidP="00C9780C">
      <w:pPr>
        <w:pStyle w:val="NoSpacing"/>
        <w:spacing w:line="276" w:lineRule="auto"/>
        <w:jc w:val="both"/>
        <w:rPr>
          <w:rFonts w:ascii="Sylfaen" w:eastAsia="Times New Roman" w:hAnsi="Sylfaen" w:cs="Calibri"/>
          <w:b/>
          <w:bCs/>
          <w:color w:val="000000"/>
        </w:rPr>
      </w:pPr>
    </w:p>
    <w:p w14:paraId="24251301" w14:textId="72248D2E" w:rsidR="00CE5F01" w:rsidRDefault="00CE5F01">
      <w:pPr>
        <w:rPr>
          <w:rFonts w:ascii="Sylfaen" w:eastAsia="Times New Roman" w:hAnsi="Sylfaen" w:cs="Calibri"/>
          <w:b/>
          <w:bCs/>
          <w:color w:val="000000"/>
        </w:rPr>
      </w:pPr>
      <w:r>
        <w:rPr>
          <w:rFonts w:ascii="Sylfaen" w:eastAsia="Times New Roman" w:hAnsi="Sylfaen" w:cs="Calibri"/>
          <w:b/>
          <w:bCs/>
          <w:color w:val="000000"/>
        </w:rPr>
        <w:br w:type="page"/>
      </w:r>
    </w:p>
    <w:p w14:paraId="792001A7" w14:textId="77777777" w:rsidR="00C9780C" w:rsidRPr="00C9780C" w:rsidRDefault="00C9780C" w:rsidP="00C9780C">
      <w:pPr>
        <w:pStyle w:val="NoSpacing"/>
        <w:spacing w:line="276" w:lineRule="auto"/>
        <w:jc w:val="both"/>
        <w:rPr>
          <w:rFonts w:ascii="Sylfaen" w:hAnsi="Sylfaen"/>
          <w:sz w:val="20"/>
          <w:szCs w:val="20"/>
          <w:lang w:val="ka-GE"/>
        </w:rPr>
      </w:pPr>
      <w:proofErr w:type="gramStart"/>
      <w:r w:rsidRPr="00E94AC6">
        <w:rPr>
          <w:rFonts w:ascii="Sylfaen" w:eastAsia="Times New Roman" w:hAnsi="Sylfaen" w:cs="Calibri"/>
          <w:b/>
          <w:bCs/>
          <w:color w:val="000000"/>
          <w:sz w:val="20"/>
          <w:szCs w:val="20"/>
        </w:rPr>
        <w:lastRenderedPageBreak/>
        <w:t>ცხრ</w:t>
      </w:r>
      <w:r w:rsidRPr="00E94AC6">
        <w:rPr>
          <w:rFonts w:ascii="Sylfaen" w:eastAsia="Times New Roman" w:hAnsi="Sylfaen" w:cs="Calibri"/>
          <w:b/>
          <w:bCs/>
          <w:color w:val="000000"/>
          <w:sz w:val="20"/>
          <w:szCs w:val="20"/>
          <w:lang w:val="ka-GE"/>
        </w:rPr>
        <w:t>ილი</w:t>
      </w:r>
      <w:proofErr w:type="gramEnd"/>
      <w:r w:rsidRPr="00E94AC6">
        <w:rPr>
          <w:rFonts w:ascii="Sylfaen" w:eastAsia="Times New Roman" w:hAnsi="Sylfaen" w:cs="Calibri"/>
          <w:b/>
          <w:bCs/>
          <w:color w:val="000000"/>
          <w:sz w:val="20"/>
          <w:szCs w:val="20"/>
          <w:lang w:val="ka-GE"/>
        </w:rPr>
        <w:t xml:space="preserve">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2. </w:t>
      </w:r>
      <w:proofErr w:type="gramStart"/>
      <w:r w:rsidRPr="00E94AC6">
        <w:rPr>
          <w:rFonts w:ascii="Sylfaen" w:eastAsia="Times New Roman" w:hAnsi="Sylfaen" w:cs="Calibri"/>
          <w:b/>
          <w:bCs/>
          <w:color w:val="000000"/>
          <w:sz w:val="20"/>
          <w:szCs w:val="20"/>
        </w:rPr>
        <w:t>ნომინალური</w:t>
      </w:r>
      <w:proofErr w:type="gramEnd"/>
      <w:r w:rsidRPr="00E94AC6">
        <w:rPr>
          <w:rFonts w:ascii="Sylfaen" w:eastAsia="Times New Roman" w:hAnsi="Sylfaen" w:cs="Calibri"/>
          <w:b/>
          <w:bCs/>
          <w:color w:val="000000"/>
          <w:sz w:val="20"/>
          <w:szCs w:val="20"/>
        </w:rPr>
        <w:t xml:space="preserve"> მშპ-ს ცვლილება</w:t>
      </w:r>
    </w:p>
    <w:tbl>
      <w:tblPr>
        <w:tblW w:w="10578" w:type="dxa"/>
        <w:tblInd w:w="-28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1001"/>
        <w:gridCol w:w="1001"/>
        <w:gridCol w:w="1100"/>
        <w:gridCol w:w="1100"/>
        <w:gridCol w:w="1100"/>
        <w:gridCol w:w="1100"/>
      </w:tblGrid>
      <w:tr w:rsidR="00014376" w:rsidRPr="00C9780C" w14:paraId="26A433C1" w14:textId="77777777" w:rsidTr="00B120F5">
        <w:trPr>
          <w:trHeight w:val="300"/>
        </w:trPr>
        <w:tc>
          <w:tcPr>
            <w:tcW w:w="4176" w:type="dxa"/>
            <w:shd w:val="clear" w:color="auto" w:fill="auto"/>
            <w:noWrap/>
            <w:vAlign w:val="bottom"/>
            <w:hideMark/>
          </w:tcPr>
          <w:p w14:paraId="5BEC6BF6" w14:textId="77777777"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tc>
        <w:tc>
          <w:tcPr>
            <w:tcW w:w="1001" w:type="dxa"/>
            <w:shd w:val="clear" w:color="auto" w:fill="auto"/>
            <w:noWrap/>
            <w:vAlign w:val="bottom"/>
            <w:hideMark/>
          </w:tcPr>
          <w:p w14:paraId="17F6A5CB" w14:textId="77777777" w:rsidR="00014376" w:rsidRPr="00C9780C" w:rsidRDefault="008D11A0" w:rsidP="00C9780C">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2021</w:t>
            </w:r>
          </w:p>
        </w:tc>
        <w:tc>
          <w:tcPr>
            <w:tcW w:w="1001" w:type="dxa"/>
            <w:shd w:val="clear" w:color="auto" w:fill="auto"/>
            <w:noWrap/>
            <w:vAlign w:val="bottom"/>
            <w:hideMark/>
          </w:tcPr>
          <w:p w14:paraId="6C432606" w14:textId="77777777" w:rsidR="00014376" w:rsidRPr="00C9780C" w:rsidRDefault="008D11A0" w:rsidP="00C9780C">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2022</w:t>
            </w:r>
          </w:p>
        </w:tc>
        <w:tc>
          <w:tcPr>
            <w:tcW w:w="1100" w:type="dxa"/>
            <w:shd w:val="clear" w:color="auto" w:fill="auto"/>
            <w:noWrap/>
            <w:vAlign w:val="bottom"/>
            <w:hideMark/>
          </w:tcPr>
          <w:p w14:paraId="6716A6BE" w14:textId="77777777" w:rsidR="00014376" w:rsidRPr="00C9780C" w:rsidRDefault="00014376" w:rsidP="008D11A0">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sidR="008D11A0">
              <w:rPr>
                <w:rFonts w:ascii="Sylfaen" w:eastAsia="Times New Roman" w:hAnsi="Sylfaen" w:cs="Calibri"/>
                <w:b/>
                <w:color w:val="000000"/>
                <w:sz w:val="18"/>
                <w:szCs w:val="18"/>
              </w:rPr>
              <w:t>3</w:t>
            </w:r>
          </w:p>
        </w:tc>
        <w:tc>
          <w:tcPr>
            <w:tcW w:w="1100" w:type="dxa"/>
            <w:shd w:val="clear" w:color="auto" w:fill="auto"/>
            <w:noWrap/>
            <w:vAlign w:val="bottom"/>
            <w:hideMark/>
          </w:tcPr>
          <w:p w14:paraId="6B07BCE2" w14:textId="77777777" w:rsidR="00014376" w:rsidRPr="00C9780C" w:rsidRDefault="00014376" w:rsidP="008D11A0">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sidR="008D11A0">
              <w:rPr>
                <w:rFonts w:ascii="Sylfaen" w:eastAsia="Times New Roman" w:hAnsi="Sylfaen" w:cs="Calibri"/>
                <w:b/>
                <w:color w:val="000000"/>
                <w:sz w:val="18"/>
                <w:szCs w:val="18"/>
              </w:rPr>
              <w:t>4</w:t>
            </w:r>
          </w:p>
        </w:tc>
        <w:tc>
          <w:tcPr>
            <w:tcW w:w="1100" w:type="dxa"/>
            <w:shd w:val="clear" w:color="auto" w:fill="auto"/>
            <w:noWrap/>
            <w:vAlign w:val="bottom"/>
            <w:hideMark/>
          </w:tcPr>
          <w:p w14:paraId="22E61F97" w14:textId="77777777" w:rsidR="00014376" w:rsidRPr="00C9780C" w:rsidRDefault="00014376" w:rsidP="008D11A0">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sidR="008D11A0">
              <w:rPr>
                <w:rFonts w:ascii="Sylfaen" w:eastAsia="Times New Roman" w:hAnsi="Sylfaen" w:cs="Calibri"/>
                <w:b/>
                <w:color w:val="000000"/>
                <w:sz w:val="18"/>
                <w:szCs w:val="18"/>
              </w:rPr>
              <w:t>5</w:t>
            </w:r>
          </w:p>
        </w:tc>
        <w:tc>
          <w:tcPr>
            <w:tcW w:w="1100" w:type="dxa"/>
            <w:shd w:val="clear" w:color="auto" w:fill="auto"/>
            <w:noWrap/>
            <w:vAlign w:val="bottom"/>
            <w:hideMark/>
          </w:tcPr>
          <w:p w14:paraId="7156B680" w14:textId="77777777" w:rsidR="00014376" w:rsidRPr="00C9780C" w:rsidRDefault="00014376" w:rsidP="008D11A0">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sidR="008D11A0">
              <w:rPr>
                <w:rFonts w:ascii="Sylfaen" w:eastAsia="Times New Roman" w:hAnsi="Sylfaen" w:cs="Calibri"/>
                <w:b/>
                <w:color w:val="000000"/>
                <w:sz w:val="18"/>
                <w:szCs w:val="18"/>
              </w:rPr>
              <w:t>6</w:t>
            </w:r>
          </w:p>
        </w:tc>
      </w:tr>
      <w:tr w:rsidR="00B120F5" w:rsidRPr="00C9780C" w14:paraId="2639D1B1" w14:textId="77777777" w:rsidTr="00B120F5">
        <w:trPr>
          <w:trHeight w:val="300"/>
        </w:trPr>
        <w:tc>
          <w:tcPr>
            <w:tcW w:w="4176" w:type="dxa"/>
            <w:shd w:val="clear" w:color="auto" w:fill="auto"/>
            <w:noWrap/>
            <w:vAlign w:val="bottom"/>
            <w:hideMark/>
          </w:tcPr>
          <w:p w14:paraId="04623248" w14:textId="77777777" w:rsidR="00B120F5" w:rsidRPr="00C9780C" w:rsidRDefault="00B120F5" w:rsidP="00B120F5">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1001" w:type="dxa"/>
            <w:shd w:val="clear" w:color="auto" w:fill="auto"/>
            <w:noWrap/>
            <w:vAlign w:val="bottom"/>
            <w:hideMark/>
          </w:tcPr>
          <w:p w14:paraId="462FAC5A" w14:textId="77777777" w:rsidR="00B120F5" w:rsidRPr="00C9780C" w:rsidRDefault="00B120F5" w:rsidP="00B120F5">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ფაქტ</w:t>
            </w:r>
            <w:r>
              <w:rPr>
                <w:rFonts w:ascii="Sylfaen" w:eastAsia="Times New Roman" w:hAnsi="Sylfaen" w:cs="Calibri"/>
                <w:b/>
                <w:color w:val="000000"/>
                <w:sz w:val="18"/>
                <w:szCs w:val="18"/>
                <w:lang w:val="ka-GE"/>
              </w:rPr>
              <w:t>ი</w:t>
            </w:r>
          </w:p>
        </w:tc>
        <w:tc>
          <w:tcPr>
            <w:tcW w:w="1001" w:type="dxa"/>
            <w:shd w:val="clear" w:color="auto" w:fill="auto"/>
            <w:noWrap/>
            <w:vAlign w:val="bottom"/>
            <w:hideMark/>
          </w:tcPr>
          <w:p w14:paraId="2DF3DB61" w14:textId="77777777" w:rsidR="00B120F5" w:rsidRPr="00C9780C" w:rsidRDefault="00B120F5" w:rsidP="00B120F5">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1100" w:type="dxa"/>
            <w:shd w:val="clear" w:color="auto" w:fill="auto"/>
            <w:noWrap/>
            <w:vAlign w:val="bottom"/>
            <w:hideMark/>
          </w:tcPr>
          <w:p w14:paraId="7F33D42D" w14:textId="77777777" w:rsidR="00B120F5" w:rsidRPr="00B120F5" w:rsidRDefault="00B120F5" w:rsidP="00B120F5">
            <w:pPr>
              <w:spacing w:after="0" w:line="240" w:lineRule="auto"/>
              <w:jc w:val="center"/>
              <w:rPr>
                <w:rFonts w:ascii="Sylfaen" w:eastAsia="Times New Roman" w:hAnsi="Sylfaen" w:cs="Calibri"/>
                <w:b/>
                <w:color w:val="000000"/>
                <w:sz w:val="18"/>
                <w:szCs w:val="18"/>
                <w:lang w:val="ka-GE"/>
              </w:rPr>
            </w:pPr>
            <w:r w:rsidRPr="00C9780C">
              <w:rPr>
                <w:rFonts w:ascii="Sylfaen" w:eastAsia="Times New Roman" w:hAnsi="Sylfaen" w:cs="Calibri"/>
                <w:b/>
                <w:color w:val="000000"/>
                <w:sz w:val="18"/>
                <w:szCs w:val="18"/>
              </w:rPr>
              <w:t>პროგნ</w:t>
            </w:r>
            <w:r>
              <w:rPr>
                <w:rFonts w:ascii="Sylfaen" w:eastAsia="Times New Roman" w:hAnsi="Sylfaen" w:cs="Calibri"/>
                <w:b/>
                <w:color w:val="000000"/>
                <w:sz w:val="18"/>
                <w:szCs w:val="18"/>
                <w:lang w:val="ka-GE"/>
              </w:rPr>
              <w:t>ოზი</w:t>
            </w:r>
          </w:p>
        </w:tc>
        <w:tc>
          <w:tcPr>
            <w:tcW w:w="1100" w:type="dxa"/>
            <w:shd w:val="clear" w:color="auto" w:fill="auto"/>
            <w:noWrap/>
            <w:hideMark/>
          </w:tcPr>
          <w:p w14:paraId="025FCE8B" w14:textId="77777777" w:rsidR="00B120F5" w:rsidRPr="00C9780C" w:rsidRDefault="00B120F5" w:rsidP="00B120F5">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1100" w:type="dxa"/>
            <w:shd w:val="clear" w:color="auto" w:fill="auto"/>
            <w:noWrap/>
            <w:hideMark/>
          </w:tcPr>
          <w:p w14:paraId="30835847" w14:textId="77777777" w:rsidR="00B120F5" w:rsidRPr="00C9780C" w:rsidRDefault="00B120F5" w:rsidP="00B120F5">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1100" w:type="dxa"/>
            <w:shd w:val="clear" w:color="auto" w:fill="auto"/>
            <w:noWrap/>
            <w:hideMark/>
          </w:tcPr>
          <w:p w14:paraId="39DE74F6" w14:textId="77777777" w:rsidR="00B120F5" w:rsidRPr="00C9780C" w:rsidRDefault="00B120F5" w:rsidP="00B120F5">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r>
      <w:tr w:rsidR="00225C05" w:rsidRPr="00C9780C" w14:paraId="5A5A2FCD" w14:textId="77777777" w:rsidTr="00B120F5">
        <w:trPr>
          <w:trHeight w:val="300"/>
        </w:trPr>
        <w:tc>
          <w:tcPr>
            <w:tcW w:w="4176" w:type="dxa"/>
            <w:shd w:val="clear" w:color="auto" w:fill="auto"/>
            <w:noWrap/>
            <w:vAlign w:val="bottom"/>
            <w:hideMark/>
          </w:tcPr>
          <w:p w14:paraId="132E425A" w14:textId="77777777" w:rsidR="00225C05" w:rsidRPr="00573B92" w:rsidRDefault="00225C05" w:rsidP="008D11A0">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r w:rsidR="00573B92">
              <w:rPr>
                <w:rFonts w:ascii="Sylfaen" w:eastAsia="Times New Roman" w:hAnsi="Sylfaen" w:cs="Calibri"/>
                <w:b/>
                <w:bCs/>
                <w:color w:val="000000"/>
                <w:sz w:val="18"/>
                <w:szCs w:val="18"/>
                <w:lang w:val="ka-GE"/>
              </w:rPr>
              <w:t xml:space="preserve"> </w:t>
            </w:r>
            <w:r w:rsidR="00573B92" w:rsidRPr="00573B92">
              <w:rPr>
                <w:rFonts w:ascii="Sylfaen" w:eastAsia="Times New Roman" w:hAnsi="Sylfaen" w:cs="Calibri"/>
                <w:b/>
                <w:bCs/>
                <w:color w:val="000000"/>
                <w:sz w:val="18"/>
              </w:rPr>
              <w:t>(202</w:t>
            </w:r>
            <w:r w:rsidR="008D11A0">
              <w:rPr>
                <w:rFonts w:ascii="Sylfaen" w:eastAsia="Times New Roman" w:hAnsi="Sylfaen" w:cs="Calibri"/>
                <w:b/>
                <w:bCs/>
                <w:color w:val="000000"/>
                <w:sz w:val="18"/>
              </w:rPr>
              <w:t>1</w:t>
            </w:r>
            <w:r w:rsidR="00573B92" w:rsidRPr="00573B92">
              <w:rPr>
                <w:rFonts w:ascii="Sylfaen" w:eastAsia="Times New Roman" w:hAnsi="Sylfaen" w:cs="Calibri"/>
                <w:b/>
                <w:bCs/>
                <w:color w:val="000000"/>
                <w:sz w:val="18"/>
              </w:rPr>
              <w:t xml:space="preserve"> </w:t>
            </w:r>
            <w:r w:rsidR="00573B92" w:rsidRPr="00573B92">
              <w:rPr>
                <w:rFonts w:ascii="Sylfaen" w:eastAsia="Times New Roman" w:hAnsi="Sylfaen" w:cs="Calibri"/>
                <w:b/>
                <w:bCs/>
                <w:color w:val="000000"/>
                <w:sz w:val="18"/>
                <w:lang w:val="ka-GE"/>
              </w:rPr>
              <w:t>წლის დეკემბერი)</w:t>
            </w:r>
          </w:p>
        </w:tc>
        <w:tc>
          <w:tcPr>
            <w:tcW w:w="1001" w:type="dxa"/>
            <w:shd w:val="clear" w:color="auto" w:fill="auto"/>
            <w:noWrap/>
            <w:vAlign w:val="center"/>
            <w:hideMark/>
          </w:tcPr>
          <w:p w14:paraId="70B4425F" w14:textId="77777777" w:rsidR="00225C05" w:rsidRPr="00C9780C" w:rsidRDefault="008D11A0" w:rsidP="00225C05">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58,528.9</w:t>
            </w:r>
          </w:p>
        </w:tc>
        <w:tc>
          <w:tcPr>
            <w:tcW w:w="1001" w:type="dxa"/>
            <w:shd w:val="clear" w:color="auto" w:fill="auto"/>
            <w:noWrap/>
            <w:vAlign w:val="center"/>
            <w:hideMark/>
          </w:tcPr>
          <w:p w14:paraId="4E6321E2" w14:textId="77777777" w:rsidR="00225C05" w:rsidRPr="00C9780C" w:rsidRDefault="008D11A0" w:rsidP="00225C05">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64,832.4</w:t>
            </w:r>
          </w:p>
        </w:tc>
        <w:tc>
          <w:tcPr>
            <w:tcW w:w="1100" w:type="dxa"/>
            <w:shd w:val="clear" w:color="auto" w:fill="auto"/>
            <w:noWrap/>
            <w:vAlign w:val="center"/>
            <w:hideMark/>
          </w:tcPr>
          <w:p w14:paraId="4C17C02E" w14:textId="77777777" w:rsidR="00225C05" w:rsidRPr="00C9780C" w:rsidRDefault="008D11A0" w:rsidP="00225C05">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70,450.2</w:t>
            </w:r>
          </w:p>
        </w:tc>
        <w:tc>
          <w:tcPr>
            <w:tcW w:w="1100" w:type="dxa"/>
            <w:shd w:val="clear" w:color="auto" w:fill="auto"/>
            <w:noWrap/>
            <w:vAlign w:val="center"/>
            <w:hideMark/>
          </w:tcPr>
          <w:p w14:paraId="46347FD3" w14:textId="77777777" w:rsidR="00225C05" w:rsidRPr="00C9780C" w:rsidRDefault="008D11A0" w:rsidP="00225C05">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76,337.0</w:t>
            </w:r>
          </w:p>
        </w:tc>
        <w:tc>
          <w:tcPr>
            <w:tcW w:w="1100" w:type="dxa"/>
            <w:shd w:val="clear" w:color="auto" w:fill="auto"/>
            <w:noWrap/>
            <w:vAlign w:val="center"/>
            <w:hideMark/>
          </w:tcPr>
          <w:p w14:paraId="671896B2" w14:textId="77777777" w:rsidR="00225C05" w:rsidRPr="00C9780C" w:rsidRDefault="008D11A0" w:rsidP="00225C05">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82,715.7</w:t>
            </w:r>
          </w:p>
        </w:tc>
        <w:tc>
          <w:tcPr>
            <w:tcW w:w="1100" w:type="dxa"/>
            <w:shd w:val="clear" w:color="auto" w:fill="auto"/>
            <w:noWrap/>
            <w:vAlign w:val="center"/>
            <w:hideMark/>
          </w:tcPr>
          <w:p w14:paraId="355A0AB9" w14:textId="77777777" w:rsidR="00225C05" w:rsidRPr="00C9780C" w:rsidRDefault="00225C05" w:rsidP="00225C05">
            <w:pPr>
              <w:spacing w:after="0" w:line="240" w:lineRule="auto"/>
              <w:jc w:val="right"/>
              <w:rPr>
                <w:rFonts w:ascii="Sylfaen" w:eastAsia="Times New Roman" w:hAnsi="Sylfaen" w:cs="Calibri"/>
                <w:bCs/>
                <w:color w:val="000000"/>
                <w:sz w:val="18"/>
                <w:szCs w:val="18"/>
              </w:rPr>
            </w:pPr>
          </w:p>
        </w:tc>
      </w:tr>
      <w:tr w:rsidR="00225C05" w:rsidRPr="00C9780C" w14:paraId="1C99BB54" w14:textId="77777777" w:rsidTr="00B120F5">
        <w:trPr>
          <w:trHeight w:val="300"/>
        </w:trPr>
        <w:tc>
          <w:tcPr>
            <w:tcW w:w="4176" w:type="dxa"/>
            <w:shd w:val="clear" w:color="auto" w:fill="auto"/>
            <w:noWrap/>
            <w:vAlign w:val="bottom"/>
            <w:hideMark/>
          </w:tcPr>
          <w:p w14:paraId="50E8A815" w14:textId="77777777" w:rsidR="00225C05" w:rsidRPr="00C9780C" w:rsidRDefault="00225C05" w:rsidP="00225C05">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1001" w:type="dxa"/>
            <w:shd w:val="clear" w:color="auto" w:fill="auto"/>
            <w:noWrap/>
            <w:vAlign w:val="bottom"/>
            <w:hideMark/>
          </w:tcPr>
          <w:p w14:paraId="08851AF4" w14:textId="77777777" w:rsidR="00225C05" w:rsidRPr="00C9780C" w:rsidRDefault="008D11A0" w:rsidP="008D11A0">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60,231</w:t>
            </w:r>
            <w:r w:rsidR="00225C05"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6</w:t>
            </w:r>
          </w:p>
        </w:tc>
        <w:tc>
          <w:tcPr>
            <w:tcW w:w="1001" w:type="dxa"/>
            <w:shd w:val="clear" w:color="auto" w:fill="auto"/>
            <w:noWrap/>
            <w:vAlign w:val="bottom"/>
            <w:hideMark/>
          </w:tcPr>
          <w:p w14:paraId="7567B6A3" w14:textId="77777777" w:rsidR="00225C05" w:rsidRPr="00C9780C" w:rsidRDefault="008D11A0" w:rsidP="008D11A0">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69</w:t>
            </w:r>
            <w:r w:rsidR="00225C05"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593</w:t>
            </w:r>
            <w:r w:rsidR="00225C05"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7</w:t>
            </w:r>
          </w:p>
        </w:tc>
        <w:tc>
          <w:tcPr>
            <w:tcW w:w="1100" w:type="dxa"/>
            <w:shd w:val="clear" w:color="auto" w:fill="auto"/>
            <w:noWrap/>
            <w:vAlign w:val="bottom"/>
            <w:hideMark/>
          </w:tcPr>
          <w:p w14:paraId="26D68DAB" w14:textId="77777777" w:rsidR="00225C05" w:rsidRPr="00C9780C" w:rsidRDefault="008D11A0" w:rsidP="008D11A0">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75</w:t>
            </w:r>
            <w:r w:rsidR="00225C05"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624</w:t>
            </w:r>
            <w:r w:rsidR="00225C05"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0</w:t>
            </w:r>
          </w:p>
        </w:tc>
        <w:tc>
          <w:tcPr>
            <w:tcW w:w="1100" w:type="dxa"/>
            <w:shd w:val="clear" w:color="auto" w:fill="auto"/>
            <w:noWrap/>
            <w:vAlign w:val="bottom"/>
            <w:hideMark/>
          </w:tcPr>
          <w:p w14:paraId="100595BE" w14:textId="77777777" w:rsidR="00225C05" w:rsidRPr="00C9780C" w:rsidRDefault="008D11A0" w:rsidP="008D11A0">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81</w:t>
            </w:r>
            <w:r w:rsidR="00225C05"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943</w:t>
            </w:r>
            <w:r w:rsidR="00225C05"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1</w:t>
            </w:r>
          </w:p>
        </w:tc>
        <w:tc>
          <w:tcPr>
            <w:tcW w:w="1100" w:type="dxa"/>
            <w:shd w:val="clear" w:color="auto" w:fill="auto"/>
            <w:noWrap/>
            <w:vAlign w:val="bottom"/>
            <w:hideMark/>
          </w:tcPr>
          <w:p w14:paraId="414E4B7A" w14:textId="77777777" w:rsidR="00225C05" w:rsidRPr="00C9780C" w:rsidRDefault="008D11A0" w:rsidP="008D11A0">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88</w:t>
            </w:r>
            <w:r w:rsidR="00225C05"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790</w:t>
            </w:r>
            <w:r w:rsidR="00225C05" w:rsidRPr="00225C05">
              <w:rPr>
                <w:rFonts w:ascii="Sylfaen" w:eastAsia="Times New Roman" w:hAnsi="Sylfaen" w:cs="Calibri"/>
                <w:bCs/>
                <w:color w:val="000000"/>
                <w:sz w:val="18"/>
                <w:szCs w:val="18"/>
              </w:rPr>
              <w:t>.3</w:t>
            </w:r>
          </w:p>
        </w:tc>
        <w:tc>
          <w:tcPr>
            <w:tcW w:w="1100" w:type="dxa"/>
            <w:shd w:val="clear" w:color="auto" w:fill="auto"/>
            <w:noWrap/>
            <w:vAlign w:val="bottom"/>
            <w:hideMark/>
          </w:tcPr>
          <w:p w14:paraId="73B25CA9" w14:textId="77777777" w:rsidR="00225C05" w:rsidRPr="00C9780C" w:rsidRDefault="008D11A0" w:rsidP="008D11A0">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96</w:t>
            </w:r>
            <w:r w:rsidR="00225C05"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026</w:t>
            </w:r>
            <w:r w:rsidR="00225C05"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7</w:t>
            </w:r>
          </w:p>
        </w:tc>
      </w:tr>
    </w:tbl>
    <w:p w14:paraId="50B449C6" w14:textId="619AD73B" w:rsidR="00014376" w:rsidRDefault="00014376" w:rsidP="00C9780C">
      <w:pPr>
        <w:pStyle w:val="NoSpacing"/>
        <w:spacing w:line="276" w:lineRule="auto"/>
        <w:jc w:val="both"/>
        <w:rPr>
          <w:rFonts w:ascii="Sylfaen" w:hAnsi="Sylfaen"/>
          <w:lang w:val="ka-GE"/>
        </w:rPr>
      </w:pPr>
    </w:p>
    <w:p w14:paraId="059249BB" w14:textId="77777777" w:rsidR="00B27A95" w:rsidRPr="00B27A95" w:rsidRDefault="00B27A95" w:rsidP="00B27A95">
      <w:pPr>
        <w:spacing w:after="0" w:line="276" w:lineRule="auto"/>
        <w:ind w:firstLine="567"/>
        <w:jc w:val="both"/>
        <w:rPr>
          <w:rFonts w:ascii="Sylfaen" w:hAnsi="Sylfaen"/>
          <w:color w:val="000000" w:themeColor="text1"/>
          <w:lang w:val="ka-GE"/>
        </w:rPr>
      </w:pPr>
      <w:r w:rsidRPr="00B27A95">
        <w:rPr>
          <w:rFonts w:ascii="Sylfaen" w:hAnsi="Sylfaen"/>
          <w:color w:val="000000" w:themeColor="text1"/>
          <w:lang w:val="ka-GE"/>
        </w:rPr>
        <w:t xml:space="preserve">ცხრილი №2 გვიჩვენებს, ნომინალური მშპ-ს პროგნოზების ცვლილებას საშუალოვადიან პერიოდში. 2021 წლის ნომინალური მშპ-ს ფაქტობრივი მნიშვნელობა მშპ-ს წინა პროგნოზს (2021 წლის დეკემბერი) აღემატება. ეს ერთი მხრივ გამოწვეულია რეალური მშპს-ს მოსალოდნელზე მაღალი რეალური ზრდით, ასევე მშპ-ს დეფლატორის მოსალოდნელზე მაღალი პროცენტული ცვლილებით. ამასთნ ზოგადი ფასების დონის ზრდის შედეგად, 2022 წელს გაიზარდა მშპ-ს დეფლატორის ახალი პროგნოზი წინა პროგნოზთან შედარებით. ამის გათვალისწინებით, ასევე მაღალი საბაზისო ეფექტის ფონზე გაზრდილია ნომინალური მშპ-ს პროგნოზიც როგორც 2022 წლისათვის ისე საშუალოვადიან პერიოდისათვის. </w:t>
      </w:r>
    </w:p>
    <w:p w14:paraId="0C3FED9F" w14:textId="77777777" w:rsidR="00B27A95" w:rsidRPr="00C9780C" w:rsidRDefault="00B27A95" w:rsidP="00C9780C">
      <w:pPr>
        <w:pStyle w:val="NoSpacing"/>
        <w:spacing w:line="276" w:lineRule="auto"/>
        <w:jc w:val="both"/>
        <w:rPr>
          <w:rFonts w:ascii="Sylfaen" w:hAnsi="Sylfaen"/>
          <w:lang w:val="ka-GE"/>
        </w:rPr>
      </w:pPr>
    </w:p>
    <w:p w14:paraId="2F7F1CFA" w14:textId="77777777" w:rsidR="00C9780C" w:rsidRPr="00C9780C" w:rsidRDefault="00C9780C" w:rsidP="00C9780C">
      <w:pPr>
        <w:pStyle w:val="NoSpacing"/>
        <w:spacing w:line="276" w:lineRule="auto"/>
        <w:jc w:val="both"/>
        <w:rPr>
          <w:rFonts w:ascii="Sylfaen" w:hAnsi="Sylfaen"/>
          <w:sz w:val="20"/>
          <w:szCs w:val="20"/>
          <w:lang w:val="ka-GE"/>
        </w:rPr>
      </w:pPr>
      <w:proofErr w:type="gramStart"/>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ილი</w:t>
      </w:r>
      <w:proofErr w:type="gramEnd"/>
      <w:r w:rsidRPr="00E94AC6">
        <w:rPr>
          <w:rFonts w:ascii="Sylfaen" w:eastAsia="Times New Roman" w:hAnsi="Sylfaen" w:cs="Calibri"/>
          <w:b/>
          <w:bCs/>
          <w:color w:val="000000"/>
          <w:sz w:val="20"/>
          <w:szCs w:val="20"/>
          <w:lang w:val="ka-GE"/>
        </w:rPr>
        <w:t xml:space="preserve">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3. </w:t>
      </w:r>
      <w:proofErr w:type="gramStart"/>
      <w:r w:rsidRPr="00E94AC6">
        <w:rPr>
          <w:rFonts w:ascii="Sylfaen" w:eastAsia="Times New Roman" w:hAnsi="Sylfaen" w:cs="Calibri"/>
          <w:b/>
          <w:bCs/>
          <w:color w:val="000000"/>
          <w:sz w:val="20"/>
          <w:szCs w:val="20"/>
        </w:rPr>
        <w:t>ნაერთი</w:t>
      </w:r>
      <w:proofErr w:type="gramEnd"/>
      <w:r w:rsidRPr="00E94AC6">
        <w:rPr>
          <w:rFonts w:ascii="Sylfaen" w:eastAsia="Times New Roman" w:hAnsi="Sylfaen" w:cs="Calibri"/>
          <w:b/>
          <w:bCs/>
          <w:color w:val="000000"/>
          <w:sz w:val="20"/>
          <w:szCs w:val="20"/>
        </w:rPr>
        <w:t xml:space="preserve"> ბიუჯეტი</w:t>
      </w:r>
    </w:p>
    <w:tbl>
      <w:tblPr>
        <w:tblW w:w="10608" w:type="dxa"/>
        <w:tblInd w:w="-28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88"/>
        <w:gridCol w:w="1004"/>
        <w:gridCol w:w="1004"/>
        <w:gridCol w:w="1103"/>
        <w:gridCol w:w="1103"/>
        <w:gridCol w:w="1103"/>
        <w:gridCol w:w="1103"/>
      </w:tblGrid>
      <w:tr w:rsidR="008D11A0" w:rsidRPr="00C9780C" w14:paraId="41C532DB" w14:textId="77777777" w:rsidTr="00CD7DD1">
        <w:trPr>
          <w:trHeight w:val="216"/>
          <w:tblHeader/>
        </w:trPr>
        <w:tc>
          <w:tcPr>
            <w:tcW w:w="4188" w:type="dxa"/>
            <w:shd w:val="clear" w:color="auto" w:fill="auto"/>
            <w:noWrap/>
            <w:vAlign w:val="bottom"/>
            <w:hideMark/>
          </w:tcPr>
          <w:p w14:paraId="3A8779D0" w14:textId="77777777" w:rsidR="008D11A0" w:rsidRPr="00C9780C" w:rsidRDefault="008D11A0" w:rsidP="008D11A0">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tc>
        <w:tc>
          <w:tcPr>
            <w:tcW w:w="1004" w:type="dxa"/>
            <w:shd w:val="clear" w:color="auto" w:fill="auto"/>
            <w:noWrap/>
            <w:vAlign w:val="bottom"/>
            <w:hideMark/>
          </w:tcPr>
          <w:p w14:paraId="7A58F5FA" w14:textId="77777777" w:rsidR="008D11A0" w:rsidRPr="00C9780C" w:rsidRDefault="008D11A0" w:rsidP="008D11A0">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2021</w:t>
            </w:r>
          </w:p>
        </w:tc>
        <w:tc>
          <w:tcPr>
            <w:tcW w:w="1004" w:type="dxa"/>
            <w:shd w:val="clear" w:color="auto" w:fill="auto"/>
            <w:noWrap/>
            <w:vAlign w:val="bottom"/>
            <w:hideMark/>
          </w:tcPr>
          <w:p w14:paraId="41E17AB8" w14:textId="77777777" w:rsidR="008D11A0" w:rsidRPr="00C9780C" w:rsidRDefault="008D11A0" w:rsidP="008D11A0">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2022</w:t>
            </w:r>
          </w:p>
        </w:tc>
        <w:tc>
          <w:tcPr>
            <w:tcW w:w="1103" w:type="dxa"/>
            <w:shd w:val="clear" w:color="auto" w:fill="auto"/>
            <w:noWrap/>
            <w:vAlign w:val="bottom"/>
            <w:hideMark/>
          </w:tcPr>
          <w:p w14:paraId="022DCB46" w14:textId="77777777" w:rsidR="008D11A0" w:rsidRPr="00C9780C" w:rsidRDefault="008D11A0" w:rsidP="008D11A0">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1103" w:type="dxa"/>
            <w:shd w:val="clear" w:color="auto" w:fill="auto"/>
            <w:noWrap/>
            <w:vAlign w:val="bottom"/>
            <w:hideMark/>
          </w:tcPr>
          <w:p w14:paraId="31DBFB85" w14:textId="77777777" w:rsidR="008D11A0" w:rsidRPr="00C9780C" w:rsidRDefault="008D11A0" w:rsidP="008D11A0">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1103" w:type="dxa"/>
            <w:shd w:val="clear" w:color="auto" w:fill="auto"/>
            <w:noWrap/>
            <w:vAlign w:val="bottom"/>
            <w:hideMark/>
          </w:tcPr>
          <w:p w14:paraId="5F4CF4E9" w14:textId="77777777" w:rsidR="008D11A0" w:rsidRPr="00C9780C" w:rsidRDefault="008D11A0" w:rsidP="008D11A0">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1103" w:type="dxa"/>
            <w:shd w:val="clear" w:color="auto" w:fill="auto"/>
            <w:noWrap/>
            <w:vAlign w:val="bottom"/>
            <w:hideMark/>
          </w:tcPr>
          <w:p w14:paraId="265C6616" w14:textId="77777777" w:rsidR="008D11A0" w:rsidRPr="00C9780C" w:rsidRDefault="008D11A0" w:rsidP="008D11A0">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r>
      <w:tr w:rsidR="00B120F5" w:rsidRPr="00C9780C" w14:paraId="42216A02" w14:textId="77777777" w:rsidTr="00CD7DD1">
        <w:trPr>
          <w:trHeight w:val="216"/>
          <w:tblHeader/>
        </w:trPr>
        <w:tc>
          <w:tcPr>
            <w:tcW w:w="4188" w:type="dxa"/>
            <w:shd w:val="clear" w:color="auto" w:fill="auto"/>
            <w:noWrap/>
            <w:vAlign w:val="bottom"/>
            <w:hideMark/>
          </w:tcPr>
          <w:p w14:paraId="453CE5BB" w14:textId="77777777" w:rsidR="00B120F5" w:rsidRPr="00C9780C" w:rsidRDefault="00B120F5" w:rsidP="00B120F5">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1004" w:type="dxa"/>
            <w:shd w:val="clear" w:color="auto" w:fill="auto"/>
            <w:noWrap/>
            <w:vAlign w:val="bottom"/>
            <w:hideMark/>
          </w:tcPr>
          <w:p w14:paraId="4C461F88" w14:textId="77777777" w:rsidR="00B120F5" w:rsidRPr="00C9780C" w:rsidRDefault="00B120F5" w:rsidP="00B120F5">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ფაქტი</w:t>
            </w:r>
          </w:p>
        </w:tc>
        <w:tc>
          <w:tcPr>
            <w:tcW w:w="1004" w:type="dxa"/>
            <w:shd w:val="clear" w:color="auto" w:fill="auto"/>
            <w:noWrap/>
            <w:vAlign w:val="bottom"/>
            <w:hideMark/>
          </w:tcPr>
          <w:p w14:paraId="39349420" w14:textId="77777777" w:rsidR="00B120F5" w:rsidRPr="00C9780C" w:rsidRDefault="00B120F5" w:rsidP="00B120F5">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1103" w:type="dxa"/>
            <w:shd w:val="clear" w:color="auto" w:fill="auto"/>
            <w:noWrap/>
            <w:hideMark/>
          </w:tcPr>
          <w:p w14:paraId="312362CC" w14:textId="77777777" w:rsidR="00B120F5" w:rsidRPr="00C9780C" w:rsidRDefault="00B120F5" w:rsidP="00B120F5">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c>
          <w:tcPr>
            <w:tcW w:w="1103" w:type="dxa"/>
            <w:shd w:val="clear" w:color="auto" w:fill="auto"/>
            <w:noWrap/>
            <w:hideMark/>
          </w:tcPr>
          <w:p w14:paraId="3591F76A" w14:textId="77777777" w:rsidR="00B120F5" w:rsidRPr="00C9780C" w:rsidRDefault="00B120F5" w:rsidP="00B120F5">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c>
          <w:tcPr>
            <w:tcW w:w="1103" w:type="dxa"/>
            <w:shd w:val="clear" w:color="auto" w:fill="auto"/>
            <w:noWrap/>
            <w:hideMark/>
          </w:tcPr>
          <w:p w14:paraId="3BCD660A" w14:textId="77777777" w:rsidR="00B120F5" w:rsidRPr="00C9780C" w:rsidRDefault="00B120F5" w:rsidP="00B120F5">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c>
          <w:tcPr>
            <w:tcW w:w="1103" w:type="dxa"/>
            <w:shd w:val="clear" w:color="auto" w:fill="auto"/>
            <w:noWrap/>
            <w:hideMark/>
          </w:tcPr>
          <w:p w14:paraId="51D060E1" w14:textId="77777777" w:rsidR="00B120F5" w:rsidRPr="00C9780C" w:rsidRDefault="00B120F5" w:rsidP="00B120F5">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r>
      <w:tr w:rsidR="00225C05" w:rsidRPr="00C9780C" w14:paraId="70CAB231" w14:textId="77777777" w:rsidTr="00CD7DD1">
        <w:trPr>
          <w:trHeight w:val="216"/>
        </w:trPr>
        <w:tc>
          <w:tcPr>
            <w:tcW w:w="4188" w:type="dxa"/>
            <w:shd w:val="clear" w:color="auto" w:fill="auto"/>
            <w:noWrap/>
            <w:vAlign w:val="bottom"/>
            <w:hideMark/>
          </w:tcPr>
          <w:p w14:paraId="16ECB981" w14:textId="77777777" w:rsidR="00225C05" w:rsidRPr="00573B92" w:rsidRDefault="00225C05" w:rsidP="008D11A0">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შემოსავლების ძველი პროგნოზი</w:t>
            </w:r>
            <w:r w:rsidR="00573B92">
              <w:rPr>
                <w:rFonts w:ascii="Sylfaen" w:eastAsia="Times New Roman" w:hAnsi="Sylfaen" w:cs="Calibri"/>
                <w:b/>
                <w:bCs/>
                <w:color w:val="000000"/>
                <w:sz w:val="18"/>
                <w:szCs w:val="18"/>
                <w:lang w:val="ka-GE"/>
              </w:rPr>
              <w:t xml:space="preserve"> </w:t>
            </w:r>
            <w:r w:rsidR="00573B92" w:rsidRPr="00573B92">
              <w:rPr>
                <w:rFonts w:ascii="Sylfaen" w:eastAsia="Times New Roman" w:hAnsi="Sylfaen" w:cs="Calibri"/>
                <w:b/>
                <w:bCs/>
                <w:color w:val="000000"/>
                <w:sz w:val="18"/>
              </w:rPr>
              <w:t>(202</w:t>
            </w:r>
            <w:r w:rsidR="008D11A0">
              <w:rPr>
                <w:rFonts w:ascii="Sylfaen" w:eastAsia="Times New Roman" w:hAnsi="Sylfaen" w:cs="Calibri"/>
                <w:b/>
                <w:bCs/>
                <w:color w:val="000000"/>
                <w:sz w:val="18"/>
              </w:rPr>
              <w:t>1</w:t>
            </w:r>
            <w:r w:rsidR="00573B92" w:rsidRPr="00573B92">
              <w:rPr>
                <w:rFonts w:ascii="Sylfaen" w:eastAsia="Times New Roman" w:hAnsi="Sylfaen" w:cs="Calibri"/>
                <w:b/>
                <w:bCs/>
                <w:color w:val="000000"/>
                <w:sz w:val="18"/>
              </w:rPr>
              <w:t xml:space="preserve"> </w:t>
            </w:r>
            <w:r w:rsidR="00573B92" w:rsidRPr="00573B92">
              <w:rPr>
                <w:rFonts w:ascii="Sylfaen" w:eastAsia="Times New Roman" w:hAnsi="Sylfaen" w:cs="Calibri"/>
                <w:b/>
                <w:bCs/>
                <w:color w:val="000000"/>
                <w:sz w:val="18"/>
                <w:lang w:val="ka-GE"/>
              </w:rPr>
              <w:t>წლის დეკემბერი)</w:t>
            </w:r>
          </w:p>
        </w:tc>
        <w:tc>
          <w:tcPr>
            <w:tcW w:w="1004" w:type="dxa"/>
            <w:shd w:val="clear" w:color="auto" w:fill="auto"/>
            <w:noWrap/>
            <w:vAlign w:val="center"/>
            <w:hideMark/>
          </w:tcPr>
          <w:p w14:paraId="12953720" w14:textId="77777777" w:rsidR="00225C05" w:rsidRPr="00225C05" w:rsidRDefault="00225C05" w:rsidP="008D11A0">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w:t>
            </w:r>
            <w:r w:rsidR="008D11A0">
              <w:rPr>
                <w:rFonts w:ascii="Sylfaen" w:eastAsia="Times New Roman" w:hAnsi="Sylfaen" w:cs="Calibri"/>
                <w:bCs/>
                <w:color w:val="000000"/>
                <w:sz w:val="18"/>
                <w:szCs w:val="18"/>
              </w:rPr>
              <w:t>4</w:t>
            </w:r>
            <w:r w:rsidRPr="00225C05">
              <w:rPr>
                <w:rFonts w:ascii="Sylfaen" w:eastAsia="Times New Roman" w:hAnsi="Sylfaen" w:cs="Calibri"/>
                <w:bCs/>
                <w:color w:val="000000"/>
                <w:sz w:val="18"/>
                <w:szCs w:val="18"/>
              </w:rPr>
              <w:t>,</w:t>
            </w:r>
            <w:r w:rsidR="008D11A0">
              <w:rPr>
                <w:rFonts w:ascii="Sylfaen" w:eastAsia="Times New Roman" w:hAnsi="Sylfaen" w:cs="Calibri"/>
                <w:bCs/>
                <w:color w:val="000000"/>
                <w:sz w:val="18"/>
                <w:szCs w:val="18"/>
              </w:rPr>
              <w:t>928</w:t>
            </w:r>
            <w:r w:rsidRPr="00225C05">
              <w:rPr>
                <w:rFonts w:ascii="Sylfaen" w:eastAsia="Times New Roman" w:hAnsi="Sylfaen" w:cs="Calibri"/>
                <w:bCs/>
                <w:color w:val="000000"/>
                <w:sz w:val="18"/>
                <w:szCs w:val="18"/>
              </w:rPr>
              <w:t>.0</w:t>
            </w:r>
          </w:p>
        </w:tc>
        <w:tc>
          <w:tcPr>
            <w:tcW w:w="1004" w:type="dxa"/>
            <w:shd w:val="clear" w:color="auto" w:fill="auto"/>
            <w:noWrap/>
            <w:vAlign w:val="center"/>
            <w:hideMark/>
          </w:tcPr>
          <w:p w14:paraId="01706F04" w14:textId="77777777" w:rsidR="00225C05" w:rsidRPr="00225C05" w:rsidRDefault="008D11A0" w:rsidP="008D11A0">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17</w:t>
            </w:r>
            <w:r w:rsidR="00225C05"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205</w:t>
            </w:r>
            <w:r w:rsidR="00225C05" w:rsidRPr="00225C05">
              <w:rPr>
                <w:rFonts w:ascii="Sylfaen" w:eastAsia="Times New Roman" w:hAnsi="Sylfaen" w:cs="Calibri"/>
                <w:bCs/>
                <w:color w:val="000000"/>
                <w:sz w:val="18"/>
                <w:szCs w:val="18"/>
              </w:rPr>
              <w:t>.0</w:t>
            </w:r>
          </w:p>
        </w:tc>
        <w:tc>
          <w:tcPr>
            <w:tcW w:w="1103" w:type="dxa"/>
            <w:shd w:val="clear" w:color="auto" w:fill="auto"/>
            <w:noWrap/>
            <w:vAlign w:val="center"/>
            <w:hideMark/>
          </w:tcPr>
          <w:p w14:paraId="515F9C42" w14:textId="77777777" w:rsidR="00225C05" w:rsidRPr="00225C05" w:rsidRDefault="008D11A0" w:rsidP="008D11A0">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18</w:t>
            </w:r>
            <w:r w:rsidR="00225C05"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228</w:t>
            </w:r>
            <w:r w:rsidR="00225C05" w:rsidRPr="00225C05">
              <w:rPr>
                <w:rFonts w:ascii="Sylfaen" w:eastAsia="Times New Roman" w:hAnsi="Sylfaen" w:cs="Calibri"/>
                <w:bCs/>
                <w:color w:val="000000"/>
                <w:sz w:val="18"/>
                <w:szCs w:val="18"/>
              </w:rPr>
              <w:t>.0</w:t>
            </w:r>
          </w:p>
        </w:tc>
        <w:tc>
          <w:tcPr>
            <w:tcW w:w="1103" w:type="dxa"/>
            <w:shd w:val="clear" w:color="auto" w:fill="auto"/>
            <w:noWrap/>
            <w:vAlign w:val="center"/>
            <w:hideMark/>
          </w:tcPr>
          <w:p w14:paraId="5BFA6578" w14:textId="77777777" w:rsidR="00225C05" w:rsidRPr="00225C05" w:rsidRDefault="00225C05" w:rsidP="008D11A0">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w:t>
            </w:r>
            <w:r w:rsidR="008D11A0">
              <w:rPr>
                <w:rFonts w:ascii="Sylfaen" w:eastAsia="Times New Roman" w:hAnsi="Sylfaen" w:cs="Calibri"/>
                <w:bCs/>
                <w:color w:val="000000"/>
                <w:sz w:val="18"/>
                <w:szCs w:val="18"/>
              </w:rPr>
              <w:t>9</w:t>
            </w:r>
            <w:r w:rsidRPr="00225C05">
              <w:rPr>
                <w:rFonts w:ascii="Sylfaen" w:eastAsia="Times New Roman" w:hAnsi="Sylfaen" w:cs="Calibri"/>
                <w:bCs/>
                <w:color w:val="000000"/>
                <w:sz w:val="18"/>
                <w:szCs w:val="18"/>
              </w:rPr>
              <w:t>,</w:t>
            </w:r>
            <w:r w:rsidR="008D11A0">
              <w:rPr>
                <w:rFonts w:ascii="Sylfaen" w:eastAsia="Times New Roman" w:hAnsi="Sylfaen" w:cs="Calibri"/>
                <w:bCs/>
                <w:color w:val="000000"/>
                <w:sz w:val="18"/>
                <w:szCs w:val="18"/>
              </w:rPr>
              <w:t>732</w:t>
            </w:r>
            <w:r w:rsidRPr="00225C05">
              <w:rPr>
                <w:rFonts w:ascii="Sylfaen" w:eastAsia="Times New Roman" w:hAnsi="Sylfaen" w:cs="Calibri"/>
                <w:bCs/>
                <w:color w:val="000000"/>
                <w:sz w:val="18"/>
                <w:szCs w:val="18"/>
              </w:rPr>
              <w:t>.0</w:t>
            </w:r>
          </w:p>
        </w:tc>
        <w:tc>
          <w:tcPr>
            <w:tcW w:w="1103" w:type="dxa"/>
            <w:shd w:val="clear" w:color="auto" w:fill="auto"/>
            <w:noWrap/>
            <w:vAlign w:val="center"/>
            <w:hideMark/>
          </w:tcPr>
          <w:p w14:paraId="30139B90" w14:textId="77777777" w:rsidR="00225C05" w:rsidRPr="00225C05" w:rsidRDefault="008D11A0" w:rsidP="008D11A0">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21</w:t>
            </w:r>
            <w:r w:rsidR="00225C05"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266</w:t>
            </w:r>
            <w:r w:rsidR="00225C05" w:rsidRPr="00225C05">
              <w:rPr>
                <w:rFonts w:ascii="Sylfaen" w:eastAsia="Times New Roman" w:hAnsi="Sylfaen" w:cs="Calibri"/>
                <w:bCs/>
                <w:color w:val="000000"/>
                <w:sz w:val="18"/>
                <w:szCs w:val="18"/>
              </w:rPr>
              <w:t>.0</w:t>
            </w:r>
          </w:p>
        </w:tc>
        <w:tc>
          <w:tcPr>
            <w:tcW w:w="1103" w:type="dxa"/>
            <w:shd w:val="clear" w:color="auto" w:fill="auto"/>
            <w:noWrap/>
            <w:vAlign w:val="bottom"/>
            <w:hideMark/>
          </w:tcPr>
          <w:p w14:paraId="7B43BD86" w14:textId="77777777" w:rsidR="00225C05" w:rsidRPr="00225C05" w:rsidRDefault="00225C05" w:rsidP="00225C05">
            <w:pPr>
              <w:spacing w:after="0" w:line="240" w:lineRule="auto"/>
              <w:jc w:val="right"/>
              <w:rPr>
                <w:rFonts w:ascii="Sylfaen" w:eastAsia="Times New Roman" w:hAnsi="Sylfaen" w:cs="Calibri"/>
                <w:bCs/>
                <w:color w:val="000000"/>
                <w:sz w:val="18"/>
                <w:szCs w:val="18"/>
              </w:rPr>
            </w:pPr>
          </w:p>
        </w:tc>
      </w:tr>
      <w:tr w:rsidR="00225C05" w:rsidRPr="00C9780C" w14:paraId="4D6B431D" w14:textId="77777777" w:rsidTr="00CD7DD1">
        <w:trPr>
          <w:trHeight w:val="205"/>
        </w:trPr>
        <w:tc>
          <w:tcPr>
            <w:tcW w:w="4188" w:type="dxa"/>
            <w:shd w:val="clear" w:color="auto" w:fill="auto"/>
            <w:noWrap/>
            <w:vAlign w:val="bottom"/>
            <w:hideMark/>
          </w:tcPr>
          <w:p w14:paraId="2B22ED06" w14:textId="77777777" w:rsidR="00225C05" w:rsidRPr="00C9780C" w:rsidRDefault="00225C05" w:rsidP="00225C05">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1004" w:type="dxa"/>
            <w:shd w:val="clear" w:color="auto" w:fill="auto"/>
            <w:noWrap/>
            <w:vAlign w:val="bottom"/>
            <w:hideMark/>
          </w:tcPr>
          <w:p w14:paraId="75EBD651" w14:textId="77777777" w:rsidR="00225C05" w:rsidRPr="00225C05" w:rsidRDefault="006A52D5" w:rsidP="006A52D5">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214</w:t>
            </w:r>
            <w:r w:rsidR="00225C05"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7</w:t>
            </w:r>
          </w:p>
        </w:tc>
        <w:tc>
          <w:tcPr>
            <w:tcW w:w="1004" w:type="dxa"/>
            <w:shd w:val="clear" w:color="auto" w:fill="auto"/>
            <w:noWrap/>
            <w:vAlign w:val="bottom"/>
            <w:hideMark/>
          </w:tcPr>
          <w:p w14:paraId="7389EB24" w14:textId="77777777" w:rsidR="00225C05" w:rsidRPr="00225C05" w:rsidRDefault="006A52D5" w:rsidP="00225C05">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668</w:t>
            </w:r>
            <w:r w:rsidR="00225C05" w:rsidRPr="00225C05">
              <w:rPr>
                <w:rFonts w:ascii="Sylfaen" w:eastAsia="Times New Roman" w:hAnsi="Sylfaen" w:cs="Calibri"/>
                <w:bCs/>
                <w:color w:val="000000"/>
                <w:sz w:val="18"/>
                <w:szCs w:val="18"/>
              </w:rPr>
              <w:t>.0</w:t>
            </w:r>
          </w:p>
        </w:tc>
        <w:tc>
          <w:tcPr>
            <w:tcW w:w="1103" w:type="dxa"/>
            <w:shd w:val="clear" w:color="auto" w:fill="auto"/>
            <w:noWrap/>
            <w:vAlign w:val="bottom"/>
            <w:hideMark/>
          </w:tcPr>
          <w:p w14:paraId="0D0EBEE4" w14:textId="77777777" w:rsidR="00225C05" w:rsidRPr="00225C05" w:rsidRDefault="006A52D5" w:rsidP="00225C05">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771</w:t>
            </w:r>
            <w:r w:rsidR="00225C05" w:rsidRPr="00225C05">
              <w:rPr>
                <w:rFonts w:ascii="Sylfaen" w:eastAsia="Times New Roman" w:hAnsi="Sylfaen" w:cs="Calibri"/>
                <w:bCs/>
                <w:color w:val="000000"/>
                <w:sz w:val="18"/>
                <w:szCs w:val="18"/>
              </w:rPr>
              <w:t>.0</w:t>
            </w:r>
          </w:p>
        </w:tc>
        <w:tc>
          <w:tcPr>
            <w:tcW w:w="1103" w:type="dxa"/>
            <w:shd w:val="clear" w:color="auto" w:fill="auto"/>
            <w:noWrap/>
            <w:vAlign w:val="bottom"/>
            <w:hideMark/>
          </w:tcPr>
          <w:p w14:paraId="09BDD938" w14:textId="77777777" w:rsidR="00225C05" w:rsidRPr="00225C05" w:rsidRDefault="006A52D5" w:rsidP="00225C05">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834.0</w:t>
            </w:r>
          </w:p>
        </w:tc>
        <w:tc>
          <w:tcPr>
            <w:tcW w:w="1103" w:type="dxa"/>
            <w:shd w:val="clear" w:color="auto" w:fill="auto"/>
            <w:noWrap/>
            <w:vAlign w:val="bottom"/>
            <w:hideMark/>
          </w:tcPr>
          <w:p w14:paraId="5342E926" w14:textId="77777777" w:rsidR="00225C05" w:rsidRPr="00225C05" w:rsidRDefault="006A52D5" w:rsidP="00225C05">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901.0</w:t>
            </w:r>
          </w:p>
        </w:tc>
        <w:tc>
          <w:tcPr>
            <w:tcW w:w="1103" w:type="dxa"/>
            <w:shd w:val="clear" w:color="auto" w:fill="auto"/>
            <w:noWrap/>
            <w:vAlign w:val="bottom"/>
            <w:hideMark/>
          </w:tcPr>
          <w:p w14:paraId="48F72C4C" w14:textId="77777777" w:rsidR="00225C05" w:rsidRPr="00225C05" w:rsidRDefault="00225C05" w:rsidP="00225C05">
            <w:pPr>
              <w:spacing w:after="0" w:line="240" w:lineRule="auto"/>
              <w:jc w:val="right"/>
              <w:rPr>
                <w:rFonts w:ascii="Sylfaen" w:eastAsia="Times New Roman" w:hAnsi="Sylfaen" w:cs="Calibri"/>
                <w:bCs/>
                <w:color w:val="000000"/>
                <w:sz w:val="18"/>
                <w:szCs w:val="18"/>
              </w:rPr>
            </w:pPr>
          </w:p>
        </w:tc>
      </w:tr>
      <w:tr w:rsidR="006A52D5" w:rsidRPr="00C9780C" w14:paraId="4A5EA80A" w14:textId="77777777" w:rsidTr="00CD7DD1">
        <w:trPr>
          <w:trHeight w:val="205"/>
        </w:trPr>
        <w:tc>
          <w:tcPr>
            <w:tcW w:w="4188" w:type="dxa"/>
            <w:shd w:val="clear" w:color="auto" w:fill="auto"/>
            <w:noWrap/>
            <w:vAlign w:val="bottom"/>
            <w:hideMark/>
          </w:tcPr>
          <w:p w14:paraId="26FA91C5" w14:textId="77777777" w:rsidR="006A52D5" w:rsidRPr="00C9780C" w:rsidRDefault="006A52D5" w:rsidP="006A52D5">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მ.შ. გადასახადები</w:t>
            </w:r>
          </w:p>
        </w:tc>
        <w:tc>
          <w:tcPr>
            <w:tcW w:w="1004" w:type="dxa"/>
            <w:shd w:val="clear" w:color="auto" w:fill="auto"/>
            <w:noWrap/>
            <w:vAlign w:val="bottom"/>
            <w:hideMark/>
          </w:tcPr>
          <w:p w14:paraId="75B6EB0F" w14:textId="77777777" w:rsidR="006A52D5" w:rsidRPr="00225C05" w:rsidRDefault="006A52D5" w:rsidP="006A52D5">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109</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0</w:t>
            </w:r>
          </w:p>
        </w:tc>
        <w:tc>
          <w:tcPr>
            <w:tcW w:w="1004" w:type="dxa"/>
            <w:shd w:val="clear" w:color="auto" w:fill="auto"/>
            <w:noWrap/>
            <w:vAlign w:val="bottom"/>
          </w:tcPr>
          <w:p w14:paraId="05649D02" w14:textId="77777777" w:rsidR="006A52D5" w:rsidRPr="00225C05" w:rsidRDefault="006A52D5" w:rsidP="006A52D5">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668</w:t>
            </w:r>
            <w:r w:rsidRPr="00225C05">
              <w:rPr>
                <w:rFonts w:ascii="Sylfaen" w:eastAsia="Times New Roman" w:hAnsi="Sylfaen" w:cs="Calibri"/>
                <w:bCs/>
                <w:color w:val="000000"/>
                <w:sz w:val="18"/>
                <w:szCs w:val="18"/>
              </w:rPr>
              <w:t>.0</w:t>
            </w:r>
          </w:p>
        </w:tc>
        <w:tc>
          <w:tcPr>
            <w:tcW w:w="1103" w:type="dxa"/>
            <w:shd w:val="clear" w:color="auto" w:fill="auto"/>
            <w:noWrap/>
            <w:vAlign w:val="bottom"/>
          </w:tcPr>
          <w:p w14:paraId="7FE80142" w14:textId="77777777" w:rsidR="006A52D5" w:rsidRPr="00225C05" w:rsidRDefault="006A52D5" w:rsidP="006A52D5">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771</w:t>
            </w:r>
            <w:r w:rsidRPr="00225C05">
              <w:rPr>
                <w:rFonts w:ascii="Sylfaen" w:eastAsia="Times New Roman" w:hAnsi="Sylfaen" w:cs="Calibri"/>
                <w:bCs/>
                <w:color w:val="000000"/>
                <w:sz w:val="18"/>
                <w:szCs w:val="18"/>
              </w:rPr>
              <w:t>.0</w:t>
            </w:r>
          </w:p>
        </w:tc>
        <w:tc>
          <w:tcPr>
            <w:tcW w:w="1103" w:type="dxa"/>
            <w:shd w:val="clear" w:color="auto" w:fill="auto"/>
            <w:noWrap/>
            <w:vAlign w:val="bottom"/>
          </w:tcPr>
          <w:p w14:paraId="02852F46" w14:textId="77777777" w:rsidR="006A52D5" w:rsidRPr="00225C05" w:rsidRDefault="006A52D5" w:rsidP="006A52D5">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834.0</w:t>
            </w:r>
          </w:p>
        </w:tc>
        <w:tc>
          <w:tcPr>
            <w:tcW w:w="1103" w:type="dxa"/>
            <w:shd w:val="clear" w:color="auto" w:fill="auto"/>
            <w:noWrap/>
            <w:vAlign w:val="bottom"/>
          </w:tcPr>
          <w:p w14:paraId="4A73524B" w14:textId="77777777" w:rsidR="006A52D5" w:rsidRPr="00225C05" w:rsidRDefault="006A52D5" w:rsidP="006A52D5">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901.0</w:t>
            </w:r>
          </w:p>
        </w:tc>
        <w:tc>
          <w:tcPr>
            <w:tcW w:w="1103" w:type="dxa"/>
            <w:shd w:val="clear" w:color="auto" w:fill="auto"/>
            <w:noWrap/>
            <w:vAlign w:val="bottom"/>
            <w:hideMark/>
          </w:tcPr>
          <w:p w14:paraId="4528D420" w14:textId="77777777" w:rsidR="006A52D5" w:rsidRPr="00225C05" w:rsidRDefault="006A52D5" w:rsidP="006A52D5">
            <w:pPr>
              <w:spacing w:after="0" w:line="240" w:lineRule="auto"/>
              <w:jc w:val="right"/>
              <w:rPr>
                <w:rFonts w:ascii="Sylfaen" w:eastAsia="Times New Roman" w:hAnsi="Sylfaen" w:cs="Calibri"/>
                <w:bCs/>
                <w:color w:val="000000"/>
                <w:sz w:val="18"/>
                <w:szCs w:val="18"/>
              </w:rPr>
            </w:pPr>
          </w:p>
        </w:tc>
      </w:tr>
      <w:tr w:rsidR="006A52D5" w:rsidRPr="00C9780C" w14:paraId="1A7C2A68" w14:textId="77777777" w:rsidTr="00CD7DD1">
        <w:trPr>
          <w:trHeight w:val="216"/>
        </w:trPr>
        <w:tc>
          <w:tcPr>
            <w:tcW w:w="4188" w:type="dxa"/>
            <w:shd w:val="clear" w:color="auto" w:fill="auto"/>
            <w:noWrap/>
            <w:vAlign w:val="bottom"/>
            <w:hideMark/>
          </w:tcPr>
          <w:p w14:paraId="2C616E5C" w14:textId="77777777" w:rsidR="006A52D5" w:rsidRPr="00C9780C" w:rsidRDefault="006A52D5" w:rsidP="006A52D5">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შემოსავლების ახალი პროგნოზი</w:t>
            </w:r>
          </w:p>
        </w:tc>
        <w:tc>
          <w:tcPr>
            <w:tcW w:w="1004" w:type="dxa"/>
            <w:shd w:val="clear" w:color="auto" w:fill="auto"/>
            <w:noWrap/>
            <w:vAlign w:val="bottom"/>
            <w:hideMark/>
          </w:tcPr>
          <w:p w14:paraId="30D39A63" w14:textId="77777777" w:rsidR="006A52D5" w:rsidRPr="00225C05" w:rsidRDefault="006A52D5" w:rsidP="006A52D5">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w:t>
            </w:r>
            <w:r>
              <w:rPr>
                <w:rFonts w:ascii="Sylfaen" w:eastAsia="Times New Roman" w:hAnsi="Sylfaen" w:cs="Calibri"/>
                <w:b/>
                <w:color w:val="000000"/>
                <w:sz w:val="18"/>
                <w:szCs w:val="18"/>
              </w:rPr>
              <w:t>5</w:t>
            </w:r>
            <w:r w:rsidRPr="00225C05">
              <w:rPr>
                <w:rFonts w:ascii="Sylfaen" w:eastAsia="Times New Roman" w:hAnsi="Sylfaen" w:cs="Calibri"/>
                <w:b/>
                <w:color w:val="000000"/>
                <w:sz w:val="18"/>
                <w:szCs w:val="18"/>
              </w:rPr>
              <w:t>,</w:t>
            </w:r>
            <w:r>
              <w:rPr>
                <w:rFonts w:ascii="Sylfaen" w:eastAsia="Times New Roman" w:hAnsi="Sylfaen" w:cs="Calibri"/>
                <w:b/>
                <w:color w:val="000000"/>
                <w:sz w:val="18"/>
                <w:szCs w:val="18"/>
              </w:rPr>
              <w:t>142</w:t>
            </w:r>
            <w:r w:rsidRPr="00225C05">
              <w:rPr>
                <w:rFonts w:ascii="Sylfaen" w:eastAsia="Times New Roman" w:hAnsi="Sylfaen" w:cs="Calibri"/>
                <w:b/>
                <w:color w:val="000000"/>
                <w:sz w:val="18"/>
                <w:szCs w:val="18"/>
              </w:rPr>
              <w:t>.</w:t>
            </w:r>
            <w:r>
              <w:rPr>
                <w:rFonts w:ascii="Sylfaen" w:eastAsia="Times New Roman" w:hAnsi="Sylfaen" w:cs="Calibri"/>
                <w:b/>
                <w:color w:val="000000"/>
                <w:sz w:val="18"/>
                <w:szCs w:val="18"/>
              </w:rPr>
              <w:t>7</w:t>
            </w:r>
          </w:p>
        </w:tc>
        <w:tc>
          <w:tcPr>
            <w:tcW w:w="1004" w:type="dxa"/>
            <w:shd w:val="clear" w:color="auto" w:fill="auto"/>
            <w:noWrap/>
            <w:vAlign w:val="bottom"/>
            <w:hideMark/>
          </w:tcPr>
          <w:p w14:paraId="40D68F12" w14:textId="77777777" w:rsidR="006A52D5" w:rsidRPr="00225C05" w:rsidRDefault="006A52D5" w:rsidP="006537DF">
            <w:pPr>
              <w:spacing w:after="0" w:line="240" w:lineRule="auto"/>
              <w:jc w:val="right"/>
              <w:rPr>
                <w:rFonts w:ascii="Sylfaen" w:eastAsia="Times New Roman" w:hAnsi="Sylfaen" w:cs="Calibri"/>
                <w:b/>
                <w:color w:val="000000"/>
                <w:sz w:val="18"/>
                <w:szCs w:val="18"/>
              </w:rPr>
            </w:pPr>
            <w:r>
              <w:rPr>
                <w:rFonts w:ascii="Sylfaen" w:eastAsia="Times New Roman" w:hAnsi="Sylfaen" w:cs="Calibri"/>
                <w:b/>
                <w:color w:val="000000"/>
                <w:sz w:val="18"/>
                <w:szCs w:val="18"/>
              </w:rPr>
              <w:t>17</w:t>
            </w:r>
            <w:r w:rsidRPr="00225C05">
              <w:rPr>
                <w:rFonts w:ascii="Sylfaen" w:eastAsia="Times New Roman" w:hAnsi="Sylfaen" w:cs="Calibri"/>
                <w:b/>
                <w:color w:val="000000"/>
                <w:sz w:val="18"/>
                <w:szCs w:val="18"/>
              </w:rPr>
              <w:t>,</w:t>
            </w:r>
            <w:r w:rsidR="006537DF">
              <w:rPr>
                <w:rFonts w:ascii="Sylfaen" w:eastAsia="Times New Roman" w:hAnsi="Sylfaen" w:cs="Calibri"/>
                <w:b/>
                <w:color w:val="000000"/>
                <w:sz w:val="18"/>
                <w:szCs w:val="18"/>
                <w:lang w:val="ka-GE"/>
              </w:rPr>
              <w:t>923</w:t>
            </w:r>
            <w:r w:rsidRPr="00225C05">
              <w:rPr>
                <w:rFonts w:ascii="Sylfaen" w:eastAsia="Times New Roman" w:hAnsi="Sylfaen" w:cs="Calibri"/>
                <w:b/>
                <w:color w:val="000000"/>
                <w:sz w:val="18"/>
                <w:szCs w:val="18"/>
              </w:rPr>
              <w:t>.0</w:t>
            </w:r>
          </w:p>
        </w:tc>
        <w:tc>
          <w:tcPr>
            <w:tcW w:w="1103" w:type="dxa"/>
            <w:shd w:val="clear" w:color="auto" w:fill="auto"/>
            <w:noWrap/>
            <w:vAlign w:val="bottom"/>
            <w:hideMark/>
          </w:tcPr>
          <w:p w14:paraId="023B8DD8" w14:textId="77777777" w:rsidR="006A52D5" w:rsidRPr="00225C05" w:rsidRDefault="006A52D5" w:rsidP="006537DF">
            <w:pPr>
              <w:spacing w:after="0" w:line="240" w:lineRule="auto"/>
              <w:jc w:val="right"/>
              <w:rPr>
                <w:rFonts w:ascii="Sylfaen" w:eastAsia="Times New Roman" w:hAnsi="Sylfaen" w:cs="Calibri"/>
                <w:b/>
                <w:color w:val="000000"/>
                <w:sz w:val="18"/>
                <w:szCs w:val="18"/>
              </w:rPr>
            </w:pPr>
            <w:r>
              <w:rPr>
                <w:rFonts w:ascii="Sylfaen" w:eastAsia="Times New Roman" w:hAnsi="Sylfaen" w:cs="Calibri"/>
                <w:b/>
                <w:color w:val="000000"/>
                <w:sz w:val="18"/>
                <w:szCs w:val="18"/>
              </w:rPr>
              <w:t>1</w:t>
            </w:r>
            <w:r w:rsidR="006537DF">
              <w:rPr>
                <w:rFonts w:ascii="Sylfaen" w:eastAsia="Times New Roman" w:hAnsi="Sylfaen" w:cs="Calibri"/>
                <w:b/>
                <w:color w:val="000000"/>
                <w:sz w:val="18"/>
                <w:szCs w:val="18"/>
                <w:lang w:val="ka-GE"/>
              </w:rPr>
              <w:t>9</w:t>
            </w:r>
            <w:r w:rsidRPr="00225C05">
              <w:rPr>
                <w:rFonts w:ascii="Sylfaen" w:eastAsia="Times New Roman" w:hAnsi="Sylfaen" w:cs="Calibri"/>
                <w:b/>
                <w:color w:val="000000"/>
                <w:sz w:val="18"/>
                <w:szCs w:val="18"/>
              </w:rPr>
              <w:t>,</w:t>
            </w:r>
            <w:r w:rsidR="006537DF">
              <w:rPr>
                <w:rFonts w:ascii="Sylfaen" w:eastAsia="Times New Roman" w:hAnsi="Sylfaen" w:cs="Calibri"/>
                <w:b/>
                <w:color w:val="000000"/>
                <w:sz w:val="18"/>
                <w:szCs w:val="18"/>
                <w:lang w:val="ka-GE"/>
              </w:rPr>
              <w:t>14</w:t>
            </w:r>
            <w:r>
              <w:rPr>
                <w:rFonts w:ascii="Sylfaen" w:eastAsia="Times New Roman" w:hAnsi="Sylfaen" w:cs="Calibri"/>
                <w:b/>
                <w:color w:val="000000"/>
                <w:sz w:val="18"/>
                <w:szCs w:val="18"/>
              </w:rPr>
              <w:t>9</w:t>
            </w:r>
            <w:r w:rsidRPr="00225C05">
              <w:rPr>
                <w:rFonts w:ascii="Sylfaen" w:eastAsia="Times New Roman" w:hAnsi="Sylfaen" w:cs="Calibri"/>
                <w:b/>
                <w:color w:val="000000"/>
                <w:sz w:val="18"/>
                <w:szCs w:val="18"/>
              </w:rPr>
              <w:t>.0</w:t>
            </w:r>
          </w:p>
        </w:tc>
        <w:tc>
          <w:tcPr>
            <w:tcW w:w="1103" w:type="dxa"/>
            <w:shd w:val="clear" w:color="auto" w:fill="auto"/>
            <w:noWrap/>
            <w:vAlign w:val="bottom"/>
            <w:hideMark/>
          </w:tcPr>
          <w:p w14:paraId="41BD44F3" w14:textId="77777777" w:rsidR="006A52D5" w:rsidRPr="00225C05" w:rsidRDefault="006A52D5" w:rsidP="006A52D5">
            <w:pPr>
              <w:spacing w:after="0" w:line="240" w:lineRule="auto"/>
              <w:jc w:val="right"/>
              <w:rPr>
                <w:rFonts w:ascii="Sylfaen" w:eastAsia="Times New Roman" w:hAnsi="Sylfaen" w:cs="Calibri"/>
                <w:b/>
                <w:color w:val="000000"/>
                <w:sz w:val="18"/>
                <w:szCs w:val="18"/>
              </w:rPr>
            </w:pPr>
            <w:r>
              <w:rPr>
                <w:rFonts w:ascii="Sylfaen" w:eastAsia="Times New Roman" w:hAnsi="Sylfaen" w:cs="Calibri"/>
                <w:b/>
                <w:color w:val="000000"/>
                <w:sz w:val="18"/>
                <w:szCs w:val="18"/>
              </w:rPr>
              <w:t>20</w:t>
            </w:r>
            <w:r w:rsidRPr="00225C05">
              <w:rPr>
                <w:rFonts w:ascii="Sylfaen" w:eastAsia="Times New Roman" w:hAnsi="Sylfaen" w:cs="Calibri"/>
                <w:b/>
                <w:color w:val="000000"/>
                <w:sz w:val="18"/>
                <w:szCs w:val="18"/>
              </w:rPr>
              <w:t>,</w:t>
            </w:r>
            <w:r>
              <w:rPr>
                <w:rFonts w:ascii="Sylfaen" w:eastAsia="Times New Roman" w:hAnsi="Sylfaen" w:cs="Calibri"/>
                <w:b/>
                <w:color w:val="000000"/>
                <w:sz w:val="18"/>
                <w:szCs w:val="18"/>
              </w:rPr>
              <w:t>566</w:t>
            </w:r>
            <w:r w:rsidRPr="00225C05">
              <w:rPr>
                <w:rFonts w:ascii="Sylfaen" w:eastAsia="Times New Roman" w:hAnsi="Sylfaen" w:cs="Calibri"/>
                <w:b/>
                <w:color w:val="000000"/>
                <w:sz w:val="18"/>
                <w:szCs w:val="18"/>
              </w:rPr>
              <w:t>.0</w:t>
            </w:r>
          </w:p>
        </w:tc>
        <w:tc>
          <w:tcPr>
            <w:tcW w:w="1103" w:type="dxa"/>
            <w:shd w:val="clear" w:color="auto" w:fill="auto"/>
            <w:noWrap/>
            <w:vAlign w:val="bottom"/>
            <w:hideMark/>
          </w:tcPr>
          <w:p w14:paraId="150B01F0" w14:textId="77777777" w:rsidR="006A52D5" w:rsidRPr="00225C05" w:rsidRDefault="006A52D5" w:rsidP="006A52D5">
            <w:pPr>
              <w:spacing w:after="0" w:line="240" w:lineRule="auto"/>
              <w:jc w:val="right"/>
              <w:rPr>
                <w:rFonts w:ascii="Sylfaen" w:eastAsia="Times New Roman" w:hAnsi="Sylfaen" w:cs="Calibri"/>
                <w:b/>
                <w:color w:val="000000"/>
                <w:sz w:val="18"/>
                <w:szCs w:val="18"/>
              </w:rPr>
            </w:pPr>
            <w:r>
              <w:rPr>
                <w:rFonts w:ascii="Sylfaen" w:eastAsia="Times New Roman" w:hAnsi="Sylfaen" w:cs="Calibri"/>
                <w:b/>
                <w:color w:val="000000"/>
                <w:sz w:val="18"/>
                <w:szCs w:val="18"/>
              </w:rPr>
              <w:t>22</w:t>
            </w:r>
            <w:r w:rsidRPr="00225C05">
              <w:rPr>
                <w:rFonts w:ascii="Sylfaen" w:eastAsia="Times New Roman" w:hAnsi="Sylfaen" w:cs="Calibri"/>
                <w:b/>
                <w:color w:val="000000"/>
                <w:sz w:val="18"/>
                <w:szCs w:val="18"/>
              </w:rPr>
              <w:t>,</w:t>
            </w:r>
            <w:r>
              <w:rPr>
                <w:rFonts w:ascii="Sylfaen" w:eastAsia="Times New Roman" w:hAnsi="Sylfaen" w:cs="Calibri"/>
                <w:b/>
                <w:color w:val="000000"/>
                <w:sz w:val="18"/>
                <w:szCs w:val="18"/>
              </w:rPr>
              <w:t>167</w:t>
            </w:r>
            <w:r w:rsidRPr="00225C05">
              <w:rPr>
                <w:rFonts w:ascii="Sylfaen" w:eastAsia="Times New Roman" w:hAnsi="Sylfaen" w:cs="Calibri"/>
                <w:b/>
                <w:color w:val="000000"/>
                <w:sz w:val="18"/>
                <w:szCs w:val="18"/>
              </w:rPr>
              <w:t>.0</w:t>
            </w:r>
          </w:p>
        </w:tc>
        <w:tc>
          <w:tcPr>
            <w:tcW w:w="1103" w:type="dxa"/>
            <w:shd w:val="clear" w:color="auto" w:fill="auto"/>
            <w:noWrap/>
            <w:vAlign w:val="bottom"/>
            <w:hideMark/>
          </w:tcPr>
          <w:p w14:paraId="62560EA1" w14:textId="77777777" w:rsidR="006A52D5" w:rsidRPr="00225C05" w:rsidRDefault="006A52D5" w:rsidP="006A52D5">
            <w:pPr>
              <w:spacing w:after="0" w:line="240" w:lineRule="auto"/>
              <w:jc w:val="right"/>
              <w:rPr>
                <w:rFonts w:ascii="Sylfaen" w:eastAsia="Times New Roman" w:hAnsi="Sylfaen" w:cs="Calibri"/>
                <w:b/>
                <w:color w:val="000000"/>
                <w:sz w:val="18"/>
                <w:szCs w:val="18"/>
              </w:rPr>
            </w:pPr>
            <w:r>
              <w:rPr>
                <w:rFonts w:ascii="Sylfaen" w:eastAsia="Times New Roman" w:hAnsi="Sylfaen" w:cs="Calibri"/>
                <w:b/>
                <w:color w:val="000000"/>
                <w:sz w:val="18"/>
                <w:szCs w:val="18"/>
              </w:rPr>
              <w:t>23</w:t>
            </w:r>
            <w:r w:rsidRPr="00225C05">
              <w:rPr>
                <w:rFonts w:ascii="Sylfaen" w:eastAsia="Times New Roman" w:hAnsi="Sylfaen" w:cs="Calibri"/>
                <w:b/>
                <w:color w:val="000000"/>
                <w:sz w:val="18"/>
                <w:szCs w:val="18"/>
              </w:rPr>
              <w:t>,</w:t>
            </w:r>
            <w:r>
              <w:rPr>
                <w:rFonts w:ascii="Sylfaen" w:eastAsia="Times New Roman" w:hAnsi="Sylfaen" w:cs="Calibri"/>
                <w:b/>
                <w:color w:val="000000"/>
                <w:sz w:val="18"/>
                <w:szCs w:val="18"/>
              </w:rPr>
              <w:t>867</w:t>
            </w:r>
            <w:r w:rsidRPr="00225C05">
              <w:rPr>
                <w:rFonts w:ascii="Sylfaen" w:eastAsia="Times New Roman" w:hAnsi="Sylfaen" w:cs="Calibri"/>
                <w:b/>
                <w:color w:val="000000"/>
                <w:sz w:val="18"/>
                <w:szCs w:val="18"/>
              </w:rPr>
              <w:t>.0</w:t>
            </w:r>
          </w:p>
        </w:tc>
      </w:tr>
      <w:tr w:rsidR="006A52D5" w:rsidRPr="00C9780C" w14:paraId="3B544AE6" w14:textId="77777777" w:rsidTr="00CD7DD1">
        <w:trPr>
          <w:trHeight w:val="216"/>
        </w:trPr>
        <w:tc>
          <w:tcPr>
            <w:tcW w:w="4188" w:type="dxa"/>
            <w:shd w:val="clear" w:color="auto" w:fill="auto"/>
            <w:noWrap/>
            <w:vAlign w:val="bottom"/>
            <w:hideMark/>
          </w:tcPr>
          <w:p w14:paraId="28738B2F" w14:textId="77777777" w:rsidR="006A52D5" w:rsidRPr="00573B92" w:rsidRDefault="006A52D5" w:rsidP="006A52D5">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ხარჯები და არა ფინანსური აქტივების ძველი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(202</w:t>
            </w:r>
            <w:r>
              <w:rPr>
                <w:rFonts w:ascii="Sylfaen" w:eastAsia="Times New Roman" w:hAnsi="Sylfaen" w:cs="Calibri"/>
                <w:b/>
                <w:bCs/>
                <w:color w:val="000000"/>
                <w:sz w:val="18"/>
              </w:rPr>
              <w:t>1</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1004" w:type="dxa"/>
            <w:shd w:val="clear" w:color="auto" w:fill="auto"/>
            <w:noWrap/>
            <w:vAlign w:val="bottom"/>
            <w:hideMark/>
          </w:tcPr>
          <w:p w14:paraId="73AF54C6" w14:textId="77777777" w:rsidR="006A52D5" w:rsidRPr="00225C05" w:rsidRDefault="006A52D5" w:rsidP="006A52D5">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w:t>
            </w:r>
            <w:r>
              <w:rPr>
                <w:rFonts w:ascii="Sylfaen" w:eastAsia="Times New Roman" w:hAnsi="Sylfaen" w:cs="Calibri"/>
                <w:b/>
                <w:color w:val="000000"/>
                <w:sz w:val="18"/>
                <w:szCs w:val="18"/>
              </w:rPr>
              <w:t>9</w:t>
            </w:r>
            <w:r w:rsidRPr="00225C05">
              <w:rPr>
                <w:rFonts w:ascii="Sylfaen" w:eastAsia="Times New Roman" w:hAnsi="Sylfaen" w:cs="Calibri"/>
                <w:b/>
                <w:color w:val="000000"/>
                <w:sz w:val="18"/>
                <w:szCs w:val="18"/>
              </w:rPr>
              <w:t>,</w:t>
            </w:r>
            <w:r>
              <w:rPr>
                <w:rFonts w:ascii="Sylfaen" w:eastAsia="Times New Roman" w:hAnsi="Sylfaen" w:cs="Calibri"/>
                <w:b/>
                <w:color w:val="000000"/>
                <w:sz w:val="18"/>
                <w:szCs w:val="18"/>
              </w:rPr>
              <w:t>376</w:t>
            </w:r>
            <w:r w:rsidRPr="00225C05">
              <w:rPr>
                <w:rFonts w:ascii="Sylfaen" w:eastAsia="Times New Roman" w:hAnsi="Sylfaen" w:cs="Calibri"/>
                <w:b/>
                <w:color w:val="000000"/>
                <w:sz w:val="18"/>
                <w:szCs w:val="18"/>
              </w:rPr>
              <w:t>.</w:t>
            </w:r>
            <w:r>
              <w:rPr>
                <w:rFonts w:ascii="Sylfaen" w:eastAsia="Times New Roman" w:hAnsi="Sylfaen" w:cs="Calibri"/>
                <w:b/>
                <w:color w:val="000000"/>
                <w:sz w:val="18"/>
                <w:szCs w:val="18"/>
              </w:rPr>
              <w:t>0</w:t>
            </w:r>
          </w:p>
        </w:tc>
        <w:tc>
          <w:tcPr>
            <w:tcW w:w="1004" w:type="dxa"/>
            <w:shd w:val="clear" w:color="auto" w:fill="auto"/>
            <w:noWrap/>
            <w:vAlign w:val="bottom"/>
            <w:hideMark/>
          </w:tcPr>
          <w:p w14:paraId="285433CE" w14:textId="77777777" w:rsidR="006A52D5" w:rsidRPr="00225C05" w:rsidRDefault="006A52D5" w:rsidP="006A52D5">
            <w:pPr>
              <w:spacing w:after="0" w:line="240" w:lineRule="auto"/>
              <w:jc w:val="right"/>
              <w:rPr>
                <w:rFonts w:ascii="Sylfaen" w:eastAsia="Times New Roman" w:hAnsi="Sylfaen" w:cs="Calibri"/>
                <w:b/>
                <w:color w:val="000000"/>
                <w:sz w:val="18"/>
                <w:szCs w:val="18"/>
              </w:rPr>
            </w:pPr>
            <w:r>
              <w:rPr>
                <w:rFonts w:ascii="Sylfaen" w:eastAsia="Times New Roman" w:hAnsi="Sylfaen" w:cs="Calibri"/>
                <w:b/>
                <w:color w:val="000000"/>
                <w:sz w:val="18"/>
                <w:szCs w:val="18"/>
              </w:rPr>
              <w:t>20</w:t>
            </w:r>
            <w:r w:rsidRPr="00225C05">
              <w:rPr>
                <w:rFonts w:ascii="Sylfaen" w:eastAsia="Times New Roman" w:hAnsi="Sylfaen" w:cs="Calibri"/>
                <w:b/>
                <w:color w:val="000000"/>
                <w:sz w:val="18"/>
                <w:szCs w:val="18"/>
              </w:rPr>
              <w:t>,</w:t>
            </w:r>
            <w:r>
              <w:rPr>
                <w:rFonts w:ascii="Sylfaen" w:eastAsia="Times New Roman" w:hAnsi="Sylfaen" w:cs="Calibri"/>
                <w:b/>
                <w:color w:val="000000"/>
                <w:sz w:val="18"/>
                <w:szCs w:val="18"/>
              </w:rPr>
              <w:t>432</w:t>
            </w:r>
            <w:r w:rsidRPr="00225C05">
              <w:rPr>
                <w:rFonts w:ascii="Sylfaen" w:eastAsia="Times New Roman" w:hAnsi="Sylfaen" w:cs="Calibri"/>
                <w:b/>
                <w:color w:val="000000"/>
                <w:sz w:val="18"/>
                <w:szCs w:val="18"/>
              </w:rPr>
              <w:t>.0</w:t>
            </w:r>
          </w:p>
        </w:tc>
        <w:tc>
          <w:tcPr>
            <w:tcW w:w="1103" w:type="dxa"/>
            <w:shd w:val="clear" w:color="auto" w:fill="auto"/>
            <w:noWrap/>
            <w:vAlign w:val="bottom"/>
            <w:hideMark/>
          </w:tcPr>
          <w:p w14:paraId="415433B0" w14:textId="77777777" w:rsidR="006A52D5" w:rsidRPr="00225C05" w:rsidRDefault="006A52D5" w:rsidP="006A52D5">
            <w:pPr>
              <w:spacing w:after="0" w:line="240" w:lineRule="auto"/>
              <w:jc w:val="right"/>
              <w:rPr>
                <w:rFonts w:ascii="Sylfaen" w:eastAsia="Times New Roman" w:hAnsi="Sylfaen" w:cs="Calibri"/>
                <w:b/>
                <w:color w:val="000000"/>
                <w:sz w:val="18"/>
                <w:szCs w:val="18"/>
              </w:rPr>
            </w:pPr>
            <w:r>
              <w:rPr>
                <w:rFonts w:ascii="Sylfaen" w:eastAsia="Times New Roman" w:hAnsi="Sylfaen" w:cs="Calibri"/>
                <w:b/>
                <w:color w:val="000000"/>
                <w:sz w:val="18"/>
                <w:szCs w:val="18"/>
              </w:rPr>
              <w:t>20</w:t>
            </w:r>
            <w:r w:rsidRPr="00225C05">
              <w:rPr>
                <w:rFonts w:ascii="Sylfaen" w:eastAsia="Times New Roman" w:hAnsi="Sylfaen" w:cs="Calibri"/>
                <w:b/>
                <w:color w:val="000000"/>
                <w:sz w:val="18"/>
                <w:szCs w:val="18"/>
              </w:rPr>
              <w:t>,</w:t>
            </w:r>
            <w:r>
              <w:rPr>
                <w:rFonts w:ascii="Sylfaen" w:eastAsia="Times New Roman" w:hAnsi="Sylfaen" w:cs="Calibri"/>
                <w:b/>
                <w:color w:val="000000"/>
                <w:sz w:val="18"/>
                <w:szCs w:val="18"/>
              </w:rPr>
              <w:t>437</w:t>
            </w:r>
            <w:r w:rsidRPr="00225C05">
              <w:rPr>
                <w:rFonts w:ascii="Sylfaen" w:eastAsia="Times New Roman" w:hAnsi="Sylfaen" w:cs="Calibri"/>
                <w:b/>
                <w:color w:val="000000"/>
                <w:sz w:val="18"/>
                <w:szCs w:val="18"/>
              </w:rPr>
              <w:t>.0</w:t>
            </w:r>
          </w:p>
        </w:tc>
        <w:tc>
          <w:tcPr>
            <w:tcW w:w="1103" w:type="dxa"/>
            <w:shd w:val="clear" w:color="auto" w:fill="auto"/>
            <w:noWrap/>
            <w:vAlign w:val="bottom"/>
            <w:hideMark/>
          </w:tcPr>
          <w:p w14:paraId="564FB636" w14:textId="77777777" w:rsidR="006A52D5" w:rsidRPr="00225C05" w:rsidRDefault="006A52D5" w:rsidP="006A52D5">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2</w:t>
            </w:r>
            <w:r>
              <w:rPr>
                <w:rFonts w:ascii="Sylfaen" w:eastAsia="Times New Roman" w:hAnsi="Sylfaen" w:cs="Calibri"/>
                <w:b/>
                <w:color w:val="000000"/>
                <w:sz w:val="18"/>
                <w:szCs w:val="18"/>
              </w:rPr>
              <w:t>1</w:t>
            </w:r>
            <w:r w:rsidRPr="00225C05">
              <w:rPr>
                <w:rFonts w:ascii="Sylfaen" w:eastAsia="Times New Roman" w:hAnsi="Sylfaen" w:cs="Calibri"/>
                <w:b/>
                <w:color w:val="000000"/>
                <w:sz w:val="18"/>
                <w:szCs w:val="18"/>
              </w:rPr>
              <w:t>,</w:t>
            </w:r>
            <w:r>
              <w:rPr>
                <w:rFonts w:ascii="Sylfaen" w:eastAsia="Times New Roman" w:hAnsi="Sylfaen" w:cs="Calibri"/>
                <w:b/>
                <w:color w:val="000000"/>
                <w:sz w:val="18"/>
                <w:szCs w:val="18"/>
              </w:rPr>
              <w:t>911</w:t>
            </w:r>
            <w:r w:rsidRPr="00225C05">
              <w:rPr>
                <w:rFonts w:ascii="Sylfaen" w:eastAsia="Times New Roman" w:hAnsi="Sylfaen" w:cs="Calibri"/>
                <w:b/>
                <w:color w:val="000000"/>
                <w:sz w:val="18"/>
                <w:szCs w:val="18"/>
              </w:rPr>
              <w:t>.0</w:t>
            </w:r>
          </w:p>
        </w:tc>
        <w:tc>
          <w:tcPr>
            <w:tcW w:w="1103" w:type="dxa"/>
            <w:shd w:val="clear" w:color="auto" w:fill="auto"/>
            <w:noWrap/>
            <w:vAlign w:val="bottom"/>
            <w:hideMark/>
          </w:tcPr>
          <w:p w14:paraId="4B0E1633" w14:textId="77777777" w:rsidR="006A52D5" w:rsidRPr="00225C05" w:rsidRDefault="006A52D5" w:rsidP="006A52D5">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2</w:t>
            </w:r>
            <w:r w:rsidR="00295E4E">
              <w:rPr>
                <w:rFonts w:ascii="Sylfaen" w:eastAsia="Times New Roman" w:hAnsi="Sylfaen" w:cs="Calibri"/>
                <w:b/>
                <w:color w:val="000000"/>
                <w:sz w:val="18"/>
                <w:szCs w:val="18"/>
              </w:rPr>
              <w:t>3</w:t>
            </w:r>
            <w:r w:rsidRPr="00225C05">
              <w:rPr>
                <w:rFonts w:ascii="Sylfaen" w:eastAsia="Times New Roman" w:hAnsi="Sylfaen" w:cs="Calibri"/>
                <w:b/>
                <w:color w:val="000000"/>
                <w:sz w:val="18"/>
                <w:szCs w:val="18"/>
              </w:rPr>
              <w:t>,</w:t>
            </w:r>
            <w:r>
              <w:rPr>
                <w:rFonts w:ascii="Sylfaen" w:eastAsia="Times New Roman" w:hAnsi="Sylfaen" w:cs="Calibri"/>
                <w:b/>
                <w:color w:val="000000"/>
                <w:sz w:val="18"/>
                <w:szCs w:val="18"/>
              </w:rPr>
              <w:t>445</w:t>
            </w:r>
            <w:r w:rsidRPr="00225C05">
              <w:rPr>
                <w:rFonts w:ascii="Sylfaen" w:eastAsia="Times New Roman" w:hAnsi="Sylfaen" w:cs="Calibri"/>
                <w:b/>
                <w:color w:val="000000"/>
                <w:sz w:val="18"/>
                <w:szCs w:val="18"/>
              </w:rPr>
              <w:t>.0</w:t>
            </w:r>
          </w:p>
        </w:tc>
        <w:tc>
          <w:tcPr>
            <w:tcW w:w="1103" w:type="dxa"/>
            <w:shd w:val="clear" w:color="auto" w:fill="auto"/>
            <w:noWrap/>
            <w:vAlign w:val="center"/>
            <w:hideMark/>
          </w:tcPr>
          <w:p w14:paraId="76768189" w14:textId="77777777" w:rsidR="006A52D5" w:rsidRPr="00225C05" w:rsidRDefault="006A52D5" w:rsidP="006A52D5">
            <w:pPr>
              <w:spacing w:after="0" w:line="240" w:lineRule="auto"/>
              <w:jc w:val="right"/>
              <w:rPr>
                <w:rFonts w:ascii="Sylfaen" w:eastAsia="Times New Roman" w:hAnsi="Sylfaen" w:cs="Calibri"/>
                <w:b/>
                <w:color w:val="000000"/>
                <w:sz w:val="18"/>
                <w:szCs w:val="18"/>
              </w:rPr>
            </w:pPr>
          </w:p>
        </w:tc>
      </w:tr>
      <w:tr w:rsidR="006A52D5" w:rsidRPr="00C9780C" w14:paraId="4FEF1231" w14:textId="77777777" w:rsidTr="00CD7DD1">
        <w:trPr>
          <w:trHeight w:val="216"/>
        </w:trPr>
        <w:tc>
          <w:tcPr>
            <w:tcW w:w="4188" w:type="dxa"/>
            <w:shd w:val="clear" w:color="auto" w:fill="auto"/>
            <w:noWrap/>
            <w:vAlign w:val="bottom"/>
            <w:hideMark/>
          </w:tcPr>
          <w:p w14:paraId="2BCA2336" w14:textId="77777777" w:rsidR="006A52D5" w:rsidRPr="00C9780C" w:rsidRDefault="006A52D5" w:rsidP="006A52D5">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ხარჯები და არა</w:t>
            </w:r>
            <w:r w:rsidRPr="00C9780C">
              <w:rPr>
                <w:rFonts w:ascii="Sylfaen" w:eastAsia="Times New Roman" w:hAnsi="Sylfaen" w:cs="Calibri"/>
                <w:b/>
                <w:bCs/>
                <w:color w:val="000000"/>
                <w:sz w:val="18"/>
                <w:szCs w:val="18"/>
              </w:rPr>
              <w:t>ფინანსური აქტივების ახალი პროგნოზი</w:t>
            </w:r>
          </w:p>
        </w:tc>
        <w:tc>
          <w:tcPr>
            <w:tcW w:w="1004" w:type="dxa"/>
            <w:shd w:val="clear" w:color="auto" w:fill="auto"/>
            <w:noWrap/>
            <w:vAlign w:val="bottom"/>
          </w:tcPr>
          <w:p w14:paraId="04B5974D" w14:textId="77777777" w:rsidR="006A52D5" w:rsidRPr="00225C05" w:rsidRDefault="006A52D5" w:rsidP="006A52D5">
            <w:pPr>
              <w:spacing w:after="0" w:line="240" w:lineRule="auto"/>
              <w:jc w:val="right"/>
              <w:rPr>
                <w:rFonts w:ascii="Sylfaen" w:eastAsia="Times New Roman" w:hAnsi="Sylfaen" w:cs="Calibri"/>
                <w:b/>
                <w:color w:val="000000"/>
                <w:sz w:val="18"/>
                <w:szCs w:val="18"/>
              </w:rPr>
            </w:pPr>
            <w:r>
              <w:rPr>
                <w:rFonts w:ascii="Sylfaen" w:eastAsia="Times New Roman" w:hAnsi="Sylfaen" w:cs="Calibri"/>
                <w:b/>
                <w:color w:val="000000"/>
                <w:sz w:val="18"/>
                <w:szCs w:val="18"/>
              </w:rPr>
              <w:t>19,358.2</w:t>
            </w:r>
          </w:p>
        </w:tc>
        <w:tc>
          <w:tcPr>
            <w:tcW w:w="1004" w:type="dxa"/>
            <w:shd w:val="clear" w:color="auto" w:fill="auto"/>
            <w:noWrap/>
            <w:vAlign w:val="bottom"/>
          </w:tcPr>
          <w:p w14:paraId="457A1FCB" w14:textId="77777777" w:rsidR="006A52D5" w:rsidRPr="00225C05" w:rsidRDefault="006A52D5" w:rsidP="006537DF">
            <w:pPr>
              <w:spacing w:after="0" w:line="240" w:lineRule="auto"/>
              <w:jc w:val="right"/>
              <w:rPr>
                <w:rFonts w:ascii="Sylfaen" w:eastAsia="Times New Roman" w:hAnsi="Sylfaen" w:cs="Calibri"/>
                <w:b/>
                <w:color w:val="000000"/>
                <w:sz w:val="18"/>
                <w:szCs w:val="18"/>
              </w:rPr>
            </w:pPr>
            <w:r>
              <w:rPr>
                <w:rFonts w:ascii="Sylfaen" w:eastAsia="Times New Roman" w:hAnsi="Sylfaen" w:cs="Calibri"/>
                <w:b/>
                <w:color w:val="000000"/>
                <w:sz w:val="18"/>
                <w:szCs w:val="18"/>
              </w:rPr>
              <w:t>20,</w:t>
            </w:r>
            <w:r w:rsidR="006537DF">
              <w:rPr>
                <w:rFonts w:ascii="Sylfaen" w:eastAsia="Times New Roman" w:hAnsi="Sylfaen" w:cs="Calibri"/>
                <w:b/>
                <w:color w:val="000000"/>
                <w:sz w:val="18"/>
                <w:szCs w:val="18"/>
                <w:lang w:val="ka-GE"/>
              </w:rPr>
              <w:t>778</w:t>
            </w:r>
            <w:r>
              <w:rPr>
                <w:rFonts w:ascii="Sylfaen" w:eastAsia="Times New Roman" w:hAnsi="Sylfaen" w:cs="Calibri"/>
                <w:b/>
                <w:color w:val="000000"/>
                <w:sz w:val="18"/>
                <w:szCs w:val="18"/>
              </w:rPr>
              <w:t>.0</w:t>
            </w:r>
          </w:p>
        </w:tc>
        <w:tc>
          <w:tcPr>
            <w:tcW w:w="1103" w:type="dxa"/>
            <w:shd w:val="clear" w:color="auto" w:fill="auto"/>
            <w:noWrap/>
            <w:vAlign w:val="bottom"/>
          </w:tcPr>
          <w:p w14:paraId="792278C6" w14:textId="77777777" w:rsidR="006A52D5" w:rsidRPr="00225C05" w:rsidRDefault="006A52D5" w:rsidP="006537DF">
            <w:pPr>
              <w:spacing w:after="0" w:line="240" w:lineRule="auto"/>
              <w:jc w:val="right"/>
              <w:rPr>
                <w:rFonts w:ascii="Sylfaen" w:eastAsia="Times New Roman" w:hAnsi="Sylfaen" w:cs="Calibri"/>
                <w:b/>
                <w:color w:val="000000"/>
                <w:sz w:val="18"/>
                <w:szCs w:val="18"/>
              </w:rPr>
            </w:pPr>
            <w:r>
              <w:rPr>
                <w:rFonts w:ascii="Sylfaen" w:eastAsia="Times New Roman" w:hAnsi="Sylfaen" w:cs="Calibri"/>
                <w:b/>
                <w:color w:val="000000"/>
                <w:sz w:val="18"/>
                <w:szCs w:val="18"/>
              </w:rPr>
              <w:t>2</w:t>
            </w:r>
            <w:r w:rsidR="006537DF">
              <w:rPr>
                <w:rFonts w:ascii="Sylfaen" w:eastAsia="Times New Roman" w:hAnsi="Sylfaen" w:cs="Calibri"/>
                <w:b/>
                <w:color w:val="000000"/>
                <w:sz w:val="18"/>
                <w:szCs w:val="18"/>
              </w:rPr>
              <w:t>1</w:t>
            </w:r>
            <w:r>
              <w:rPr>
                <w:rFonts w:ascii="Sylfaen" w:eastAsia="Times New Roman" w:hAnsi="Sylfaen" w:cs="Calibri"/>
                <w:b/>
                <w:color w:val="000000"/>
                <w:sz w:val="18"/>
                <w:szCs w:val="18"/>
              </w:rPr>
              <w:t>,</w:t>
            </w:r>
            <w:r w:rsidR="006537DF">
              <w:rPr>
                <w:rFonts w:ascii="Sylfaen" w:eastAsia="Times New Roman" w:hAnsi="Sylfaen" w:cs="Calibri"/>
                <w:b/>
                <w:color w:val="000000"/>
                <w:sz w:val="18"/>
                <w:szCs w:val="18"/>
                <w:lang w:val="ka-GE"/>
              </w:rPr>
              <w:t>396</w:t>
            </w:r>
            <w:r>
              <w:rPr>
                <w:rFonts w:ascii="Sylfaen" w:eastAsia="Times New Roman" w:hAnsi="Sylfaen" w:cs="Calibri"/>
                <w:b/>
                <w:color w:val="000000"/>
                <w:sz w:val="18"/>
                <w:szCs w:val="18"/>
              </w:rPr>
              <w:t>.0</w:t>
            </w:r>
          </w:p>
        </w:tc>
        <w:tc>
          <w:tcPr>
            <w:tcW w:w="1103" w:type="dxa"/>
            <w:shd w:val="clear" w:color="auto" w:fill="auto"/>
            <w:noWrap/>
            <w:vAlign w:val="bottom"/>
          </w:tcPr>
          <w:p w14:paraId="3A802F74" w14:textId="77777777" w:rsidR="006A52D5" w:rsidRPr="00225C05" w:rsidRDefault="006A52D5" w:rsidP="006537DF">
            <w:pPr>
              <w:spacing w:after="0" w:line="240" w:lineRule="auto"/>
              <w:jc w:val="right"/>
              <w:rPr>
                <w:rFonts w:ascii="Sylfaen" w:eastAsia="Times New Roman" w:hAnsi="Sylfaen" w:cs="Calibri"/>
                <w:b/>
                <w:color w:val="000000"/>
                <w:sz w:val="18"/>
                <w:szCs w:val="18"/>
              </w:rPr>
            </w:pPr>
            <w:r>
              <w:rPr>
                <w:rFonts w:ascii="Sylfaen" w:eastAsia="Times New Roman" w:hAnsi="Sylfaen" w:cs="Calibri"/>
                <w:b/>
                <w:color w:val="000000"/>
                <w:sz w:val="18"/>
                <w:szCs w:val="18"/>
              </w:rPr>
              <w:t>2</w:t>
            </w:r>
            <w:r w:rsidR="006537DF">
              <w:rPr>
                <w:rFonts w:ascii="Sylfaen" w:eastAsia="Times New Roman" w:hAnsi="Sylfaen" w:cs="Calibri"/>
                <w:b/>
                <w:color w:val="000000"/>
                <w:sz w:val="18"/>
                <w:szCs w:val="18"/>
                <w:lang w:val="ka-GE"/>
              </w:rPr>
              <w:t>2</w:t>
            </w:r>
            <w:r>
              <w:rPr>
                <w:rFonts w:ascii="Sylfaen" w:eastAsia="Times New Roman" w:hAnsi="Sylfaen" w:cs="Calibri"/>
                <w:b/>
                <w:color w:val="000000"/>
                <w:sz w:val="18"/>
                <w:szCs w:val="18"/>
              </w:rPr>
              <w:t>,</w:t>
            </w:r>
            <w:r w:rsidR="006537DF">
              <w:rPr>
                <w:rFonts w:ascii="Sylfaen" w:eastAsia="Times New Roman" w:hAnsi="Sylfaen" w:cs="Calibri"/>
                <w:b/>
                <w:color w:val="000000"/>
                <w:sz w:val="18"/>
                <w:szCs w:val="18"/>
                <w:lang w:val="ka-GE"/>
              </w:rPr>
              <w:t>581</w:t>
            </w:r>
            <w:r>
              <w:rPr>
                <w:rFonts w:ascii="Sylfaen" w:eastAsia="Times New Roman" w:hAnsi="Sylfaen" w:cs="Calibri"/>
                <w:b/>
                <w:color w:val="000000"/>
                <w:sz w:val="18"/>
                <w:szCs w:val="18"/>
              </w:rPr>
              <w:t>.0</w:t>
            </w:r>
          </w:p>
        </w:tc>
        <w:tc>
          <w:tcPr>
            <w:tcW w:w="1103" w:type="dxa"/>
            <w:shd w:val="clear" w:color="auto" w:fill="auto"/>
            <w:noWrap/>
            <w:vAlign w:val="bottom"/>
          </w:tcPr>
          <w:p w14:paraId="62A941CA" w14:textId="77777777" w:rsidR="006A52D5" w:rsidRPr="00225C05" w:rsidRDefault="006A52D5" w:rsidP="006537DF">
            <w:pPr>
              <w:spacing w:after="0" w:line="240" w:lineRule="auto"/>
              <w:jc w:val="right"/>
              <w:rPr>
                <w:rFonts w:ascii="Sylfaen" w:eastAsia="Times New Roman" w:hAnsi="Sylfaen" w:cs="Calibri"/>
                <w:b/>
                <w:color w:val="000000"/>
                <w:sz w:val="18"/>
                <w:szCs w:val="18"/>
              </w:rPr>
            </w:pPr>
            <w:r>
              <w:rPr>
                <w:rFonts w:ascii="Sylfaen" w:eastAsia="Times New Roman" w:hAnsi="Sylfaen" w:cs="Calibri"/>
                <w:b/>
                <w:color w:val="000000"/>
                <w:sz w:val="18"/>
                <w:szCs w:val="18"/>
              </w:rPr>
              <w:t>2</w:t>
            </w:r>
            <w:r w:rsidR="006537DF">
              <w:rPr>
                <w:rFonts w:ascii="Sylfaen" w:eastAsia="Times New Roman" w:hAnsi="Sylfaen" w:cs="Calibri"/>
                <w:b/>
                <w:color w:val="000000"/>
                <w:sz w:val="18"/>
                <w:szCs w:val="18"/>
                <w:lang w:val="ka-GE"/>
              </w:rPr>
              <w:t>4</w:t>
            </w:r>
            <w:r>
              <w:rPr>
                <w:rFonts w:ascii="Sylfaen" w:eastAsia="Times New Roman" w:hAnsi="Sylfaen" w:cs="Calibri"/>
                <w:b/>
                <w:color w:val="000000"/>
                <w:sz w:val="18"/>
                <w:szCs w:val="18"/>
              </w:rPr>
              <w:t>,</w:t>
            </w:r>
            <w:r w:rsidR="006537DF">
              <w:rPr>
                <w:rFonts w:ascii="Sylfaen" w:eastAsia="Times New Roman" w:hAnsi="Sylfaen" w:cs="Calibri"/>
                <w:b/>
                <w:color w:val="000000"/>
                <w:sz w:val="18"/>
                <w:szCs w:val="18"/>
                <w:lang w:val="ka-GE"/>
              </w:rPr>
              <w:t>340</w:t>
            </w:r>
            <w:r>
              <w:rPr>
                <w:rFonts w:ascii="Sylfaen" w:eastAsia="Times New Roman" w:hAnsi="Sylfaen" w:cs="Calibri"/>
                <w:b/>
                <w:color w:val="000000"/>
                <w:sz w:val="18"/>
                <w:szCs w:val="18"/>
              </w:rPr>
              <w:t>.0</w:t>
            </w:r>
          </w:p>
        </w:tc>
        <w:tc>
          <w:tcPr>
            <w:tcW w:w="1103" w:type="dxa"/>
            <w:shd w:val="clear" w:color="auto" w:fill="auto"/>
            <w:noWrap/>
            <w:vAlign w:val="bottom"/>
          </w:tcPr>
          <w:p w14:paraId="124DDB9F" w14:textId="77777777" w:rsidR="006A52D5" w:rsidRPr="00225C05" w:rsidRDefault="006A52D5" w:rsidP="006537DF">
            <w:pPr>
              <w:spacing w:after="0" w:line="240" w:lineRule="auto"/>
              <w:jc w:val="right"/>
              <w:rPr>
                <w:rFonts w:ascii="Sylfaen" w:eastAsia="Times New Roman" w:hAnsi="Sylfaen" w:cs="Calibri"/>
                <w:b/>
                <w:color w:val="000000"/>
                <w:sz w:val="18"/>
                <w:szCs w:val="18"/>
              </w:rPr>
            </w:pPr>
            <w:r>
              <w:rPr>
                <w:rFonts w:ascii="Sylfaen" w:eastAsia="Times New Roman" w:hAnsi="Sylfaen" w:cs="Calibri"/>
                <w:b/>
                <w:color w:val="000000"/>
                <w:sz w:val="18"/>
                <w:szCs w:val="18"/>
              </w:rPr>
              <w:t>2</w:t>
            </w:r>
            <w:r w:rsidR="006537DF">
              <w:rPr>
                <w:rFonts w:ascii="Sylfaen" w:eastAsia="Times New Roman" w:hAnsi="Sylfaen" w:cs="Calibri"/>
                <w:b/>
                <w:color w:val="000000"/>
                <w:sz w:val="18"/>
                <w:szCs w:val="18"/>
                <w:lang w:val="ka-GE"/>
              </w:rPr>
              <w:t>6</w:t>
            </w:r>
            <w:r>
              <w:rPr>
                <w:rFonts w:ascii="Sylfaen" w:eastAsia="Times New Roman" w:hAnsi="Sylfaen" w:cs="Calibri"/>
                <w:b/>
                <w:color w:val="000000"/>
                <w:sz w:val="18"/>
                <w:szCs w:val="18"/>
              </w:rPr>
              <w:t>,</w:t>
            </w:r>
            <w:r w:rsidR="006537DF">
              <w:rPr>
                <w:rFonts w:ascii="Sylfaen" w:eastAsia="Times New Roman" w:hAnsi="Sylfaen" w:cs="Calibri"/>
                <w:b/>
                <w:color w:val="000000"/>
                <w:sz w:val="18"/>
                <w:szCs w:val="18"/>
                <w:lang w:val="ka-GE"/>
              </w:rPr>
              <w:t>110</w:t>
            </w:r>
            <w:r>
              <w:rPr>
                <w:rFonts w:ascii="Sylfaen" w:eastAsia="Times New Roman" w:hAnsi="Sylfaen" w:cs="Calibri"/>
                <w:b/>
                <w:color w:val="000000"/>
                <w:sz w:val="18"/>
                <w:szCs w:val="18"/>
              </w:rPr>
              <w:t>.0</w:t>
            </w:r>
          </w:p>
        </w:tc>
      </w:tr>
    </w:tbl>
    <w:p w14:paraId="2199BAD1" w14:textId="77777777" w:rsidR="00C9780C" w:rsidRDefault="00C9780C" w:rsidP="00C9780C">
      <w:pPr>
        <w:spacing w:after="0" w:line="276" w:lineRule="auto"/>
        <w:ind w:firstLine="567"/>
        <w:jc w:val="both"/>
        <w:rPr>
          <w:rFonts w:ascii="Sylfaen" w:hAnsi="Sylfaen"/>
          <w:lang w:val="ka-GE"/>
        </w:rPr>
      </w:pPr>
    </w:p>
    <w:p w14:paraId="21A0B5AD" w14:textId="05A89CD5" w:rsidR="00014376" w:rsidRPr="00E94AC6" w:rsidRDefault="00014376" w:rsidP="00C9780C">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 xml:space="preserve">ნაერთი ბიუჯეტის საპროგნოზო მაჩვენებლების ცვლილება მოცემულია </w:t>
      </w:r>
      <w:r w:rsidRPr="00E94AC6">
        <w:rPr>
          <w:rFonts w:ascii="Sylfaen" w:eastAsia="Times New Roman" w:hAnsi="Sylfaen" w:cs="Sylfaen"/>
          <w:bCs/>
          <w:color w:val="000000" w:themeColor="text1"/>
          <w:sz w:val="20"/>
          <w:szCs w:val="20"/>
        </w:rPr>
        <w:t>№</w:t>
      </w:r>
      <w:r w:rsidRPr="00E94AC6">
        <w:rPr>
          <w:rFonts w:ascii="Sylfaen" w:hAnsi="Sylfaen"/>
          <w:color w:val="000000" w:themeColor="text1"/>
          <w:lang w:val="ka-GE"/>
        </w:rPr>
        <w:t>3 ცხრილში. როგორც ვხედავთ</w:t>
      </w:r>
      <w:r w:rsidR="00C9780C" w:rsidRPr="00E94AC6">
        <w:rPr>
          <w:rFonts w:ascii="Sylfaen" w:hAnsi="Sylfaen"/>
          <w:color w:val="000000" w:themeColor="text1"/>
          <w:lang w:val="en-GB"/>
        </w:rPr>
        <w:t>,</w:t>
      </w:r>
      <w:r w:rsidRPr="00E94AC6">
        <w:rPr>
          <w:rFonts w:ascii="Sylfaen" w:hAnsi="Sylfaen"/>
          <w:color w:val="000000" w:themeColor="text1"/>
          <w:lang w:val="ka-GE"/>
        </w:rPr>
        <w:t xml:space="preserve"> ნაერთი ბიუჯეტის შემოსავლების განახლებული საპროგნოზო მაჩვენებლები გაზრდილია, რაც </w:t>
      </w:r>
      <w:r w:rsidR="00585DDB">
        <w:rPr>
          <w:rFonts w:ascii="Sylfaen" w:hAnsi="Sylfaen"/>
          <w:color w:val="000000" w:themeColor="text1"/>
          <w:lang w:val="ka-GE"/>
        </w:rPr>
        <w:t xml:space="preserve">თითქმის </w:t>
      </w:r>
      <w:r w:rsidR="006A52D5" w:rsidRPr="00E94AC6">
        <w:rPr>
          <w:rFonts w:ascii="Sylfaen" w:hAnsi="Sylfaen"/>
          <w:color w:val="000000" w:themeColor="text1"/>
          <w:lang w:val="ka-GE"/>
        </w:rPr>
        <w:t>სრულად</w:t>
      </w:r>
      <w:r w:rsidRPr="00E94AC6">
        <w:rPr>
          <w:rFonts w:ascii="Sylfaen" w:hAnsi="Sylfaen"/>
          <w:color w:val="000000" w:themeColor="text1"/>
          <w:lang w:val="ka-GE"/>
        </w:rPr>
        <w:t xml:space="preserve"> გადასახადები</w:t>
      </w:r>
      <w:r w:rsidR="001E1A9C" w:rsidRPr="00E94AC6">
        <w:rPr>
          <w:rFonts w:ascii="Sylfaen" w:hAnsi="Sylfaen"/>
          <w:color w:val="000000" w:themeColor="text1"/>
          <w:lang w:val="ka-GE"/>
        </w:rPr>
        <w:t>დან მიღებული შემოსავლების</w:t>
      </w:r>
      <w:r w:rsidRPr="00E94AC6">
        <w:rPr>
          <w:rFonts w:ascii="Sylfaen" w:hAnsi="Sylfaen"/>
          <w:color w:val="000000" w:themeColor="text1"/>
          <w:lang w:val="ka-GE"/>
        </w:rPr>
        <w:t xml:space="preserve"> ზრდით არის განპირობებული. გადასახადები</w:t>
      </w:r>
      <w:r w:rsidR="001E1A9C" w:rsidRPr="00E94AC6">
        <w:rPr>
          <w:rFonts w:ascii="Sylfaen" w:hAnsi="Sylfaen"/>
          <w:color w:val="000000" w:themeColor="text1"/>
          <w:lang w:val="ka-GE"/>
        </w:rPr>
        <w:t>დან მიღებული შემოსავლის</w:t>
      </w:r>
      <w:r w:rsidRPr="00E94AC6">
        <w:rPr>
          <w:rFonts w:ascii="Sylfaen" w:hAnsi="Sylfaen"/>
          <w:color w:val="000000" w:themeColor="text1"/>
          <w:lang w:val="ka-GE"/>
        </w:rPr>
        <w:t xml:space="preserve"> ზრდა </w:t>
      </w:r>
      <w:r w:rsidR="00CD7DD1">
        <w:rPr>
          <w:rFonts w:ascii="Sylfaen" w:hAnsi="Sylfaen"/>
          <w:color w:val="000000" w:themeColor="text1"/>
          <w:lang w:val="ka-GE"/>
        </w:rPr>
        <w:t>ძირით</w:t>
      </w:r>
      <w:r w:rsidR="00585DDB">
        <w:rPr>
          <w:rFonts w:ascii="Sylfaen" w:hAnsi="Sylfaen"/>
          <w:color w:val="000000" w:themeColor="text1"/>
          <w:lang w:val="ka-GE"/>
        </w:rPr>
        <w:t>ა</w:t>
      </w:r>
      <w:r w:rsidR="00CD7DD1">
        <w:rPr>
          <w:rFonts w:ascii="Sylfaen" w:hAnsi="Sylfaen"/>
          <w:color w:val="000000" w:themeColor="text1"/>
          <w:lang w:val="ka-GE"/>
        </w:rPr>
        <w:t>დად</w:t>
      </w:r>
      <w:r w:rsidRPr="00E94AC6">
        <w:rPr>
          <w:rFonts w:ascii="Sylfaen" w:hAnsi="Sylfaen"/>
          <w:color w:val="000000" w:themeColor="text1"/>
          <w:lang w:val="ka-GE"/>
        </w:rPr>
        <w:t xml:space="preserve"> უკავშირდება </w:t>
      </w:r>
      <w:r w:rsidR="00585DDB">
        <w:rPr>
          <w:rFonts w:ascii="Sylfaen" w:hAnsi="Sylfaen"/>
          <w:color w:val="000000" w:themeColor="text1"/>
          <w:lang w:val="ka-GE"/>
        </w:rPr>
        <w:t>ნომინალური მშპ-ს</w:t>
      </w:r>
      <w:r w:rsidRPr="00E94AC6">
        <w:rPr>
          <w:rFonts w:ascii="Sylfaen" w:hAnsi="Sylfaen"/>
          <w:color w:val="000000" w:themeColor="text1"/>
          <w:lang w:val="ka-GE"/>
        </w:rPr>
        <w:t xml:space="preserve"> პროგნოზის ზრდის მიმართულებით </w:t>
      </w:r>
      <w:r w:rsidR="000E4929" w:rsidRPr="00E94AC6">
        <w:rPr>
          <w:rFonts w:ascii="Sylfaen" w:hAnsi="Sylfaen"/>
          <w:color w:val="000000" w:themeColor="text1"/>
          <w:lang w:val="ka-GE"/>
        </w:rPr>
        <w:t>გადახ</w:t>
      </w:r>
      <w:r w:rsidRPr="00E94AC6">
        <w:rPr>
          <w:rFonts w:ascii="Sylfaen" w:hAnsi="Sylfaen"/>
          <w:color w:val="000000" w:themeColor="text1"/>
          <w:lang w:val="ka-GE"/>
        </w:rPr>
        <w:t xml:space="preserve">ედვას. </w:t>
      </w:r>
    </w:p>
    <w:p w14:paraId="2D6667D8" w14:textId="5E9CEE50" w:rsidR="00014376" w:rsidRPr="00E94AC6" w:rsidRDefault="00584223" w:rsidP="00C9780C">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 xml:space="preserve">რაც შეეხება </w:t>
      </w:r>
      <w:r w:rsidR="00014376" w:rsidRPr="00E94AC6">
        <w:rPr>
          <w:rFonts w:ascii="Sylfaen" w:hAnsi="Sylfaen"/>
          <w:color w:val="000000" w:themeColor="text1"/>
          <w:lang w:val="ka-GE"/>
        </w:rPr>
        <w:t>ხარჯებისა და არაფინანსური აქტივების ზრდის მაჩვენებელ</w:t>
      </w:r>
      <w:r w:rsidRPr="00E94AC6">
        <w:rPr>
          <w:rFonts w:ascii="Sylfaen" w:hAnsi="Sylfaen"/>
          <w:color w:val="000000" w:themeColor="text1"/>
          <w:lang w:val="ka-GE"/>
        </w:rPr>
        <w:t>ს</w:t>
      </w:r>
      <w:r w:rsidR="00014376" w:rsidRPr="00E94AC6">
        <w:rPr>
          <w:rFonts w:ascii="Sylfaen" w:hAnsi="Sylfaen"/>
          <w:color w:val="000000" w:themeColor="text1"/>
          <w:lang w:val="ka-GE"/>
        </w:rPr>
        <w:t xml:space="preserve">, </w:t>
      </w:r>
      <w:r w:rsidRPr="00E94AC6">
        <w:rPr>
          <w:rFonts w:ascii="Sylfaen" w:hAnsi="Sylfaen"/>
          <w:color w:val="000000" w:themeColor="text1"/>
          <w:lang w:val="ka-GE"/>
        </w:rPr>
        <w:t>მისი პროგნოზები</w:t>
      </w:r>
      <w:r w:rsidR="00295E4E">
        <w:rPr>
          <w:rFonts w:ascii="Sylfaen" w:hAnsi="Sylfaen"/>
          <w:color w:val="000000" w:themeColor="text1"/>
          <w:lang w:val="ka-GE"/>
        </w:rPr>
        <w:t xml:space="preserve">ც მცირედით არის გაზრდილი </w:t>
      </w:r>
      <w:r w:rsidRPr="00E94AC6">
        <w:rPr>
          <w:rFonts w:ascii="Sylfaen" w:hAnsi="Sylfaen"/>
          <w:color w:val="000000" w:themeColor="text1"/>
          <w:lang w:val="ka-GE"/>
        </w:rPr>
        <w:t>2021 წლის დეკემბრი</w:t>
      </w:r>
      <w:r w:rsidR="00295E4E">
        <w:rPr>
          <w:rFonts w:ascii="Sylfaen" w:hAnsi="Sylfaen"/>
          <w:color w:val="000000" w:themeColor="text1"/>
          <w:lang w:val="ka-GE"/>
        </w:rPr>
        <w:t xml:space="preserve">ს </w:t>
      </w:r>
      <w:r w:rsidRPr="00E94AC6">
        <w:rPr>
          <w:rFonts w:ascii="Sylfaen" w:hAnsi="Sylfaen"/>
          <w:color w:val="000000" w:themeColor="text1"/>
          <w:lang w:val="ka-GE"/>
        </w:rPr>
        <w:t>პროგნოზებ</w:t>
      </w:r>
      <w:r w:rsidR="00295E4E">
        <w:rPr>
          <w:rFonts w:ascii="Sylfaen" w:hAnsi="Sylfaen"/>
          <w:color w:val="000000" w:themeColor="text1"/>
          <w:lang w:val="ka-GE"/>
        </w:rPr>
        <w:t>თან შედარებით</w:t>
      </w:r>
      <w:r w:rsidRPr="00E94AC6">
        <w:rPr>
          <w:rFonts w:ascii="Sylfaen" w:hAnsi="Sylfaen"/>
          <w:color w:val="000000" w:themeColor="text1"/>
          <w:lang w:val="ka-GE"/>
        </w:rPr>
        <w:t xml:space="preserve">, რაც ითვალისწინებს </w:t>
      </w:r>
      <w:r w:rsidR="000E4929" w:rsidRPr="00E94AC6">
        <w:rPr>
          <w:rFonts w:ascii="Sylfaen" w:hAnsi="Sylfaen"/>
          <w:color w:val="000000" w:themeColor="text1"/>
          <w:lang w:val="ka-GE"/>
        </w:rPr>
        <w:t>ეკონომიკური აღდგენის ხელშეწყობის მიზნით ინფრასტრუქტურული პროექტების, სოფლის მეურნეობის</w:t>
      </w:r>
      <w:r w:rsidR="00585DDB">
        <w:rPr>
          <w:rFonts w:ascii="Sylfaen" w:hAnsi="Sylfaen"/>
          <w:color w:val="000000" w:themeColor="text1"/>
          <w:lang w:val="ka-GE"/>
        </w:rPr>
        <w:t>ა</w:t>
      </w:r>
      <w:r w:rsidR="000E4929" w:rsidRPr="00E94AC6">
        <w:rPr>
          <w:rFonts w:ascii="Sylfaen" w:hAnsi="Sylfaen"/>
          <w:color w:val="000000" w:themeColor="text1"/>
          <w:lang w:val="ka-GE"/>
        </w:rPr>
        <w:t xml:space="preserve"> და მწარმოებლური სექტორების დაფინანსება</w:t>
      </w:r>
      <w:r w:rsidRPr="00E94AC6">
        <w:rPr>
          <w:rFonts w:ascii="Sylfaen" w:hAnsi="Sylfaen"/>
          <w:color w:val="000000" w:themeColor="text1"/>
          <w:lang w:val="ka-GE"/>
        </w:rPr>
        <w:t>ს</w:t>
      </w:r>
      <w:r w:rsidR="00585DDB">
        <w:rPr>
          <w:rFonts w:ascii="Sylfaen" w:hAnsi="Sylfaen"/>
          <w:color w:val="000000" w:themeColor="text1"/>
          <w:lang w:val="ka-GE"/>
        </w:rPr>
        <w:t>თან ერთად მოწყვლადი ჯგუფების (ბავშვების) სოციალური დახმარებების ზრდას.</w:t>
      </w:r>
    </w:p>
    <w:p w14:paraId="4CAA9393" w14:textId="77777777" w:rsidR="00C9780C" w:rsidRPr="00C9780C" w:rsidDel="00166AB5" w:rsidRDefault="00C9780C" w:rsidP="00C9780C">
      <w:pPr>
        <w:spacing w:before="240" w:after="0" w:line="276" w:lineRule="auto"/>
        <w:jc w:val="both"/>
        <w:rPr>
          <w:rFonts w:ascii="Sylfaen" w:hAnsi="Sylfaen"/>
          <w:sz w:val="20"/>
          <w:szCs w:val="20"/>
          <w:lang w:val="ka-GE"/>
        </w:rPr>
      </w:pPr>
      <w:proofErr w:type="gramStart"/>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ილი</w:t>
      </w:r>
      <w:proofErr w:type="gramEnd"/>
      <w:r w:rsidRPr="00E94AC6">
        <w:rPr>
          <w:rFonts w:ascii="Sylfaen" w:eastAsia="Times New Roman" w:hAnsi="Sylfaen" w:cs="Calibri"/>
          <w:b/>
          <w:bCs/>
          <w:color w:val="000000"/>
          <w:sz w:val="20"/>
          <w:szCs w:val="20"/>
          <w:lang w:val="ka-GE"/>
        </w:rPr>
        <w:t xml:space="preserve"> </w:t>
      </w:r>
      <w:r w:rsidRPr="00E94AC6">
        <w:rPr>
          <w:rFonts w:ascii="Sylfaen" w:hAnsi="Sylfaen"/>
          <w:b/>
          <w:sz w:val="20"/>
          <w:szCs w:val="20"/>
          <w:lang w:val="ka-GE"/>
        </w:rPr>
        <w:t>№</w:t>
      </w:r>
      <w:r w:rsidRPr="00E94AC6">
        <w:rPr>
          <w:rFonts w:ascii="Sylfaen" w:eastAsia="Times New Roman" w:hAnsi="Sylfaen" w:cs="Calibri"/>
          <w:b/>
          <w:bCs/>
          <w:color w:val="000000"/>
          <w:sz w:val="20"/>
          <w:szCs w:val="20"/>
        </w:rPr>
        <w:t>4</w:t>
      </w:r>
      <w:r w:rsidRPr="00E94AC6">
        <w:rPr>
          <w:rFonts w:ascii="Sylfaen" w:eastAsia="Times New Roman" w:hAnsi="Sylfaen" w:cs="Calibri"/>
          <w:b/>
          <w:bCs/>
          <w:color w:val="000000"/>
          <w:sz w:val="20"/>
          <w:szCs w:val="20"/>
          <w:lang w:val="ka-GE"/>
        </w:rPr>
        <w:t xml:space="preserve"> მიმდინარე ანგარიშის ბალანსი</w:t>
      </w:r>
    </w:p>
    <w:tbl>
      <w:tblPr>
        <w:tblW w:w="10031"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01"/>
        <w:gridCol w:w="955"/>
        <w:gridCol w:w="955"/>
        <w:gridCol w:w="955"/>
        <w:gridCol w:w="955"/>
        <w:gridCol w:w="955"/>
        <w:gridCol w:w="955"/>
      </w:tblGrid>
      <w:tr w:rsidR="00584223" w:rsidRPr="00C9780C" w14:paraId="07AA4E4E" w14:textId="77777777" w:rsidTr="00CD7DD1">
        <w:trPr>
          <w:trHeight w:val="106"/>
        </w:trPr>
        <w:tc>
          <w:tcPr>
            <w:tcW w:w="4301" w:type="dxa"/>
            <w:shd w:val="clear" w:color="auto" w:fill="auto"/>
            <w:noWrap/>
            <w:vAlign w:val="bottom"/>
            <w:hideMark/>
          </w:tcPr>
          <w:p w14:paraId="46EC3A88" w14:textId="77777777" w:rsidR="00584223" w:rsidRPr="00C9780C" w:rsidRDefault="00584223" w:rsidP="00584223">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მი</w:t>
            </w:r>
            <w:r w:rsidRPr="00C9780C">
              <w:rPr>
                <w:rFonts w:ascii="Sylfaen" w:eastAsia="Times New Roman" w:hAnsi="Sylfaen" w:cs="Calibri"/>
                <w:b/>
                <w:bCs/>
                <w:color w:val="000000"/>
                <w:sz w:val="18"/>
                <w:szCs w:val="18"/>
              </w:rPr>
              <w:t>მდინარე ანგარიში</w:t>
            </w:r>
          </w:p>
        </w:tc>
        <w:tc>
          <w:tcPr>
            <w:tcW w:w="955" w:type="dxa"/>
            <w:shd w:val="clear" w:color="auto" w:fill="auto"/>
            <w:noWrap/>
            <w:vAlign w:val="bottom"/>
            <w:hideMark/>
          </w:tcPr>
          <w:p w14:paraId="6F8E3BDC" w14:textId="77777777" w:rsidR="00584223" w:rsidRPr="00C9780C" w:rsidRDefault="00584223" w:rsidP="0058422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2021</w:t>
            </w:r>
          </w:p>
        </w:tc>
        <w:tc>
          <w:tcPr>
            <w:tcW w:w="955" w:type="dxa"/>
            <w:shd w:val="clear" w:color="auto" w:fill="auto"/>
            <w:noWrap/>
            <w:vAlign w:val="bottom"/>
            <w:hideMark/>
          </w:tcPr>
          <w:p w14:paraId="3E9B5990" w14:textId="77777777" w:rsidR="00584223" w:rsidRPr="00C9780C" w:rsidRDefault="00584223" w:rsidP="0058422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2022</w:t>
            </w:r>
          </w:p>
        </w:tc>
        <w:tc>
          <w:tcPr>
            <w:tcW w:w="955" w:type="dxa"/>
            <w:shd w:val="clear" w:color="auto" w:fill="auto"/>
            <w:noWrap/>
            <w:vAlign w:val="bottom"/>
            <w:hideMark/>
          </w:tcPr>
          <w:p w14:paraId="68C7BFDA" w14:textId="77777777" w:rsidR="00584223" w:rsidRPr="00C9780C" w:rsidRDefault="00584223" w:rsidP="005842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955" w:type="dxa"/>
            <w:shd w:val="clear" w:color="auto" w:fill="auto"/>
            <w:noWrap/>
            <w:vAlign w:val="bottom"/>
            <w:hideMark/>
          </w:tcPr>
          <w:p w14:paraId="52180688" w14:textId="77777777" w:rsidR="00584223" w:rsidRPr="00C9780C" w:rsidRDefault="00584223" w:rsidP="005842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955" w:type="dxa"/>
            <w:shd w:val="clear" w:color="auto" w:fill="auto"/>
            <w:noWrap/>
            <w:vAlign w:val="bottom"/>
            <w:hideMark/>
          </w:tcPr>
          <w:p w14:paraId="7EBF5E4D" w14:textId="77777777" w:rsidR="00584223" w:rsidRPr="00C9780C" w:rsidRDefault="00584223" w:rsidP="005842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955" w:type="dxa"/>
            <w:shd w:val="clear" w:color="auto" w:fill="auto"/>
            <w:noWrap/>
            <w:vAlign w:val="bottom"/>
            <w:hideMark/>
          </w:tcPr>
          <w:p w14:paraId="0E91BA72" w14:textId="77777777" w:rsidR="00584223" w:rsidRPr="00C9780C" w:rsidRDefault="00584223" w:rsidP="005842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r>
      <w:tr w:rsidR="00014376" w:rsidRPr="00C9780C" w14:paraId="352B7FC8" w14:textId="77777777" w:rsidTr="00CD7DD1">
        <w:trPr>
          <w:trHeight w:val="106"/>
        </w:trPr>
        <w:tc>
          <w:tcPr>
            <w:tcW w:w="4301" w:type="dxa"/>
            <w:shd w:val="clear" w:color="auto" w:fill="auto"/>
            <w:noWrap/>
            <w:vAlign w:val="bottom"/>
            <w:hideMark/>
          </w:tcPr>
          <w:p w14:paraId="2B8AC43A" w14:textId="77777777"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(მლნ აშშ დოლარი)</w:t>
            </w:r>
          </w:p>
        </w:tc>
        <w:tc>
          <w:tcPr>
            <w:tcW w:w="955" w:type="dxa"/>
            <w:shd w:val="clear" w:color="auto" w:fill="auto"/>
            <w:noWrap/>
            <w:vAlign w:val="bottom"/>
            <w:hideMark/>
          </w:tcPr>
          <w:p w14:paraId="0596C043" w14:textId="77777777" w:rsidR="00014376" w:rsidRPr="00C9780C" w:rsidRDefault="00B120F5" w:rsidP="00C9780C">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ფაქტი</w:t>
            </w:r>
          </w:p>
        </w:tc>
        <w:tc>
          <w:tcPr>
            <w:tcW w:w="955" w:type="dxa"/>
            <w:shd w:val="clear" w:color="auto" w:fill="auto"/>
            <w:noWrap/>
            <w:vAlign w:val="bottom"/>
            <w:hideMark/>
          </w:tcPr>
          <w:p w14:paraId="035A7FFE" w14:textId="77777777"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955" w:type="dxa"/>
            <w:shd w:val="clear" w:color="auto" w:fill="auto"/>
            <w:noWrap/>
            <w:vAlign w:val="bottom"/>
            <w:hideMark/>
          </w:tcPr>
          <w:p w14:paraId="41ECE8D9" w14:textId="77777777"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55" w:type="dxa"/>
            <w:shd w:val="clear" w:color="auto" w:fill="auto"/>
            <w:noWrap/>
            <w:vAlign w:val="bottom"/>
            <w:hideMark/>
          </w:tcPr>
          <w:p w14:paraId="38ADA1CD" w14:textId="77777777"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55" w:type="dxa"/>
            <w:shd w:val="clear" w:color="auto" w:fill="auto"/>
            <w:noWrap/>
            <w:vAlign w:val="bottom"/>
            <w:hideMark/>
          </w:tcPr>
          <w:p w14:paraId="78250E8F" w14:textId="77777777"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55" w:type="dxa"/>
            <w:shd w:val="clear" w:color="auto" w:fill="auto"/>
            <w:noWrap/>
            <w:vAlign w:val="bottom"/>
            <w:hideMark/>
          </w:tcPr>
          <w:p w14:paraId="40AC8307" w14:textId="77777777"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r>
      <w:tr w:rsidR="00225C05" w:rsidRPr="00C9780C" w14:paraId="10DE0897" w14:textId="77777777" w:rsidTr="00CD7DD1">
        <w:trPr>
          <w:trHeight w:val="106"/>
        </w:trPr>
        <w:tc>
          <w:tcPr>
            <w:tcW w:w="4301" w:type="dxa"/>
            <w:shd w:val="clear" w:color="auto" w:fill="auto"/>
            <w:noWrap/>
            <w:vAlign w:val="bottom"/>
            <w:hideMark/>
          </w:tcPr>
          <w:p w14:paraId="60D1E622" w14:textId="77777777" w:rsidR="00225C05" w:rsidRPr="00573B92" w:rsidRDefault="00225C05" w:rsidP="00584223">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 xml:space="preserve">მიმდინარე ანგარიში </w:t>
            </w:r>
            <w:r>
              <w:rPr>
                <w:rFonts w:ascii="Sylfaen" w:eastAsia="Times New Roman" w:hAnsi="Sylfaen" w:cs="Calibri"/>
                <w:b/>
                <w:bCs/>
                <w:color w:val="000000"/>
                <w:sz w:val="18"/>
                <w:szCs w:val="18"/>
                <w:lang w:val="ka-GE"/>
              </w:rPr>
              <w:t xml:space="preserve">- </w:t>
            </w:r>
            <w:r w:rsidRPr="00C9780C">
              <w:rPr>
                <w:rFonts w:ascii="Sylfaen" w:eastAsia="Times New Roman" w:hAnsi="Sylfaen" w:cs="Calibri"/>
                <w:b/>
                <w:bCs/>
                <w:color w:val="000000"/>
                <w:sz w:val="18"/>
                <w:szCs w:val="18"/>
              </w:rPr>
              <w:t>ძველი პროგნოზი</w:t>
            </w:r>
            <w:r w:rsidR="00573B92">
              <w:rPr>
                <w:rFonts w:ascii="Sylfaen" w:eastAsia="Times New Roman" w:hAnsi="Sylfaen" w:cs="Calibri"/>
                <w:b/>
                <w:bCs/>
                <w:color w:val="000000"/>
                <w:sz w:val="18"/>
                <w:szCs w:val="18"/>
                <w:lang w:val="ka-GE"/>
              </w:rPr>
              <w:t xml:space="preserve"> </w:t>
            </w:r>
            <w:r w:rsidR="00573B92" w:rsidRPr="00573B92">
              <w:rPr>
                <w:rFonts w:ascii="Sylfaen" w:eastAsia="Times New Roman" w:hAnsi="Sylfaen" w:cs="Calibri"/>
                <w:b/>
                <w:bCs/>
                <w:color w:val="000000"/>
                <w:sz w:val="18"/>
              </w:rPr>
              <w:t>(202</w:t>
            </w:r>
            <w:r w:rsidR="00584223">
              <w:rPr>
                <w:rFonts w:ascii="Sylfaen" w:eastAsia="Times New Roman" w:hAnsi="Sylfaen" w:cs="Calibri"/>
                <w:b/>
                <w:bCs/>
                <w:color w:val="000000"/>
                <w:sz w:val="18"/>
                <w:lang w:val="ka-GE"/>
              </w:rPr>
              <w:t>1</w:t>
            </w:r>
            <w:r w:rsidR="00573B92" w:rsidRPr="00573B92">
              <w:rPr>
                <w:rFonts w:ascii="Sylfaen" w:eastAsia="Times New Roman" w:hAnsi="Sylfaen" w:cs="Calibri"/>
                <w:b/>
                <w:bCs/>
                <w:color w:val="000000"/>
                <w:sz w:val="18"/>
              </w:rPr>
              <w:t xml:space="preserve"> </w:t>
            </w:r>
            <w:r w:rsidR="00573B92" w:rsidRPr="00573B92">
              <w:rPr>
                <w:rFonts w:ascii="Sylfaen" w:eastAsia="Times New Roman" w:hAnsi="Sylfaen" w:cs="Calibri"/>
                <w:b/>
                <w:bCs/>
                <w:color w:val="000000"/>
                <w:sz w:val="18"/>
                <w:lang w:val="ka-GE"/>
              </w:rPr>
              <w:t>წლის დეკემბერი)</w:t>
            </w:r>
          </w:p>
        </w:tc>
        <w:tc>
          <w:tcPr>
            <w:tcW w:w="955" w:type="dxa"/>
            <w:shd w:val="clear" w:color="auto" w:fill="auto"/>
            <w:noWrap/>
            <w:vAlign w:val="center"/>
            <w:hideMark/>
          </w:tcPr>
          <w:p w14:paraId="6F769551" w14:textId="77777777" w:rsidR="00225C05" w:rsidRPr="00225C05" w:rsidRDefault="00225C05" w:rsidP="00584223">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-1,5</w:t>
            </w:r>
            <w:r w:rsidR="00584223">
              <w:rPr>
                <w:rFonts w:ascii="Sylfaen" w:eastAsia="Times New Roman" w:hAnsi="Sylfaen" w:cs="Calibri"/>
                <w:b/>
                <w:bCs/>
                <w:color w:val="000000"/>
                <w:sz w:val="18"/>
                <w:szCs w:val="18"/>
                <w:lang w:val="ka-GE"/>
              </w:rPr>
              <w:t>29</w:t>
            </w:r>
            <w:r w:rsidRPr="00225C05">
              <w:rPr>
                <w:rFonts w:ascii="Sylfaen" w:eastAsia="Times New Roman" w:hAnsi="Sylfaen" w:cs="Calibri"/>
                <w:b/>
                <w:bCs/>
                <w:color w:val="000000"/>
                <w:sz w:val="18"/>
                <w:szCs w:val="18"/>
              </w:rPr>
              <w:t>.0</w:t>
            </w:r>
          </w:p>
        </w:tc>
        <w:tc>
          <w:tcPr>
            <w:tcW w:w="955" w:type="dxa"/>
            <w:shd w:val="clear" w:color="auto" w:fill="auto"/>
            <w:noWrap/>
            <w:vAlign w:val="center"/>
            <w:hideMark/>
          </w:tcPr>
          <w:p w14:paraId="334B4501" w14:textId="77777777" w:rsidR="00225C05" w:rsidRPr="00225C05" w:rsidRDefault="00225C05" w:rsidP="00584223">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sidR="00584223">
              <w:rPr>
                <w:rFonts w:ascii="Sylfaen" w:eastAsia="Times New Roman" w:hAnsi="Sylfaen" w:cs="Calibri"/>
                <w:b/>
                <w:bCs/>
                <w:color w:val="000000"/>
                <w:sz w:val="18"/>
                <w:szCs w:val="18"/>
                <w:lang w:val="ka-GE"/>
              </w:rPr>
              <w:t>580</w:t>
            </w:r>
            <w:r w:rsidRPr="00225C05">
              <w:rPr>
                <w:rFonts w:ascii="Sylfaen" w:eastAsia="Times New Roman" w:hAnsi="Sylfaen" w:cs="Calibri"/>
                <w:b/>
                <w:bCs/>
                <w:color w:val="000000"/>
                <w:sz w:val="18"/>
                <w:szCs w:val="18"/>
              </w:rPr>
              <w:t>.</w:t>
            </w:r>
            <w:r w:rsidR="00584223">
              <w:rPr>
                <w:rFonts w:ascii="Sylfaen" w:eastAsia="Times New Roman" w:hAnsi="Sylfaen" w:cs="Calibri"/>
                <w:b/>
                <w:bCs/>
                <w:color w:val="000000"/>
                <w:sz w:val="18"/>
                <w:szCs w:val="18"/>
                <w:lang w:val="ka-GE"/>
              </w:rPr>
              <w:t>0</w:t>
            </w:r>
          </w:p>
        </w:tc>
        <w:tc>
          <w:tcPr>
            <w:tcW w:w="955" w:type="dxa"/>
            <w:shd w:val="clear" w:color="auto" w:fill="auto"/>
            <w:noWrap/>
            <w:vAlign w:val="center"/>
            <w:hideMark/>
          </w:tcPr>
          <w:p w14:paraId="69A30583" w14:textId="77777777" w:rsidR="00225C05" w:rsidRPr="00225C05" w:rsidRDefault="00225C05" w:rsidP="00584223">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sidR="00584223">
              <w:rPr>
                <w:rFonts w:ascii="Sylfaen" w:eastAsia="Times New Roman" w:hAnsi="Sylfaen" w:cs="Calibri"/>
                <w:b/>
                <w:bCs/>
                <w:color w:val="000000"/>
                <w:sz w:val="18"/>
                <w:szCs w:val="18"/>
                <w:lang w:val="ka-GE"/>
              </w:rPr>
              <w:t>500</w:t>
            </w:r>
            <w:r w:rsidRPr="00225C05">
              <w:rPr>
                <w:rFonts w:ascii="Sylfaen" w:eastAsia="Times New Roman" w:hAnsi="Sylfaen" w:cs="Calibri"/>
                <w:b/>
                <w:bCs/>
                <w:color w:val="000000"/>
                <w:sz w:val="18"/>
                <w:szCs w:val="18"/>
              </w:rPr>
              <w:t>.</w:t>
            </w:r>
            <w:r w:rsidR="00584223">
              <w:rPr>
                <w:rFonts w:ascii="Sylfaen" w:eastAsia="Times New Roman" w:hAnsi="Sylfaen" w:cs="Calibri"/>
                <w:b/>
                <w:bCs/>
                <w:color w:val="000000"/>
                <w:sz w:val="18"/>
                <w:szCs w:val="18"/>
                <w:lang w:val="ka-GE"/>
              </w:rPr>
              <w:t>8</w:t>
            </w:r>
          </w:p>
        </w:tc>
        <w:tc>
          <w:tcPr>
            <w:tcW w:w="955" w:type="dxa"/>
            <w:shd w:val="clear" w:color="auto" w:fill="auto"/>
            <w:noWrap/>
            <w:vAlign w:val="center"/>
            <w:hideMark/>
          </w:tcPr>
          <w:p w14:paraId="2E175DBD" w14:textId="77777777" w:rsidR="00225C05" w:rsidRPr="00225C05" w:rsidRDefault="00225C05" w:rsidP="00584223">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sidR="00584223">
              <w:rPr>
                <w:rFonts w:ascii="Sylfaen" w:eastAsia="Times New Roman" w:hAnsi="Sylfaen" w:cs="Calibri"/>
                <w:b/>
                <w:bCs/>
                <w:color w:val="000000"/>
                <w:sz w:val="18"/>
                <w:szCs w:val="18"/>
                <w:lang w:val="ka-GE"/>
              </w:rPr>
              <w:t>520</w:t>
            </w:r>
            <w:r w:rsidRPr="00225C05">
              <w:rPr>
                <w:rFonts w:ascii="Sylfaen" w:eastAsia="Times New Roman" w:hAnsi="Sylfaen" w:cs="Calibri"/>
                <w:b/>
                <w:bCs/>
                <w:color w:val="000000"/>
                <w:sz w:val="18"/>
                <w:szCs w:val="18"/>
              </w:rPr>
              <w:t>.</w:t>
            </w:r>
            <w:r w:rsidR="00584223">
              <w:rPr>
                <w:rFonts w:ascii="Sylfaen" w:eastAsia="Times New Roman" w:hAnsi="Sylfaen" w:cs="Calibri"/>
                <w:b/>
                <w:bCs/>
                <w:color w:val="000000"/>
                <w:sz w:val="18"/>
                <w:szCs w:val="18"/>
                <w:lang w:val="ka-GE"/>
              </w:rPr>
              <w:t>7</w:t>
            </w:r>
          </w:p>
        </w:tc>
        <w:tc>
          <w:tcPr>
            <w:tcW w:w="955" w:type="dxa"/>
            <w:shd w:val="clear" w:color="auto" w:fill="auto"/>
            <w:noWrap/>
            <w:vAlign w:val="center"/>
            <w:hideMark/>
          </w:tcPr>
          <w:p w14:paraId="5173EBC2" w14:textId="77777777" w:rsidR="00225C05" w:rsidRPr="00225C05" w:rsidRDefault="00225C05" w:rsidP="00584223">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sidR="00584223">
              <w:rPr>
                <w:rFonts w:ascii="Sylfaen" w:eastAsia="Times New Roman" w:hAnsi="Sylfaen" w:cs="Calibri"/>
                <w:b/>
                <w:bCs/>
                <w:color w:val="000000"/>
                <w:sz w:val="18"/>
                <w:szCs w:val="18"/>
                <w:lang w:val="ka-GE"/>
              </w:rPr>
              <w:t>351</w:t>
            </w:r>
            <w:r w:rsidRPr="00225C05">
              <w:rPr>
                <w:rFonts w:ascii="Sylfaen" w:eastAsia="Times New Roman" w:hAnsi="Sylfaen" w:cs="Calibri"/>
                <w:b/>
                <w:bCs/>
                <w:color w:val="000000"/>
                <w:sz w:val="18"/>
                <w:szCs w:val="18"/>
              </w:rPr>
              <w:t>.5</w:t>
            </w:r>
          </w:p>
        </w:tc>
        <w:tc>
          <w:tcPr>
            <w:tcW w:w="955" w:type="dxa"/>
            <w:shd w:val="clear" w:color="auto" w:fill="auto"/>
            <w:noWrap/>
            <w:vAlign w:val="center"/>
            <w:hideMark/>
          </w:tcPr>
          <w:p w14:paraId="672851FB" w14:textId="77777777" w:rsidR="00225C05" w:rsidRPr="00225C05" w:rsidRDefault="00225C05" w:rsidP="00573B92">
            <w:pPr>
              <w:spacing w:after="0" w:line="240" w:lineRule="auto"/>
              <w:jc w:val="right"/>
              <w:rPr>
                <w:rFonts w:ascii="Sylfaen" w:eastAsia="Times New Roman" w:hAnsi="Sylfaen" w:cs="Calibri"/>
                <w:b/>
                <w:bCs/>
                <w:color w:val="000000"/>
                <w:sz w:val="18"/>
                <w:szCs w:val="18"/>
              </w:rPr>
            </w:pPr>
          </w:p>
        </w:tc>
      </w:tr>
      <w:tr w:rsidR="00225C05" w:rsidRPr="00C9780C" w14:paraId="332B297C" w14:textId="77777777" w:rsidTr="00CD7DD1">
        <w:trPr>
          <w:trHeight w:val="106"/>
        </w:trPr>
        <w:tc>
          <w:tcPr>
            <w:tcW w:w="4301" w:type="dxa"/>
            <w:shd w:val="clear" w:color="auto" w:fill="auto"/>
            <w:noWrap/>
            <w:vAlign w:val="bottom"/>
            <w:hideMark/>
          </w:tcPr>
          <w:p w14:paraId="30FC4CBE" w14:textId="77777777" w:rsidR="00225C05" w:rsidRPr="00C9780C" w:rsidRDefault="00225C05" w:rsidP="00225C05">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955" w:type="dxa"/>
            <w:shd w:val="clear" w:color="auto" w:fill="auto"/>
            <w:noWrap/>
            <w:vAlign w:val="bottom"/>
            <w:hideMark/>
          </w:tcPr>
          <w:p w14:paraId="5A18DE3A" w14:textId="77777777" w:rsidR="00225C05" w:rsidRPr="00225C05" w:rsidRDefault="00584223" w:rsidP="00584223">
            <w:pPr>
              <w:spacing w:after="0" w:line="240" w:lineRule="auto"/>
              <w:jc w:val="right"/>
              <w:rPr>
                <w:rFonts w:ascii="Sylfaen" w:eastAsia="Times New Roman" w:hAnsi="Sylfaen" w:cs="Calibri"/>
                <w:b/>
                <w:bCs/>
                <w:color w:val="000000"/>
                <w:sz w:val="18"/>
                <w:szCs w:val="18"/>
              </w:rPr>
            </w:pPr>
            <w:r>
              <w:rPr>
                <w:rFonts w:ascii="Sylfaen" w:eastAsia="Times New Roman" w:hAnsi="Sylfaen" w:cs="Calibri"/>
                <w:b/>
                <w:bCs/>
                <w:color w:val="000000"/>
                <w:sz w:val="18"/>
                <w:szCs w:val="18"/>
              </w:rPr>
              <w:t>-305</w:t>
            </w:r>
            <w:r w:rsidR="00225C05"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2</w:t>
            </w:r>
          </w:p>
        </w:tc>
        <w:tc>
          <w:tcPr>
            <w:tcW w:w="955" w:type="dxa"/>
            <w:shd w:val="clear" w:color="auto" w:fill="auto"/>
            <w:noWrap/>
            <w:vAlign w:val="bottom"/>
            <w:hideMark/>
          </w:tcPr>
          <w:p w14:paraId="071242AC" w14:textId="77777777" w:rsidR="00225C05" w:rsidRPr="00225C05" w:rsidRDefault="00225C05" w:rsidP="00D01B0B">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w:t>
            </w:r>
            <w:r w:rsidR="00584223">
              <w:rPr>
                <w:rFonts w:ascii="Sylfaen" w:eastAsia="Times New Roman" w:hAnsi="Sylfaen" w:cs="Calibri"/>
                <w:b/>
                <w:bCs/>
                <w:color w:val="000000"/>
                <w:sz w:val="18"/>
                <w:szCs w:val="18"/>
                <w:lang w:val="ka-GE"/>
              </w:rPr>
              <w:t>34</w:t>
            </w:r>
            <w:r w:rsidR="00D01B0B">
              <w:rPr>
                <w:rFonts w:ascii="Sylfaen" w:eastAsia="Times New Roman" w:hAnsi="Sylfaen" w:cs="Calibri"/>
                <w:b/>
                <w:bCs/>
                <w:color w:val="000000"/>
                <w:sz w:val="18"/>
                <w:szCs w:val="18"/>
                <w:lang w:val="ka-GE"/>
              </w:rPr>
              <w:t>0</w:t>
            </w:r>
            <w:r w:rsidRPr="00225C05">
              <w:rPr>
                <w:rFonts w:ascii="Sylfaen" w:eastAsia="Times New Roman" w:hAnsi="Sylfaen" w:cs="Calibri"/>
                <w:b/>
                <w:bCs/>
                <w:color w:val="000000"/>
                <w:sz w:val="18"/>
                <w:szCs w:val="18"/>
              </w:rPr>
              <w:t>.</w:t>
            </w:r>
            <w:r w:rsidR="00D01B0B">
              <w:rPr>
                <w:rFonts w:ascii="Sylfaen" w:eastAsia="Times New Roman" w:hAnsi="Sylfaen" w:cs="Calibri"/>
                <w:b/>
                <w:bCs/>
                <w:color w:val="000000"/>
                <w:sz w:val="18"/>
                <w:szCs w:val="18"/>
                <w:lang w:val="ka-GE"/>
              </w:rPr>
              <w:t>0</w:t>
            </w:r>
          </w:p>
        </w:tc>
        <w:tc>
          <w:tcPr>
            <w:tcW w:w="955" w:type="dxa"/>
            <w:shd w:val="clear" w:color="auto" w:fill="auto"/>
            <w:noWrap/>
            <w:vAlign w:val="bottom"/>
            <w:hideMark/>
          </w:tcPr>
          <w:p w14:paraId="62946DAA" w14:textId="77777777" w:rsidR="00225C05" w:rsidRPr="00225C05" w:rsidRDefault="00225C05" w:rsidP="00D01B0B">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w:t>
            </w:r>
            <w:r w:rsidR="00584223">
              <w:rPr>
                <w:rFonts w:ascii="Sylfaen" w:eastAsia="Times New Roman" w:hAnsi="Sylfaen" w:cs="Calibri"/>
                <w:b/>
                <w:bCs/>
                <w:color w:val="000000"/>
                <w:sz w:val="18"/>
                <w:szCs w:val="18"/>
                <w:lang w:val="ka-GE"/>
              </w:rPr>
              <w:t>129</w:t>
            </w:r>
            <w:r w:rsidRPr="00225C05">
              <w:rPr>
                <w:rFonts w:ascii="Sylfaen" w:eastAsia="Times New Roman" w:hAnsi="Sylfaen" w:cs="Calibri"/>
                <w:b/>
                <w:bCs/>
                <w:color w:val="000000"/>
                <w:sz w:val="18"/>
                <w:szCs w:val="18"/>
              </w:rPr>
              <w:t>.</w:t>
            </w:r>
            <w:r w:rsidR="00D01B0B">
              <w:rPr>
                <w:rFonts w:ascii="Sylfaen" w:eastAsia="Times New Roman" w:hAnsi="Sylfaen" w:cs="Calibri"/>
                <w:b/>
                <w:bCs/>
                <w:color w:val="000000"/>
                <w:sz w:val="18"/>
                <w:szCs w:val="18"/>
                <w:lang w:val="ka-GE"/>
              </w:rPr>
              <w:t>3</w:t>
            </w:r>
          </w:p>
        </w:tc>
        <w:tc>
          <w:tcPr>
            <w:tcW w:w="955" w:type="dxa"/>
            <w:shd w:val="clear" w:color="auto" w:fill="auto"/>
            <w:noWrap/>
            <w:vAlign w:val="bottom"/>
            <w:hideMark/>
          </w:tcPr>
          <w:p w14:paraId="734000E6" w14:textId="77777777" w:rsidR="00225C05" w:rsidRPr="00225C05" w:rsidRDefault="00584223" w:rsidP="00D01B0B">
            <w:pPr>
              <w:spacing w:after="0" w:line="240" w:lineRule="auto"/>
              <w:jc w:val="right"/>
              <w:rPr>
                <w:rFonts w:ascii="Sylfaen" w:eastAsia="Times New Roman" w:hAnsi="Sylfaen" w:cs="Calibri"/>
                <w:b/>
                <w:bCs/>
                <w:color w:val="000000"/>
                <w:sz w:val="18"/>
                <w:szCs w:val="18"/>
              </w:rPr>
            </w:pPr>
            <w:r>
              <w:rPr>
                <w:rFonts w:ascii="Sylfaen" w:eastAsia="Times New Roman" w:hAnsi="Sylfaen" w:cs="Calibri"/>
                <w:b/>
                <w:bCs/>
                <w:color w:val="000000"/>
                <w:sz w:val="18"/>
                <w:szCs w:val="18"/>
              </w:rPr>
              <w:t>28</w:t>
            </w:r>
            <w:r w:rsidR="00225C05" w:rsidRPr="00225C05">
              <w:rPr>
                <w:rFonts w:ascii="Sylfaen" w:eastAsia="Times New Roman" w:hAnsi="Sylfaen" w:cs="Calibri"/>
                <w:b/>
                <w:bCs/>
                <w:color w:val="000000"/>
                <w:sz w:val="18"/>
                <w:szCs w:val="18"/>
              </w:rPr>
              <w:t>.</w:t>
            </w:r>
            <w:r w:rsidR="00D01B0B">
              <w:rPr>
                <w:rFonts w:ascii="Sylfaen" w:eastAsia="Times New Roman" w:hAnsi="Sylfaen" w:cs="Calibri"/>
                <w:b/>
                <w:bCs/>
                <w:color w:val="000000"/>
                <w:sz w:val="18"/>
                <w:szCs w:val="18"/>
                <w:lang w:val="ka-GE"/>
              </w:rPr>
              <w:t>9</w:t>
            </w:r>
          </w:p>
        </w:tc>
        <w:tc>
          <w:tcPr>
            <w:tcW w:w="955" w:type="dxa"/>
            <w:shd w:val="clear" w:color="auto" w:fill="auto"/>
            <w:noWrap/>
            <w:vAlign w:val="bottom"/>
            <w:hideMark/>
          </w:tcPr>
          <w:p w14:paraId="796F7834" w14:textId="77777777" w:rsidR="00225C05" w:rsidRPr="00584223" w:rsidRDefault="00584223" w:rsidP="00D01B0B">
            <w:pPr>
              <w:spacing w:after="0" w:line="240" w:lineRule="auto"/>
              <w:jc w:val="right"/>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51</w:t>
            </w:r>
            <w:r w:rsidR="00225C05" w:rsidRPr="00225C05">
              <w:rPr>
                <w:rFonts w:ascii="Sylfaen" w:eastAsia="Times New Roman" w:hAnsi="Sylfaen" w:cs="Calibri"/>
                <w:b/>
                <w:bCs/>
                <w:color w:val="000000"/>
                <w:sz w:val="18"/>
                <w:szCs w:val="18"/>
              </w:rPr>
              <w:t>.</w:t>
            </w:r>
            <w:r w:rsidR="00D01B0B">
              <w:rPr>
                <w:rFonts w:ascii="Sylfaen" w:eastAsia="Times New Roman" w:hAnsi="Sylfaen" w:cs="Calibri"/>
                <w:b/>
                <w:bCs/>
                <w:color w:val="000000"/>
                <w:sz w:val="18"/>
                <w:szCs w:val="18"/>
                <w:lang w:val="ka-GE"/>
              </w:rPr>
              <w:t>6</w:t>
            </w:r>
          </w:p>
        </w:tc>
        <w:tc>
          <w:tcPr>
            <w:tcW w:w="955" w:type="dxa"/>
            <w:shd w:val="clear" w:color="auto" w:fill="auto"/>
            <w:noWrap/>
            <w:vAlign w:val="bottom"/>
            <w:hideMark/>
          </w:tcPr>
          <w:p w14:paraId="44635E73" w14:textId="77777777" w:rsidR="00225C05" w:rsidRPr="00225C05" w:rsidRDefault="00225C05" w:rsidP="00225C05">
            <w:pPr>
              <w:spacing w:after="0" w:line="240" w:lineRule="auto"/>
              <w:jc w:val="right"/>
              <w:rPr>
                <w:rFonts w:ascii="Sylfaen" w:eastAsia="Times New Roman" w:hAnsi="Sylfaen" w:cs="Calibri"/>
                <w:b/>
                <w:bCs/>
                <w:color w:val="000000"/>
                <w:sz w:val="18"/>
                <w:szCs w:val="18"/>
              </w:rPr>
            </w:pPr>
          </w:p>
        </w:tc>
      </w:tr>
      <w:tr w:rsidR="00267A13" w:rsidRPr="00C9780C" w14:paraId="6AA557B7" w14:textId="77777777" w:rsidTr="00CD7DD1">
        <w:trPr>
          <w:trHeight w:val="106"/>
        </w:trPr>
        <w:tc>
          <w:tcPr>
            <w:tcW w:w="4301" w:type="dxa"/>
            <w:shd w:val="clear" w:color="auto" w:fill="auto"/>
            <w:noWrap/>
            <w:vAlign w:val="bottom"/>
            <w:hideMark/>
          </w:tcPr>
          <w:p w14:paraId="19E34D5F" w14:textId="77777777" w:rsidR="00267A13" w:rsidRPr="00C9780C" w:rsidRDefault="00267A13" w:rsidP="00267A13">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წმინდა ექსპორტი</w:t>
            </w:r>
          </w:p>
        </w:tc>
        <w:tc>
          <w:tcPr>
            <w:tcW w:w="955" w:type="dxa"/>
            <w:shd w:val="clear" w:color="auto" w:fill="auto"/>
            <w:noWrap/>
            <w:vAlign w:val="bottom"/>
            <w:hideMark/>
          </w:tcPr>
          <w:p w14:paraId="401BE863" w14:textId="77777777" w:rsidR="00267A13" w:rsidRPr="00C9780C" w:rsidRDefault="00267A13" w:rsidP="008B5357">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w:t>
            </w:r>
            <w:r w:rsidR="008B5357">
              <w:rPr>
                <w:rFonts w:ascii="Sylfaen" w:eastAsia="Times New Roman" w:hAnsi="Sylfaen" w:cs="Calibri"/>
                <w:color w:val="000000"/>
                <w:sz w:val="18"/>
                <w:szCs w:val="18"/>
                <w:lang w:val="ka-GE"/>
              </w:rPr>
              <w:t>230</w:t>
            </w:r>
            <w:r w:rsidRPr="00267A13">
              <w:rPr>
                <w:rFonts w:ascii="Sylfaen" w:eastAsia="Times New Roman" w:hAnsi="Sylfaen" w:cs="Calibri"/>
                <w:color w:val="000000"/>
                <w:sz w:val="18"/>
                <w:szCs w:val="18"/>
              </w:rPr>
              <w:t>.</w:t>
            </w:r>
            <w:r w:rsidR="008B5357">
              <w:rPr>
                <w:rFonts w:ascii="Sylfaen" w:eastAsia="Times New Roman" w:hAnsi="Sylfaen" w:cs="Calibri"/>
                <w:color w:val="000000"/>
                <w:sz w:val="18"/>
                <w:szCs w:val="18"/>
                <w:lang w:val="ka-GE"/>
              </w:rPr>
              <w:t>1</w:t>
            </w:r>
          </w:p>
        </w:tc>
        <w:tc>
          <w:tcPr>
            <w:tcW w:w="955" w:type="dxa"/>
            <w:shd w:val="clear" w:color="auto" w:fill="auto"/>
            <w:noWrap/>
            <w:vAlign w:val="bottom"/>
            <w:hideMark/>
          </w:tcPr>
          <w:p w14:paraId="09AF049F" w14:textId="77777777" w:rsidR="00267A13" w:rsidRPr="00C9780C" w:rsidRDefault="00267A13" w:rsidP="00D01B0B">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w:t>
            </w:r>
            <w:r w:rsidR="008B5357">
              <w:rPr>
                <w:rFonts w:ascii="Sylfaen" w:eastAsia="Times New Roman" w:hAnsi="Sylfaen" w:cs="Calibri"/>
                <w:color w:val="000000"/>
                <w:sz w:val="18"/>
                <w:szCs w:val="18"/>
                <w:lang w:val="ka-GE"/>
              </w:rPr>
              <w:t>600</w:t>
            </w:r>
            <w:r w:rsidRPr="00267A13">
              <w:rPr>
                <w:rFonts w:ascii="Sylfaen" w:eastAsia="Times New Roman" w:hAnsi="Sylfaen" w:cs="Calibri"/>
                <w:color w:val="000000"/>
                <w:sz w:val="18"/>
                <w:szCs w:val="18"/>
              </w:rPr>
              <w:t>.</w:t>
            </w:r>
            <w:r w:rsidR="00D01B0B">
              <w:rPr>
                <w:rFonts w:ascii="Sylfaen" w:eastAsia="Times New Roman" w:hAnsi="Sylfaen" w:cs="Calibri"/>
                <w:color w:val="000000"/>
                <w:sz w:val="18"/>
                <w:szCs w:val="18"/>
                <w:lang w:val="ka-GE"/>
              </w:rPr>
              <w:t>8</w:t>
            </w:r>
          </w:p>
        </w:tc>
        <w:tc>
          <w:tcPr>
            <w:tcW w:w="955" w:type="dxa"/>
            <w:shd w:val="clear" w:color="auto" w:fill="auto"/>
            <w:noWrap/>
            <w:vAlign w:val="bottom"/>
            <w:hideMark/>
          </w:tcPr>
          <w:p w14:paraId="1A50F565" w14:textId="77777777" w:rsidR="00267A13" w:rsidRPr="00C9780C" w:rsidRDefault="00267A13" w:rsidP="007529D9">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w:t>
            </w:r>
            <w:r w:rsidR="008B5357">
              <w:rPr>
                <w:rFonts w:ascii="Sylfaen" w:eastAsia="Times New Roman" w:hAnsi="Sylfaen" w:cs="Calibri"/>
                <w:color w:val="000000"/>
                <w:sz w:val="18"/>
                <w:szCs w:val="18"/>
                <w:lang w:val="ka-GE"/>
              </w:rPr>
              <w:t>602</w:t>
            </w:r>
            <w:r w:rsidRPr="00267A13">
              <w:rPr>
                <w:rFonts w:ascii="Sylfaen" w:eastAsia="Times New Roman" w:hAnsi="Sylfaen" w:cs="Calibri"/>
                <w:color w:val="000000"/>
                <w:sz w:val="18"/>
                <w:szCs w:val="18"/>
              </w:rPr>
              <w:t>.</w:t>
            </w:r>
            <w:r w:rsidR="007529D9">
              <w:rPr>
                <w:rFonts w:ascii="Sylfaen" w:eastAsia="Times New Roman" w:hAnsi="Sylfaen" w:cs="Calibri"/>
                <w:color w:val="000000"/>
                <w:sz w:val="18"/>
                <w:szCs w:val="18"/>
                <w:lang w:val="ka-GE"/>
              </w:rPr>
              <w:t>4</w:t>
            </w:r>
          </w:p>
        </w:tc>
        <w:tc>
          <w:tcPr>
            <w:tcW w:w="955" w:type="dxa"/>
            <w:shd w:val="clear" w:color="auto" w:fill="auto"/>
            <w:noWrap/>
            <w:vAlign w:val="bottom"/>
            <w:hideMark/>
          </w:tcPr>
          <w:p w14:paraId="2EE2EEEC" w14:textId="77777777" w:rsidR="00267A13" w:rsidRPr="00C9780C" w:rsidRDefault="00267A13" w:rsidP="008B5357">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-6</w:t>
            </w:r>
            <w:r w:rsidR="008B5357">
              <w:rPr>
                <w:rFonts w:ascii="Sylfaen" w:eastAsia="Times New Roman" w:hAnsi="Sylfaen" w:cs="Calibri"/>
                <w:color w:val="000000"/>
                <w:sz w:val="18"/>
                <w:szCs w:val="18"/>
                <w:lang w:val="ka-GE"/>
              </w:rPr>
              <w:t>3</w:t>
            </w:r>
            <w:r w:rsidRPr="00267A13">
              <w:rPr>
                <w:rFonts w:ascii="Sylfaen" w:eastAsia="Times New Roman" w:hAnsi="Sylfaen" w:cs="Calibri"/>
                <w:color w:val="000000"/>
                <w:sz w:val="18"/>
                <w:szCs w:val="18"/>
              </w:rPr>
              <w:t>8.</w:t>
            </w:r>
            <w:r w:rsidR="008B5357">
              <w:rPr>
                <w:rFonts w:ascii="Sylfaen" w:eastAsia="Times New Roman" w:hAnsi="Sylfaen" w:cs="Calibri"/>
                <w:color w:val="000000"/>
                <w:sz w:val="18"/>
                <w:szCs w:val="18"/>
                <w:lang w:val="ka-GE"/>
              </w:rPr>
              <w:t>8</w:t>
            </w:r>
          </w:p>
        </w:tc>
        <w:tc>
          <w:tcPr>
            <w:tcW w:w="955" w:type="dxa"/>
            <w:shd w:val="clear" w:color="auto" w:fill="auto"/>
            <w:noWrap/>
            <w:vAlign w:val="bottom"/>
            <w:hideMark/>
          </w:tcPr>
          <w:p w14:paraId="52F4954C" w14:textId="77777777" w:rsidR="00267A13" w:rsidRPr="00C9780C" w:rsidRDefault="008B5357" w:rsidP="008B5357">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w:t>
            </w:r>
            <w:r w:rsidR="00267A13" w:rsidRPr="00267A13">
              <w:rPr>
                <w:rFonts w:ascii="Sylfaen" w:eastAsia="Times New Roman" w:hAnsi="Sylfaen" w:cs="Calibri"/>
                <w:color w:val="000000"/>
                <w:sz w:val="18"/>
                <w:szCs w:val="18"/>
              </w:rPr>
              <w:t>8</w:t>
            </w:r>
            <w:r>
              <w:rPr>
                <w:rFonts w:ascii="Sylfaen" w:eastAsia="Times New Roman" w:hAnsi="Sylfaen" w:cs="Calibri"/>
                <w:color w:val="000000"/>
                <w:sz w:val="18"/>
                <w:szCs w:val="18"/>
                <w:lang w:val="ka-GE"/>
              </w:rPr>
              <w:t>1</w:t>
            </w:r>
            <w:r w:rsidR="00267A13" w:rsidRPr="00267A13">
              <w:rPr>
                <w:rFonts w:ascii="Sylfaen" w:eastAsia="Times New Roman" w:hAnsi="Sylfaen" w:cs="Calibri"/>
                <w:color w:val="000000"/>
                <w:sz w:val="18"/>
                <w:szCs w:val="18"/>
              </w:rPr>
              <w:t>8.</w:t>
            </w:r>
            <w:r>
              <w:rPr>
                <w:rFonts w:ascii="Sylfaen" w:eastAsia="Times New Roman" w:hAnsi="Sylfaen" w:cs="Calibri"/>
                <w:color w:val="000000"/>
                <w:sz w:val="18"/>
                <w:szCs w:val="18"/>
                <w:lang w:val="ka-GE"/>
              </w:rPr>
              <w:t>6</w:t>
            </w:r>
          </w:p>
        </w:tc>
        <w:tc>
          <w:tcPr>
            <w:tcW w:w="955" w:type="dxa"/>
            <w:shd w:val="clear" w:color="auto" w:fill="auto"/>
            <w:noWrap/>
            <w:vAlign w:val="bottom"/>
            <w:hideMark/>
          </w:tcPr>
          <w:p w14:paraId="0C105BFB" w14:textId="77777777" w:rsidR="00267A13" w:rsidRPr="00C9780C" w:rsidRDefault="00267A13" w:rsidP="00267A13">
            <w:pPr>
              <w:spacing w:after="0" w:line="240" w:lineRule="auto"/>
              <w:jc w:val="right"/>
              <w:rPr>
                <w:rFonts w:ascii="Sylfaen" w:eastAsia="Times New Roman" w:hAnsi="Sylfaen" w:cs="Calibri"/>
                <w:color w:val="000000"/>
                <w:sz w:val="18"/>
                <w:szCs w:val="18"/>
              </w:rPr>
            </w:pPr>
          </w:p>
        </w:tc>
      </w:tr>
      <w:tr w:rsidR="00225C05" w:rsidRPr="00C9780C" w14:paraId="2B0F3F03" w14:textId="77777777" w:rsidTr="00CD7DD1">
        <w:trPr>
          <w:trHeight w:val="106"/>
        </w:trPr>
        <w:tc>
          <w:tcPr>
            <w:tcW w:w="4301" w:type="dxa"/>
            <w:shd w:val="clear" w:color="auto" w:fill="auto"/>
            <w:noWrap/>
            <w:vAlign w:val="bottom"/>
            <w:hideMark/>
          </w:tcPr>
          <w:p w14:paraId="6422F5C6" w14:textId="77777777" w:rsidR="00225C05" w:rsidRPr="00C9780C" w:rsidRDefault="00225C05" w:rsidP="00225C05">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lastRenderedPageBreak/>
              <w:t>პირველადი შემოსავალი</w:t>
            </w:r>
          </w:p>
        </w:tc>
        <w:tc>
          <w:tcPr>
            <w:tcW w:w="955" w:type="dxa"/>
            <w:shd w:val="clear" w:color="auto" w:fill="auto"/>
            <w:noWrap/>
            <w:vAlign w:val="bottom"/>
            <w:hideMark/>
          </w:tcPr>
          <w:p w14:paraId="2C3B9528" w14:textId="77777777" w:rsidR="00225C05" w:rsidRPr="00C9780C" w:rsidRDefault="00225C05" w:rsidP="008B5357">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-2</w:t>
            </w:r>
            <w:r w:rsidR="008B5357">
              <w:rPr>
                <w:rFonts w:ascii="Sylfaen" w:eastAsia="Times New Roman" w:hAnsi="Sylfaen" w:cs="Calibri"/>
                <w:color w:val="000000"/>
                <w:sz w:val="18"/>
                <w:szCs w:val="18"/>
                <w:lang w:val="ka-GE"/>
              </w:rPr>
              <w:t>53</w:t>
            </w:r>
            <w:r w:rsidRPr="00225C05">
              <w:rPr>
                <w:rFonts w:ascii="Sylfaen" w:eastAsia="Times New Roman" w:hAnsi="Sylfaen" w:cs="Calibri"/>
                <w:color w:val="000000"/>
                <w:sz w:val="18"/>
                <w:szCs w:val="18"/>
              </w:rPr>
              <w:t>.</w:t>
            </w:r>
            <w:r w:rsidR="008B5357">
              <w:rPr>
                <w:rFonts w:ascii="Sylfaen" w:eastAsia="Times New Roman" w:hAnsi="Sylfaen" w:cs="Calibri"/>
                <w:color w:val="000000"/>
                <w:sz w:val="18"/>
                <w:szCs w:val="18"/>
                <w:lang w:val="ka-GE"/>
              </w:rPr>
              <w:t>9</w:t>
            </w:r>
          </w:p>
        </w:tc>
        <w:tc>
          <w:tcPr>
            <w:tcW w:w="955" w:type="dxa"/>
            <w:shd w:val="clear" w:color="auto" w:fill="auto"/>
            <w:noWrap/>
            <w:vAlign w:val="bottom"/>
            <w:hideMark/>
          </w:tcPr>
          <w:p w14:paraId="04D5EC69" w14:textId="77777777" w:rsidR="00225C05" w:rsidRPr="00C9780C" w:rsidRDefault="00225C05" w:rsidP="008B5357">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w:t>
            </w:r>
            <w:r w:rsidR="00D01B0B">
              <w:rPr>
                <w:rFonts w:ascii="Sylfaen" w:eastAsia="Times New Roman" w:hAnsi="Sylfaen" w:cs="Calibri"/>
                <w:color w:val="000000"/>
                <w:sz w:val="18"/>
                <w:szCs w:val="18"/>
                <w:lang w:val="ka-GE"/>
              </w:rPr>
              <w:t>53</w:t>
            </w:r>
            <w:r w:rsidRPr="00225C05">
              <w:rPr>
                <w:rFonts w:ascii="Sylfaen" w:eastAsia="Times New Roman" w:hAnsi="Sylfaen" w:cs="Calibri"/>
                <w:color w:val="000000"/>
                <w:sz w:val="18"/>
                <w:szCs w:val="18"/>
              </w:rPr>
              <w:t>.</w:t>
            </w:r>
            <w:r w:rsidR="00D01B0B">
              <w:rPr>
                <w:rFonts w:ascii="Sylfaen" w:eastAsia="Times New Roman" w:hAnsi="Sylfaen" w:cs="Calibri"/>
                <w:color w:val="000000"/>
                <w:sz w:val="18"/>
                <w:szCs w:val="18"/>
                <w:lang w:val="ka-GE"/>
              </w:rPr>
              <w:t>0</w:t>
            </w:r>
          </w:p>
        </w:tc>
        <w:tc>
          <w:tcPr>
            <w:tcW w:w="955" w:type="dxa"/>
            <w:shd w:val="clear" w:color="auto" w:fill="auto"/>
            <w:noWrap/>
            <w:vAlign w:val="bottom"/>
            <w:hideMark/>
          </w:tcPr>
          <w:p w14:paraId="1DDB398F" w14:textId="77777777" w:rsidR="00225C05" w:rsidRPr="00C9780C" w:rsidRDefault="008B5357" w:rsidP="007529D9">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12</w:t>
            </w:r>
            <w:r w:rsidR="007529D9">
              <w:rPr>
                <w:rFonts w:ascii="Sylfaen" w:eastAsia="Times New Roman" w:hAnsi="Sylfaen" w:cs="Calibri"/>
                <w:color w:val="000000"/>
                <w:sz w:val="18"/>
                <w:szCs w:val="18"/>
                <w:lang w:val="ka-GE"/>
              </w:rPr>
              <w:t>3</w:t>
            </w:r>
            <w:r w:rsidR="00225C05" w:rsidRPr="00225C05">
              <w:rPr>
                <w:rFonts w:ascii="Sylfaen" w:eastAsia="Times New Roman" w:hAnsi="Sylfaen" w:cs="Calibri"/>
                <w:color w:val="000000"/>
                <w:sz w:val="18"/>
                <w:szCs w:val="18"/>
              </w:rPr>
              <w:t>.</w:t>
            </w:r>
            <w:r w:rsidR="007529D9">
              <w:rPr>
                <w:rFonts w:ascii="Sylfaen" w:eastAsia="Times New Roman" w:hAnsi="Sylfaen" w:cs="Calibri"/>
                <w:color w:val="000000"/>
                <w:sz w:val="18"/>
                <w:szCs w:val="18"/>
                <w:lang w:val="ka-GE"/>
              </w:rPr>
              <w:t>1</w:t>
            </w:r>
          </w:p>
        </w:tc>
        <w:tc>
          <w:tcPr>
            <w:tcW w:w="955" w:type="dxa"/>
            <w:shd w:val="clear" w:color="auto" w:fill="auto"/>
            <w:noWrap/>
            <w:vAlign w:val="bottom"/>
            <w:hideMark/>
          </w:tcPr>
          <w:p w14:paraId="7E3BEC60" w14:textId="77777777" w:rsidR="00225C05" w:rsidRPr="00C9780C" w:rsidRDefault="008B5357" w:rsidP="007529D9">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28</w:t>
            </w:r>
            <w:r w:rsidR="007529D9">
              <w:rPr>
                <w:rFonts w:ascii="Sylfaen" w:eastAsia="Times New Roman" w:hAnsi="Sylfaen" w:cs="Calibri"/>
                <w:color w:val="000000"/>
                <w:sz w:val="18"/>
                <w:szCs w:val="18"/>
                <w:lang w:val="ka-GE"/>
              </w:rPr>
              <w:t>9</w:t>
            </w:r>
            <w:r w:rsidR="00225C05" w:rsidRPr="00225C05">
              <w:rPr>
                <w:rFonts w:ascii="Sylfaen" w:eastAsia="Times New Roman" w:hAnsi="Sylfaen" w:cs="Calibri"/>
                <w:color w:val="000000"/>
                <w:sz w:val="18"/>
                <w:szCs w:val="18"/>
              </w:rPr>
              <w:t>.</w:t>
            </w:r>
            <w:r w:rsidR="007529D9">
              <w:rPr>
                <w:rFonts w:ascii="Sylfaen" w:eastAsia="Times New Roman" w:hAnsi="Sylfaen" w:cs="Calibri"/>
                <w:color w:val="000000"/>
                <w:sz w:val="18"/>
                <w:szCs w:val="18"/>
                <w:lang w:val="ka-GE"/>
              </w:rPr>
              <w:t>1</w:t>
            </w:r>
          </w:p>
        </w:tc>
        <w:tc>
          <w:tcPr>
            <w:tcW w:w="955" w:type="dxa"/>
            <w:shd w:val="clear" w:color="auto" w:fill="auto"/>
            <w:noWrap/>
            <w:vAlign w:val="bottom"/>
            <w:hideMark/>
          </w:tcPr>
          <w:p w14:paraId="5BE81F60" w14:textId="77777777" w:rsidR="00225C05" w:rsidRPr="00C9780C" w:rsidRDefault="008B5357" w:rsidP="008B5357">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459</w:t>
            </w:r>
            <w:r w:rsidR="00225C05" w:rsidRPr="00225C05">
              <w:rPr>
                <w:rFonts w:ascii="Sylfaen" w:eastAsia="Times New Roman" w:hAnsi="Sylfaen" w:cs="Calibri"/>
                <w:color w:val="000000"/>
                <w:sz w:val="18"/>
                <w:szCs w:val="18"/>
              </w:rPr>
              <w:t>.</w:t>
            </w:r>
            <w:r w:rsidR="007529D9">
              <w:rPr>
                <w:rFonts w:ascii="Sylfaen" w:eastAsia="Times New Roman" w:hAnsi="Sylfaen" w:cs="Calibri"/>
                <w:color w:val="000000"/>
                <w:sz w:val="18"/>
                <w:szCs w:val="18"/>
                <w:lang w:val="ka-GE"/>
              </w:rPr>
              <w:t>6</w:t>
            </w:r>
          </w:p>
        </w:tc>
        <w:tc>
          <w:tcPr>
            <w:tcW w:w="955" w:type="dxa"/>
            <w:shd w:val="clear" w:color="auto" w:fill="auto"/>
            <w:noWrap/>
            <w:vAlign w:val="bottom"/>
            <w:hideMark/>
          </w:tcPr>
          <w:p w14:paraId="7308937E" w14:textId="77777777" w:rsidR="00225C05" w:rsidRPr="00C9780C" w:rsidRDefault="00225C05" w:rsidP="00225C05">
            <w:pPr>
              <w:spacing w:after="0" w:line="240" w:lineRule="auto"/>
              <w:jc w:val="right"/>
              <w:rPr>
                <w:rFonts w:ascii="Sylfaen" w:eastAsia="Times New Roman" w:hAnsi="Sylfaen" w:cs="Calibri"/>
                <w:color w:val="000000"/>
                <w:sz w:val="18"/>
                <w:szCs w:val="18"/>
              </w:rPr>
            </w:pPr>
          </w:p>
        </w:tc>
      </w:tr>
      <w:tr w:rsidR="00225C05" w:rsidRPr="00C9780C" w14:paraId="6DE5B689" w14:textId="77777777" w:rsidTr="00CD7DD1">
        <w:trPr>
          <w:trHeight w:val="106"/>
        </w:trPr>
        <w:tc>
          <w:tcPr>
            <w:tcW w:w="4301" w:type="dxa"/>
            <w:shd w:val="clear" w:color="auto" w:fill="auto"/>
            <w:noWrap/>
            <w:vAlign w:val="bottom"/>
            <w:hideMark/>
          </w:tcPr>
          <w:p w14:paraId="02F121D9" w14:textId="77777777" w:rsidR="00225C05" w:rsidRPr="00C9780C" w:rsidRDefault="00225C05" w:rsidP="00225C05">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მეორადი შემოსავალი (ტრანსფერები)</w:t>
            </w:r>
          </w:p>
        </w:tc>
        <w:tc>
          <w:tcPr>
            <w:tcW w:w="955" w:type="dxa"/>
            <w:shd w:val="clear" w:color="auto" w:fill="auto"/>
            <w:noWrap/>
            <w:vAlign w:val="bottom"/>
            <w:hideMark/>
          </w:tcPr>
          <w:p w14:paraId="77AC2771" w14:textId="77777777" w:rsidR="00225C05" w:rsidRPr="00C9780C" w:rsidRDefault="008B5357" w:rsidP="008B5357">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178</w:t>
            </w:r>
            <w:r w:rsidR="00225C05"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8</w:t>
            </w:r>
          </w:p>
        </w:tc>
        <w:tc>
          <w:tcPr>
            <w:tcW w:w="955" w:type="dxa"/>
            <w:shd w:val="clear" w:color="auto" w:fill="auto"/>
            <w:noWrap/>
            <w:vAlign w:val="bottom"/>
            <w:hideMark/>
          </w:tcPr>
          <w:p w14:paraId="2272214D" w14:textId="77777777" w:rsidR="00225C05" w:rsidRPr="00C9780C" w:rsidRDefault="008B5357" w:rsidP="00D01B0B">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313</w:t>
            </w:r>
            <w:r w:rsidR="00225C05" w:rsidRPr="00225C05">
              <w:rPr>
                <w:rFonts w:ascii="Sylfaen" w:eastAsia="Times New Roman" w:hAnsi="Sylfaen" w:cs="Calibri"/>
                <w:color w:val="000000"/>
                <w:sz w:val="18"/>
                <w:szCs w:val="18"/>
              </w:rPr>
              <w:t>.</w:t>
            </w:r>
            <w:r w:rsidR="00D01B0B">
              <w:rPr>
                <w:rFonts w:ascii="Sylfaen" w:eastAsia="Times New Roman" w:hAnsi="Sylfaen" w:cs="Calibri"/>
                <w:color w:val="000000"/>
                <w:sz w:val="18"/>
                <w:szCs w:val="18"/>
                <w:lang w:val="ka-GE"/>
              </w:rPr>
              <w:t>8</w:t>
            </w:r>
          </w:p>
        </w:tc>
        <w:tc>
          <w:tcPr>
            <w:tcW w:w="955" w:type="dxa"/>
            <w:shd w:val="clear" w:color="auto" w:fill="auto"/>
            <w:noWrap/>
            <w:vAlign w:val="bottom"/>
            <w:hideMark/>
          </w:tcPr>
          <w:p w14:paraId="0F744C22" w14:textId="77777777" w:rsidR="00225C05" w:rsidRPr="00C9780C" w:rsidRDefault="008B5357" w:rsidP="008B5357">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350</w:t>
            </w:r>
            <w:r w:rsidR="00225C05" w:rsidRPr="00225C05">
              <w:rPr>
                <w:rFonts w:ascii="Sylfaen" w:eastAsia="Times New Roman" w:hAnsi="Sylfaen" w:cs="Calibri"/>
                <w:color w:val="000000"/>
                <w:sz w:val="18"/>
                <w:szCs w:val="18"/>
              </w:rPr>
              <w:t>.</w:t>
            </w:r>
            <w:r w:rsidR="007529D9">
              <w:rPr>
                <w:rFonts w:ascii="Sylfaen" w:eastAsia="Times New Roman" w:hAnsi="Sylfaen" w:cs="Calibri"/>
                <w:color w:val="000000"/>
                <w:sz w:val="18"/>
                <w:szCs w:val="18"/>
                <w:lang w:val="ka-GE"/>
              </w:rPr>
              <w:t>0</w:t>
            </w:r>
          </w:p>
        </w:tc>
        <w:tc>
          <w:tcPr>
            <w:tcW w:w="955" w:type="dxa"/>
            <w:shd w:val="clear" w:color="auto" w:fill="auto"/>
            <w:noWrap/>
            <w:vAlign w:val="bottom"/>
            <w:hideMark/>
          </w:tcPr>
          <w:p w14:paraId="7B9980ED" w14:textId="77777777" w:rsidR="00225C05" w:rsidRPr="008B5357" w:rsidRDefault="008B5357" w:rsidP="008B5357">
            <w:pPr>
              <w:spacing w:after="0" w:line="240" w:lineRule="auto"/>
              <w:jc w:val="right"/>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378</w:t>
            </w:r>
            <w:r w:rsidR="00225C05"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6</w:t>
            </w:r>
          </w:p>
        </w:tc>
        <w:tc>
          <w:tcPr>
            <w:tcW w:w="955" w:type="dxa"/>
            <w:shd w:val="clear" w:color="auto" w:fill="auto"/>
            <w:noWrap/>
            <w:vAlign w:val="bottom"/>
            <w:hideMark/>
          </w:tcPr>
          <w:p w14:paraId="4AF3F65D" w14:textId="77777777" w:rsidR="00225C05" w:rsidRPr="00C9780C" w:rsidRDefault="008B5357" w:rsidP="008B5357">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410</w:t>
            </w:r>
            <w:r w:rsidR="00225C05" w:rsidRPr="00225C05">
              <w:rPr>
                <w:rFonts w:ascii="Sylfaen" w:eastAsia="Times New Roman" w:hAnsi="Sylfaen" w:cs="Calibri"/>
                <w:color w:val="000000"/>
                <w:sz w:val="18"/>
                <w:szCs w:val="18"/>
              </w:rPr>
              <w:t>.</w:t>
            </w:r>
            <w:r w:rsidR="007529D9">
              <w:rPr>
                <w:rFonts w:ascii="Sylfaen" w:eastAsia="Times New Roman" w:hAnsi="Sylfaen" w:cs="Calibri"/>
                <w:color w:val="000000"/>
                <w:sz w:val="18"/>
                <w:szCs w:val="18"/>
                <w:lang w:val="ka-GE"/>
              </w:rPr>
              <w:t>6</w:t>
            </w:r>
          </w:p>
        </w:tc>
        <w:tc>
          <w:tcPr>
            <w:tcW w:w="955" w:type="dxa"/>
            <w:shd w:val="clear" w:color="auto" w:fill="auto"/>
            <w:noWrap/>
            <w:vAlign w:val="bottom"/>
            <w:hideMark/>
          </w:tcPr>
          <w:p w14:paraId="0C3F27C7" w14:textId="77777777" w:rsidR="00225C05" w:rsidRPr="00C9780C" w:rsidRDefault="00225C05" w:rsidP="00225C05">
            <w:pPr>
              <w:spacing w:after="0" w:line="240" w:lineRule="auto"/>
              <w:jc w:val="right"/>
              <w:rPr>
                <w:rFonts w:ascii="Sylfaen" w:eastAsia="Times New Roman" w:hAnsi="Sylfaen" w:cs="Calibri"/>
                <w:color w:val="000000"/>
                <w:sz w:val="18"/>
                <w:szCs w:val="18"/>
              </w:rPr>
            </w:pPr>
          </w:p>
        </w:tc>
      </w:tr>
      <w:tr w:rsidR="00225C05" w:rsidRPr="00C9780C" w14:paraId="772806E7" w14:textId="77777777" w:rsidTr="00CD7DD1">
        <w:trPr>
          <w:trHeight w:val="106"/>
        </w:trPr>
        <w:tc>
          <w:tcPr>
            <w:tcW w:w="4301" w:type="dxa"/>
            <w:shd w:val="clear" w:color="auto" w:fill="auto"/>
            <w:noWrap/>
            <w:vAlign w:val="bottom"/>
            <w:hideMark/>
          </w:tcPr>
          <w:p w14:paraId="20989D48" w14:textId="77777777" w:rsidR="00225C05" w:rsidRPr="00C9780C" w:rsidRDefault="00225C05" w:rsidP="00225C05">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მიმდინარე ანგარიში</w:t>
            </w:r>
            <w:r>
              <w:rPr>
                <w:rFonts w:ascii="Sylfaen" w:eastAsia="Times New Roman" w:hAnsi="Sylfaen" w:cs="Calibri"/>
                <w:b/>
                <w:bCs/>
                <w:color w:val="000000"/>
                <w:sz w:val="18"/>
                <w:szCs w:val="18"/>
                <w:lang w:val="ka-GE"/>
              </w:rPr>
              <w:t xml:space="preserve"> - </w:t>
            </w:r>
            <w:r w:rsidRPr="00C9780C">
              <w:rPr>
                <w:rFonts w:ascii="Sylfaen" w:eastAsia="Times New Roman" w:hAnsi="Sylfaen" w:cs="Calibri"/>
                <w:b/>
                <w:bCs/>
                <w:color w:val="000000"/>
                <w:sz w:val="18"/>
                <w:szCs w:val="18"/>
              </w:rPr>
              <w:t>ახალი პროგნოზი</w:t>
            </w:r>
          </w:p>
        </w:tc>
        <w:tc>
          <w:tcPr>
            <w:tcW w:w="955" w:type="dxa"/>
            <w:shd w:val="clear" w:color="auto" w:fill="auto"/>
            <w:noWrap/>
            <w:vAlign w:val="bottom"/>
            <w:hideMark/>
          </w:tcPr>
          <w:p w14:paraId="19D6A235" w14:textId="77777777" w:rsidR="00225C05" w:rsidRPr="00C9780C" w:rsidRDefault="00225C05" w:rsidP="00584223">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sidR="00584223">
              <w:rPr>
                <w:rFonts w:ascii="Sylfaen" w:eastAsia="Times New Roman" w:hAnsi="Sylfaen" w:cs="Calibri"/>
                <w:b/>
                <w:bCs/>
                <w:color w:val="000000"/>
                <w:sz w:val="18"/>
                <w:szCs w:val="18"/>
                <w:lang w:val="ka-GE"/>
              </w:rPr>
              <w:t>834</w:t>
            </w:r>
            <w:r w:rsidRPr="00225C05">
              <w:rPr>
                <w:rFonts w:ascii="Sylfaen" w:eastAsia="Times New Roman" w:hAnsi="Sylfaen" w:cs="Calibri"/>
                <w:b/>
                <w:bCs/>
                <w:color w:val="000000"/>
                <w:sz w:val="18"/>
                <w:szCs w:val="18"/>
              </w:rPr>
              <w:t>.</w:t>
            </w:r>
            <w:r w:rsidR="00584223">
              <w:rPr>
                <w:rFonts w:ascii="Sylfaen" w:eastAsia="Times New Roman" w:hAnsi="Sylfaen" w:cs="Calibri"/>
                <w:b/>
                <w:bCs/>
                <w:color w:val="000000"/>
                <w:sz w:val="18"/>
                <w:szCs w:val="18"/>
                <w:lang w:val="ka-GE"/>
              </w:rPr>
              <w:t>2</w:t>
            </w:r>
          </w:p>
        </w:tc>
        <w:tc>
          <w:tcPr>
            <w:tcW w:w="955" w:type="dxa"/>
            <w:shd w:val="clear" w:color="auto" w:fill="auto"/>
            <w:noWrap/>
            <w:vAlign w:val="bottom"/>
            <w:hideMark/>
          </w:tcPr>
          <w:p w14:paraId="5A1996EE" w14:textId="77777777" w:rsidR="00225C05" w:rsidRPr="00C9780C" w:rsidRDefault="00225C05" w:rsidP="00295E4E">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sidR="00584223">
              <w:rPr>
                <w:rFonts w:ascii="Sylfaen" w:eastAsia="Times New Roman" w:hAnsi="Sylfaen" w:cs="Calibri"/>
                <w:b/>
                <w:bCs/>
                <w:color w:val="000000"/>
                <w:sz w:val="18"/>
                <w:szCs w:val="18"/>
                <w:lang w:val="ka-GE"/>
              </w:rPr>
              <w:t>92</w:t>
            </w:r>
            <w:r w:rsidR="00295E4E">
              <w:rPr>
                <w:rFonts w:ascii="Sylfaen" w:eastAsia="Times New Roman" w:hAnsi="Sylfaen" w:cs="Calibri"/>
                <w:b/>
                <w:bCs/>
                <w:color w:val="000000"/>
                <w:sz w:val="18"/>
                <w:szCs w:val="18"/>
                <w:lang w:val="ka-GE"/>
              </w:rPr>
              <w:t>0</w:t>
            </w:r>
            <w:r w:rsidRPr="00225C05">
              <w:rPr>
                <w:rFonts w:ascii="Sylfaen" w:eastAsia="Times New Roman" w:hAnsi="Sylfaen" w:cs="Calibri"/>
                <w:b/>
                <w:bCs/>
                <w:color w:val="000000"/>
                <w:sz w:val="18"/>
                <w:szCs w:val="18"/>
              </w:rPr>
              <w:t>.</w:t>
            </w:r>
            <w:r w:rsidR="00295E4E">
              <w:rPr>
                <w:rFonts w:ascii="Sylfaen" w:eastAsia="Times New Roman" w:hAnsi="Sylfaen" w:cs="Calibri"/>
                <w:b/>
                <w:bCs/>
                <w:color w:val="000000"/>
                <w:sz w:val="18"/>
                <w:szCs w:val="18"/>
                <w:lang w:val="ka-GE"/>
              </w:rPr>
              <w:t>0</w:t>
            </w:r>
          </w:p>
        </w:tc>
        <w:tc>
          <w:tcPr>
            <w:tcW w:w="955" w:type="dxa"/>
            <w:shd w:val="clear" w:color="auto" w:fill="auto"/>
            <w:noWrap/>
            <w:vAlign w:val="bottom"/>
            <w:hideMark/>
          </w:tcPr>
          <w:p w14:paraId="22C013D6" w14:textId="77777777" w:rsidR="00225C05" w:rsidRPr="00C9780C" w:rsidRDefault="00225C05" w:rsidP="00295E4E">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sidR="00584223">
              <w:rPr>
                <w:rFonts w:ascii="Sylfaen" w:eastAsia="Times New Roman" w:hAnsi="Sylfaen" w:cs="Calibri"/>
                <w:b/>
                <w:bCs/>
                <w:color w:val="000000"/>
                <w:sz w:val="18"/>
                <w:szCs w:val="18"/>
                <w:lang w:val="ka-GE"/>
              </w:rPr>
              <w:t>630</w:t>
            </w:r>
            <w:r w:rsidRPr="00225C05">
              <w:rPr>
                <w:rFonts w:ascii="Sylfaen" w:eastAsia="Times New Roman" w:hAnsi="Sylfaen" w:cs="Calibri"/>
                <w:b/>
                <w:bCs/>
                <w:color w:val="000000"/>
                <w:sz w:val="18"/>
                <w:szCs w:val="18"/>
              </w:rPr>
              <w:t>.</w:t>
            </w:r>
            <w:r w:rsidR="00295E4E">
              <w:rPr>
                <w:rFonts w:ascii="Sylfaen" w:eastAsia="Times New Roman" w:hAnsi="Sylfaen" w:cs="Calibri"/>
                <w:b/>
                <w:bCs/>
                <w:color w:val="000000"/>
                <w:sz w:val="18"/>
                <w:szCs w:val="18"/>
                <w:lang w:val="ka-GE"/>
              </w:rPr>
              <w:t>1</w:t>
            </w:r>
          </w:p>
        </w:tc>
        <w:tc>
          <w:tcPr>
            <w:tcW w:w="955" w:type="dxa"/>
            <w:shd w:val="clear" w:color="auto" w:fill="auto"/>
            <w:noWrap/>
            <w:vAlign w:val="bottom"/>
            <w:hideMark/>
          </w:tcPr>
          <w:p w14:paraId="3DC5B762" w14:textId="77777777" w:rsidR="00225C05" w:rsidRPr="00C9780C" w:rsidRDefault="00225C05" w:rsidP="00295E4E">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sidR="00584223">
              <w:rPr>
                <w:rFonts w:ascii="Sylfaen" w:eastAsia="Times New Roman" w:hAnsi="Sylfaen" w:cs="Calibri"/>
                <w:b/>
                <w:bCs/>
                <w:color w:val="000000"/>
                <w:sz w:val="18"/>
                <w:szCs w:val="18"/>
                <w:lang w:val="ka-GE"/>
              </w:rPr>
              <w:t>4</w:t>
            </w:r>
            <w:r w:rsidRPr="00225C05">
              <w:rPr>
                <w:rFonts w:ascii="Sylfaen" w:eastAsia="Times New Roman" w:hAnsi="Sylfaen" w:cs="Calibri"/>
                <w:b/>
                <w:bCs/>
                <w:color w:val="000000"/>
                <w:sz w:val="18"/>
                <w:szCs w:val="18"/>
              </w:rPr>
              <w:t>9</w:t>
            </w:r>
            <w:r w:rsidR="00295E4E">
              <w:rPr>
                <w:rFonts w:ascii="Sylfaen" w:eastAsia="Times New Roman" w:hAnsi="Sylfaen" w:cs="Calibri"/>
                <w:b/>
                <w:bCs/>
                <w:color w:val="000000"/>
                <w:sz w:val="18"/>
                <w:szCs w:val="18"/>
                <w:lang w:val="ka-GE"/>
              </w:rPr>
              <w:t>1</w:t>
            </w:r>
            <w:r w:rsidRPr="00225C05">
              <w:rPr>
                <w:rFonts w:ascii="Sylfaen" w:eastAsia="Times New Roman" w:hAnsi="Sylfaen" w:cs="Calibri"/>
                <w:b/>
                <w:bCs/>
                <w:color w:val="000000"/>
                <w:sz w:val="18"/>
                <w:szCs w:val="18"/>
              </w:rPr>
              <w:t>.</w:t>
            </w:r>
            <w:r w:rsidR="00295E4E">
              <w:rPr>
                <w:rFonts w:ascii="Sylfaen" w:eastAsia="Times New Roman" w:hAnsi="Sylfaen" w:cs="Calibri"/>
                <w:b/>
                <w:bCs/>
                <w:color w:val="000000"/>
                <w:sz w:val="18"/>
                <w:szCs w:val="18"/>
                <w:lang w:val="ka-GE"/>
              </w:rPr>
              <w:t>8</w:t>
            </w:r>
          </w:p>
        </w:tc>
        <w:tc>
          <w:tcPr>
            <w:tcW w:w="955" w:type="dxa"/>
            <w:shd w:val="clear" w:color="auto" w:fill="auto"/>
            <w:noWrap/>
            <w:vAlign w:val="bottom"/>
            <w:hideMark/>
          </w:tcPr>
          <w:p w14:paraId="6518FEBE" w14:textId="77777777" w:rsidR="00225C05" w:rsidRPr="00C9780C" w:rsidRDefault="00225C05" w:rsidP="00295E4E">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sidR="00295E4E">
              <w:rPr>
                <w:rFonts w:ascii="Sylfaen" w:eastAsia="Times New Roman" w:hAnsi="Sylfaen" w:cs="Calibri"/>
                <w:b/>
                <w:bCs/>
                <w:color w:val="000000"/>
                <w:sz w:val="18"/>
                <w:szCs w:val="18"/>
                <w:lang w:val="ka-GE"/>
              </w:rPr>
              <w:t>299</w:t>
            </w:r>
            <w:r w:rsidRPr="00225C05">
              <w:rPr>
                <w:rFonts w:ascii="Sylfaen" w:eastAsia="Times New Roman" w:hAnsi="Sylfaen" w:cs="Calibri"/>
                <w:b/>
                <w:bCs/>
                <w:color w:val="000000"/>
                <w:sz w:val="18"/>
                <w:szCs w:val="18"/>
              </w:rPr>
              <w:t>.</w:t>
            </w:r>
            <w:r w:rsidR="00295E4E">
              <w:rPr>
                <w:rFonts w:ascii="Sylfaen" w:eastAsia="Times New Roman" w:hAnsi="Sylfaen" w:cs="Calibri"/>
                <w:b/>
                <w:bCs/>
                <w:color w:val="000000"/>
                <w:sz w:val="18"/>
                <w:szCs w:val="18"/>
                <w:lang w:val="ka-GE"/>
              </w:rPr>
              <w:t>9</w:t>
            </w:r>
          </w:p>
        </w:tc>
        <w:tc>
          <w:tcPr>
            <w:tcW w:w="955" w:type="dxa"/>
            <w:shd w:val="clear" w:color="auto" w:fill="auto"/>
            <w:noWrap/>
            <w:vAlign w:val="bottom"/>
            <w:hideMark/>
          </w:tcPr>
          <w:p w14:paraId="0AF1BE8E" w14:textId="77777777" w:rsidR="00225C05" w:rsidRPr="00295E4E" w:rsidRDefault="00225C05" w:rsidP="00295E4E">
            <w:pPr>
              <w:spacing w:after="0" w:line="240" w:lineRule="auto"/>
              <w:jc w:val="right"/>
              <w:rPr>
                <w:rFonts w:ascii="Sylfaen" w:eastAsia="Times New Roman" w:hAnsi="Sylfaen" w:cs="Calibri"/>
                <w:b/>
                <w:bCs/>
                <w:color w:val="000000"/>
                <w:sz w:val="18"/>
                <w:szCs w:val="18"/>
                <w:lang w:val="ka-GE"/>
              </w:rPr>
            </w:pPr>
            <w:r w:rsidRPr="00225C05">
              <w:rPr>
                <w:rFonts w:ascii="Sylfaen" w:eastAsia="Times New Roman" w:hAnsi="Sylfaen" w:cs="Calibri"/>
                <w:b/>
                <w:bCs/>
                <w:color w:val="000000"/>
                <w:sz w:val="18"/>
                <w:szCs w:val="18"/>
              </w:rPr>
              <w:t>-1,</w:t>
            </w:r>
            <w:r w:rsidR="00584223">
              <w:rPr>
                <w:rFonts w:ascii="Sylfaen" w:eastAsia="Times New Roman" w:hAnsi="Sylfaen" w:cs="Calibri"/>
                <w:b/>
                <w:bCs/>
                <w:color w:val="000000"/>
                <w:sz w:val="18"/>
                <w:szCs w:val="18"/>
                <w:lang w:val="ka-GE"/>
              </w:rPr>
              <w:t>11</w:t>
            </w:r>
            <w:r w:rsidR="00295E4E">
              <w:rPr>
                <w:rFonts w:ascii="Sylfaen" w:eastAsia="Times New Roman" w:hAnsi="Sylfaen" w:cs="Calibri"/>
                <w:b/>
                <w:bCs/>
                <w:color w:val="000000"/>
                <w:sz w:val="18"/>
                <w:szCs w:val="18"/>
                <w:lang w:val="ka-GE"/>
              </w:rPr>
              <w:t>2</w:t>
            </w:r>
            <w:r w:rsidRPr="00225C05">
              <w:rPr>
                <w:rFonts w:ascii="Sylfaen" w:eastAsia="Times New Roman" w:hAnsi="Sylfaen" w:cs="Calibri"/>
                <w:b/>
                <w:bCs/>
                <w:color w:val="000000"/>
                <w:sz w:val="18"/>
                <w:szCs w:val="18"/>
              </w:rPr>
              <w:t>.</w:t>
            </w:r>
            <w:r w:rsidR="00295E4E">
              <w:rPr>
                <w:rFonts w:ascii="Sylfaen" w:eastAsia="Times New Roman" w:hAnsi="Sylfaen" w:cs="Calibri"/>
                <w:b/>
                <w:bCs/>
                <w:color w:val="000000"/>
                <w:sz w:val="18"/>
                <w:szCs w:val="18"/>
                <w:lang w:val="ka-GE"/>
              </w:rPr>
              <w:t>5</w:t>
            </w:r>
          </w:p>
        </w:tc>
      </w:tr>
    </w:tbl>
    <w:p w14:paraId="559DCA65" w14:textId="77777777" w:rsidR="00014376" w:rsidRPr="00C9780C" w:rsidRDefault="00014376" w:rsidP="00014376">
      <w:pPr>
        <w:spacing w:before="240" w:after="0" w:line="276" w:lineRule="auto"/>
        <w:ind w:firstLine="567"/>
        <w:jc w:val="both"/>
        <w:rPr>
          <w:rFonts w:ascii="Sylfaen" w:hAnsi="Sylfaen"/>
          <w:lang w:val="ka-GE"/>
        </w:rPr>
      </w:pPr>
      <w:r w:rsidRPr="00C9780C">
        <w:rPr>
          <w:rFonts w:ascii="Sylfaen" w:hAnsi="Sylfaen"/>
          <w:lang w:val="ka-GE"/>
        </w:rPr>
        <w:t>რაც შეეხება მიმდინარე ანგარიშის ბალანსს, საპროგნოზო მაჩვენებლები გაუარესებულია</w:t>
      </w:r>
      <w:r w:rsidR="00AC4B72">
        <w:rPr>
          <w:rFonts w:ascii="Sylfaen" w:hAnsi="Sylfaen"/>
          <w:lang w:val="ka-GE"/>
        </w:rPr>
        <w:t xml:space="preserve"> 2022-2023 წლებში</w:t>
      </w:r>
      <w:r w:rsidRPr="00C9780C">
        <w:rPr>
          <w:rFonts w:ascii="Sylfaen" w:hAnsi="Sylfaen"/>
          <w:lang w:val="ka-GE"/>
        </w:rPr>
        <w:t>, რაც შიდა მოთხოვნის მოსალოდნელზე სწრაფი ტემპით ზრდას უკავშირდება. შიდა მოთხოვნის ზრდა ქმნის მაღალ მოთხოვნას იმპორტულ საქონელზეც. საშუალოვადიან პერიოდში გაზრდილია მეორადი შემოსავლები, რის საფუძველსაც ტრანსფერების ბოლოდროინდელი დინამიკა ქმნის.</w:t>
      </w:r>
    </w:p>
    <w:p w14:paraId="216A75E9" w14:textId="77777777" w:rsidR="00C9780C" w:rsidRDefault="00014376" w:rsidP="003F53B1">
      <w:pPr>
        <w:pStyle w:val="NoSpacing"/>
        <w:spacing w:line="276" w:lineRule="auto"/>
        <w:ind w:firstLine="567"/>
        <w:jc w:val="both"/>
        <w:rPr>
          <w:rFonts w:ascii="Sylfaen" w:hAnsi="Sylfaen"/>
          <w:lang w:val="ka-GE"/>
        </w:rPr>
      </w:pPr>
      <w:r w:rsidRPr="00C9780C">
        <w:rPr>
          <w:rFonts w:ascii="Sylfaen" w:hAnsi="Sylfaen"/>
          <w:lang w:val="ka-GE"/>
        </w:rPr>
        <w:t xml:space="preserve">შემცირებულია ფაქტორული შემოსავლების საპროგნოზო მაჩვენებლები. შემოსავლების საპროგნოზო მაჩვენებლებზე გავლენა მოახდინა ეკონომიკის გაზრდილმა ვალმა, როგორც საოპერაციო, ისე საკურსო ეფექტებით. გაზრდილი ვალი მომდევნო წლებში გამოიწვევს მომსახურების უფრო მაღალ ხარჯებს. </w:t>
      </w:r>
    </w:p>
    <w:p w14:paraId="0C3A30BB" w14:textId="0AB99438" w:rsidR="00C9780C" w:rsidRDefault="00C9780C">
      <w:pPr>
        <w:rPr>
          <w:rFonts w:ascii="Sylfaen" w:hAnsi="Sylfaen"/>
          <w:lang w:val="ka-GE"/>
        </w:rPr>
      </w:pPr>
    </w:p>
    <w:p w14:paraId="2F6C3B8B" w14:textId="77777777" w:rsidR="007B6E63" w:rsidRPr="00C9780C" w:rsidRDefault="007B6E63" w:rsidP="007B6E63">
      <w:pPr>
        <w:pStyle w:val="Heading1"/>
        <w:numPr>
          <w:ilvl w:val="0"/>
          <w:numId w:val="1"/>
        </w:numPr>
        <w:rPr>
          <w:rFonts w:ascii="Sylfaen" w:hAnsi="Sylfaen" w:cs="Sylfaen"/>
          <w:b/>
          <w:sz w:val="28"/>
          <w:lang w:val="ka-GE"/>
        </w:rPr>
      </w:pPr>
      <w:bookmarkStart w:id="1" w:name="_Toc107674653"/>
      <w:r w:rsidRPr="00C9780C">
        <w:rPr>
          <w:rFonts w:ascii="Sylfaen" w:hAnsi="Sylfaen" w:cs="Sylfaen"/>
          <w:b/>
          <w:sz w:val="28"/>
          <w:lang w:val="ka-GE"/>
        </w:rPr>
        <w:t>ფისკალური</w:t>
      </w:r>
      <w:r w:rsidRPr="00C9780C">
        <w:rPr>
          <w:rFonts w:ascii="Sylfaen" w:hAnsi="Sylfaen"/>
          <w:b/>
          <w:sz w:val="28"/>
          <w:lang w:val="ka-GE"/>
        </w:rPr>
        <w:t xml:space="preserve"> </w:t>
      </w:r>
      <w:r w:rsidRPr="00C9780C">
        <w:rPr>
          <w:rFonts w:ascii="Sylfaen" w:hAnsi="Sylfaen" w:cs="Sylfaen"/>
          <w:b/>
          <w:sz w:val="28"/>
          <w:lang w:val="ka-GE"/>
        </w:rPr>
        <w:t>ჩარჩო</w:t>
      </w:r>
      <w:r w:rsidR="00370834" w:rsidRPr="00C9780C">
        <w:rPr>
          <w:rFonts w:ascii="Sylfaen" w:hAnsi="Sylfaen" w:cs="Sylfaen"/>
          <w:b/>
          <w:sz w:val="28"/>
          <w:lang w:val="ka-GE"/>
        </w:rPr>
        <w:t xml:space="preserve"> და ფისკალური წესებით გათვალისწინებულ ზღვრებში დაბრუნების </w:t>
      </w:r>
      <w:r w:rsidR="0012041B" w:rsidRPr="00C9780C">
        <w:rPr>
          <w:rFonts w:ascii="Sylfaen" w:hAnsi="Sylfaen" w:cs="Sylfaen"/>
          <w:b/>
          <w:sz w:val="28"/>
          <w:lang w:val="ka-GE"/>
        </w:rPr>
        <w:t>პროგნოზი</w:t>
      </w:r>
      <w:bookmarkEnd w:id="1"/>
    </w:p>
    <w:p w14:paraId="66351384" w14:textId="77777777" w:rsidR="0067395F" w:rsidRPr="00C9780C" w:rsidRDefault="0067395F" w:rsidP="0067395F">
      <w:pPr>
        <w:rPr>
          <w:rFonts w:ascii="Sylfaen" w:hAnsi="Sylfaen"/>
          <w:lang w:val="ka-GE"/>
        </w:rPr>
      </w:pPr>
    </w:p>
    <w:p w14:paraId="1D3AAEDC" w14:textId="77777777" w:rsidR="0067395F" w:rsidRPr="00C9780C" w:rsidRDefault="0067395F" w:rsidP="0067395F">
      <w:pPr>
        <w:pStyle w:val="Heading2"/>
        <w:ind w:left="1080"/>
        <w:rPr>
          <w:rFonts w:ascii="Sylfaen" w:hAnsi="Sylfaen"/>
          <w:lang w:val="ka-GE"/>
        </w:rPr>
      </w:pPr>
      <w:bookmarkStart w:id="2" w:name="_Toc107674654"/>
      <w:r w:rsidRPr="00C9780C">
        <w:rPr>
          <w:rFonts w:ascii="Sylfaen" w:hAnsi="Sylfaen"/>
          <w:lang w:val="ka-GE"/>
        </w:rPr>
        <w:t>2.1 ფისკალური ჩარჩოს შედარება</w:t>
      </w:r>
      <w:bookmarkEnd w:id="2"/>
    </w:p>
    <w:p w14:paraId="6F52E3B8" w14:textId="77777777" w:rsidR="00AD738A" w:rsidRPr="00C9780C" w:rsidRDefault="00AD738A" w:rsidP="00C8711F">
      <w:pPr>
        <w:jc w:val="right"/>
        <w:rPr>
          <w:rFonts w:ascii="Sylfaen" w:hAnsi="Sylfaen"/>
          <w:b/>
          <w:i/>
          <w:sz w:val="18"/>
          <w:u w:val="single"/>
        </w:rPr>
      </w:pPr>
    </w:p>
    <w:p w14:paraId="59F6F3B7" w14:textId="05F5F049" w:rsidR="00AD738A" w:rsidRPr="000E4929" w:rsidRDefault="00AD738A" w:rsidP="00077298">
      <w:pPr>
        <w:spacing w:after="0" w:line="276" w:lineRule="auto"/>
        <w:ind w:firstLine="720"/>
        <w:jc w:val="both"/>
        <w:rPr>
          <w:rFonts w:ascii="Sylfaen" w:hAnsi="Sylfaen" w:cs="Sylfaen"/>
          <w:lang w:val="ka-GE"/>
        </w:rPr>
      </w:pPr>
      <w:r w:rsidRPr="000E4929">
        <w:rPr>
          <w:rFonts w:ascii="Sylfaen" w:hAnsi="Sylfaen" w:cs="Sylfaen"/>
          <w:lang w:val="ka-GE"/>
        </w:rPr>
        <w:t>2020-2023 წლ</w:t>
      </w:r>
      <w:r w:rsidR="004D1FDB" w:rsidRPr="000E4929">
        <w:rPr>
          <w:rFonts w:ascii="Sylfaen" w:hAnsi="Sylfaen" w:cs="Sylfaen"/>
          <w:lang w:val="ka-GE"/>
        </w:rPr>
        <w:t>ებ</w:t>
      </w:r>
      <w:r w:rsidRPr="000E4929">
        <w:rPr>
          <w:rFonts w:ascii="Sylfaen" w:hAnsi="Sylfaen" w:cs="Sylfaen"/>
          <w:lang w:val="ka-GE"/>
        </w:rPr>
        <w:t>ის მაკროეკონომიკური და ფისკალური პარამეტრების პროგნოზები</w:t>
      </w:r>
      <w:r w:rsidR="0087013E">
        <w:rPr>
          <w:rFonts w:ascii="Sylfaen" w:hAnsi="Sylfaen" w:cs="Sylfaen"/>
          <w:lang w:val="ka-GE"/>
        </w:rPr>
        <w:t>, რომელიც მომზადდა 2019 წლის ბოლოსთვის,</w:t>
      </w:r>
      <w:r w:rsidRPr="000E4929">
        <w:rPr>
          <w:rFonts w:ascii="Sylfaen" w:hAnsi="Sylfaen" w:cs="Sylfaen"/>
          <w:lang w:val="ka-GE"/>
        </w:rPr>
        <w:t xml:space="preserve"> სრულად შეცვალა</w:t>
      </w:r>
      <w:r w:rsidRPr="000E4929">
        <w:rPr>
          <w:rFonts w:ascii="Sylfaen" w:hAnsi="Sylfaen" w:cs="Sylfaen"/>
        </w:rPr>
        <w:t xml:space="preserve"> </w:t>
      </w:r>
      <w:r w:rsidR="004D1FDB" w:rsidRPr="000E4929">
        <w:rPr>
          <w:rFonts w:ascii="Sylfaen" w:hAnsi="Sylfaen" w:cs="Sylfaen"/>
          <w:lang w:val="ka-GE"/>
        </w:rPr>
        <w:t xml:space="preserve">ახალი </w:t>
      </w:r>
      <w:r w:rsidRPr="000E4929">
        <w:rPr>
          <w:rFonts w:ascii="Sylfaen" w:hAnsi="Sylfaen" w:cs="Sylfaen"/>
          <w:lang w:val="ka-GE"/>
        </w:rPr>
        <w:t>კორონავირუსის</w:t>
      </w:r>
      <w:r w:rsidR="004D1FDB" w:rsidRPr="000E4929">
        <w:rPr>
          <w:rFonts w:ascii="Sylfaen" w:hAnsi="Sylfaen" w:cs="Sylfaen"/>
          <w:lang w:val="ka-GE"/>
        </w:rPr>
        <w:t xml:space="preserve"> (</w:t>
      </w:r>
      <w:r w:rsidR="004D1FDB" w:rsidRPr="000E4929">
        <w:rPr>
          <w:rFonts w:ascii="Sylfaen" w:hAnsi="Sylfaen" w:cs="Sylfaen"/>
        </w:rPr>
        <w:t>COVID-19)</w:t>
      </w:r>
      <w:r w:rsidRPr="000E4929">
        <w:rPr>
          <w:rFonts w:ascii="Sylfaen" w:hAnsi="Sylfaen" w:cs="Sylfaen"/>
          <w:lang w:val="ka-GE"/>
        </w:rPr>
        <w:t xml:space="preserve"> პანდემიამ და მნიშვნელოვანი კორექტირება განიცადა, როგორ</w:t>
      </w:r>
      <w:r w:rsidR="004D1FDB" w:rsidRPr="000E4929">
        <w:rPr>
          <w:rFonts w:ascii="Sylfaen" w:hAnsi="Sylfaen" w:cs="Sylfaen"/>
          <w:lang w:val="ka-GE"/>
        </w:rPr>
        <w:t>ც</w:t>
      </w:r>
      <w:r w:rsidRPr="000E4929">
        <w:rPr>
          <w:rFonts w:ascii="Sylfaen" w:hAnsi="Sylfaen" w:cs="Sylfaen"/>
          <w:lang w:val="ka-GE"/>
        </w:rPr>
        <w:t xml:space="preserve"> 2020 წლის</w:t>
      </w:r>
      <w:r w:rsidR="004D1FDB" w:rsidRPr="000E4929">
        <w:rPr>
          <w:rFonts w:ascii="Sylfaen" w:hAnsi="Sylfaen" w:cs="Sylfaen"/>
          <w:lang w:val="ka-GE"/>
        </w:rPr>
        <w:t>,</w:t>
      </w:r>
      <w:r w:rsidRPr="000E4929">
        <w:rPr>
          <w:rFonts w:ascii="Sylfaen" w:hAnsi="Sylfaen" w:cs="Sylfaen"/>
          <w:lang w:val="ka-GE"/>
        </w:rPr>
        <w:t xml:space="preserve"> ისე 2021-2024 წლების ფისკალურმა პროგნოზებმა. 2021-2024 წლები</w:t>
      </w:r>
      <w:r w:rsidR="004D1FDB" w:rsidRPr="000E4929">
        <w:rPr>
          <w:rFonts w:ascii="Sylfaen" w:hAnsi="Sylfaen" w:cs="Sylfaen"/>
          <w:lang w:val="ka-GE"/>
        </w:rPr>
        <w:t>ს</w:t>
      </w:r>
      <w:r w:rsidRPr="000E4929">
        <w:rPr>
          <w:rFonts w:ascii="Sylfaen" w:hAnsi="Sylfaen" w:cs="Sylfaen"/>
          <w:lang w:val="ka-GE"/>
        </w:rPr>
        <w:t xml:space="preserve"> განახლებული </w:t>
      </w:r>
      <w:r w:rsidR="00370834" w:rsidRPr="000E4929">
        <w:rPr>
          <w:rFonts w:ascii="Sylfaen" w:hAnsi="Sylfaen" w:cs="Sylfaen"/>
          <w:lang w:val="ka-GE"/>
        </w:rPr>
        <w:t>პროგნოზები</w:t>
      </w:r>
      <w:r w:rsidRPr="000E4929">
        <w:rPr>
          <w:rFonts w:ascii="Sylfaen" w:hAnsi="Sylfaen" w:cs="Sylfaen"/>
          <w:lang w:val="ka-GE"/>
        </w:rPr>
        <w:t xml:space="preserve"> </w:t>
      </w:r>
      <w:r w:rsidR="00370834" w:rsidRPr="000E4929">
        <w:rPr>
          <w:rFonts w:ascii="Sylfaen" w:hAnsi="Sylfaen" w:cs="Sylfaen"/>
          <w:lang w:val="ka-GE"/>
        </w:rPr>
        <w:t>ასახავ</w:t>
      </w:r>
      <w:r w:rsidR="00E479A4" w:rsidRPr="000E4929">
        <w:rPr>
          <w:rFonts w:ascii="Sylfaen" w:hAnsi="Sylfaen" w:cs="Sylfaen"/>
          <w:lang w:val="ka-GE"/>
        </w:rPr>
        <w:t>და</w:t>
      </w:r>
      <w:r w:rsidRPr="000E4929">
        <w:rPr>
          <w:rFonts w:ascii="Sylfaen" w:hAnsi="Sylfaen" w:cs="Sylfaen"/>
          <w:lang w:val="ka-GE"/>
        </w:rPr>
        <w:t xml:space="preserve"> </w:t>
      </w:r>
      <w:r w:rsidRPr="000E4929">
        <w:rPr>
          <w:rFonts w:ascii="Sylfaen" w:hAnsi="Sylfaen" w:cs="Sylfaen"/>
        </w:rPr>
        <w:t>COVID-19-</w:t>
      </w:r>
      <w:r w:rsidRPr="000E4929">
        <w:rPr>
          <w:rFonts w:ascii="Sylfaen" w:hAnsi="Sylfaen" w:cs="Sylfaen"/>
          <w:lang w:val="ka-GE"/>
        </w:rPr>
        <w:t>თან დაკავშირებული პოსტ</w:t>
      </w:r>
      <w:r w:rsidR="004D1FDB" w:rsidRPr="000E4929">
        <w:rPr>
          <w:rFonts w:ascii="Sylfaen" w:hAnsi="Sylfaen" w:cs="Sylfaen"/>
          <w:lang w:val="ka-GE"/>
        </w:rPr>
        <w:t>-</w:t>
      </w:r>
      <w:r w:rsidRPr="000E4929">
        <w:rPr>
          <w:rFonts w:ascii="Sylfaen" w:hAnsi="Sylfaen" w:cs="Sylfaen"/>
          <w:lang w:val="ka-GE"/>
        </w:rPr>
        <w:t>კრიზისული პერიოდ</w:t>
      </w:r>
      <w:r w:rsidR="00370834" w:rsidRPr="000E4929">
        <w:rPr>
          <w:rFonts w:ascii="Sylfaen" w:hAnsi="Sylfaen" w:cs="Sylfaen"/>
          <w:lang w:val="ka-GE"/>
        </w:rPr>
        <w:t>ი</w:t>
      </w:r>
      <w:r w:rsidRPr="000E4929">
        <w:rPr>
          <w:rFonts w:ascii="Sylfaen" w:hAnsi="Sylfaen" w:cs="Sylfaen"/>
          <w:lang w:val="ka-GE"/>
        </w:rPr>
        <w:t>ს</w:t>
      </w:r>
      <w:r w:rsidR="00370834" w:rsidRPr="000E4929">
        <w:rPr>
          <w:rFonts w:ascii="Sylfaen" w:hAnsi="Sylfaen" w:cs="Sylfaen"/>
          <w:lang w:val="ka-GE"/>
        </w:rPr>
        <w:t xml:space="preserve"> დაშვებებს</w:t>
      </w:r>
      <w:r w:rsidRPr="000E4929">
        <w:rPr>
          <w:rFonts w:ascii="Sylfaen" w:hAnsi="Sylfaen" w:cs="Sylfaen"/>
          <w:lang w:val="ka-GE"/>
        </w:rPr>
        <w:t xml:space="preserve"> და ითვალისწინებ</w:t>
      </w:r>
      <w:r w:rsidR="00E479A4" w:rsidRPr="000E4929">
        <w:rPr>
          <w:rFonts w:ascii="Sylfaen" w:hAnsi="Sylfaen" w:cs="Sylfaen"/>
          <w:lang w:val="ka-GE"/>
        </w:rPr>
        <w:t>და</w:t>
      </w:r>
      <w:r w:rsidRPr="000E4929">
        <w:rPr>
          <w:rFonts w:ascii="Sylfaen" w:hAnsi="Sylfaen" w:cs="Sylfaen"/>
          <w:lang w:val="ka-GE"/>
        </w:rPr>
        <w:t xml:space="preserve"> ფისკალური პოლიტიკის სტაბილიზების ღონისძიებებს,  რათა ერთის მხრივ შენარჩუნ</w:t>
      </w:r>
      <w:r w:rsidR="00E479A4" w:rsidRPr="000E4929">
        <w:rPr>
          <w:rFonts w:ascii="Sylfaen" w:hAnsi="Sylfaen" w:cs="Sylfaen"/>
          <w:lang w:val="ka-GE"/>
        </w:rPr>
        <w:t>ებულიყო</w:t>
      </w:r>
      <w:r w:rsidRPr="000E4929">
        <w:rPr>
          <w:rFonts w:ascii="Sylfaen" w:hAnsi="Sylfaen" w:cs="Sylfaen"/>
          <w:lang w:val="ka-GE"/>
        </w:rPr>
        <w:t xml:space="preserve"> მნიშვნელოვანი რეფორმები და ამავე დროს ფისკალური პარამეტრები დაბრუნ</w:t>
      </w:r>
      <w:r w:rsidR="00E479A4" w:rsidRPr="000E4929">
        <w:rPr>
          <w:rFonts w:ascii="Sylfaen" w:hAnsi="Sylfaen" w:cs="Sylfaen"/>
          <w:lang w:val="ka-GE"/>
        </w:rPr>
        <w:t>ებო</w:t>
      </w:r>
      <w:r w:rsidRPr="000E4929">
        <w:rPr>
          <w:rFonts w:ascii="Sylfaen" w:hAnsi="Sylfaen" w:cs="Sylfaen"/>
          <w:lang w:val="ka-GE"/>
        </w:rPr>
        <w:t>დ</w:t>
      </w:r>
      <w:r w:rsidR="00E479A4" w:rsidRPr="000E4929">
        <w:rPr>
          <w:rFonts w:ascii="Sylfaen" w:hAnsi="Sylfaen" w:cs="Sylfaen"/>
          <w:lang w:val="ka-GE"/>
        </w:rPr>
        <w:t>ა</w:t>
      </w:r>
      <w:r w:rsidRPr="000E4929">
        <w:rPr>
          <w:rFonts w:ascii="Sylfaen" w:hAnsi="Sylfaen" w:cs="Sylfaen"/>
          <w:lang w:val="ka-GE"/>
        </w:rPr>
        <w:t xml:space="preserve"> კანონმდებლობით დადგენილ ზღვრებს.</w:t>
      </w:r>
    </w:p>
    <w:p w14:paraId="71F0A6A4" w14:textId="7BBC3966" w:rsidR="0012041B" w:rsidRPr="00C9780C" w:rsidRDefault="00994C04" w:rsidP="0087013E">
      <w:pPr>
        <w:spacing w:after="0" w:line="276" w:lineRule="auto"/>
        <w:ind w:firstLine="567"/>
        <w:jc w:val="both"/>
        <w:rPr>
          <w:rFonts w:ascii="Sylfaen" w:hAnsi="Sylfaen" w:cs="Sylfaen"/>
          <w:lang w:val="ka-GE"/>
        </w:rPr>
      </w:pPr>
      <w:r w:rsidRPr="000E4929">
        <w:rPr>
          <w:rFonts w:ascii="Sylfaen" w:hAnsi="Sylfaen" w:cs="Sylfaen"/>
          <w:lang w:val="ka-GE"/>
        </w:rPr>
        <w:t>როგორც ზემო</w:t>
      </w:r>
      <w:r w:rsidR="003B08BE" w:rsidRPr="000E4929">
        <w:rPr>
          <w:rFonts w:ascii="Sylfaen" w:hAnsi="Sylfaen" w:cs="Sylfaen"/>
          <w:lang w:val="ka-GE"/>
        </w:rPr>
        <w:t xml:space="preserve">თ </w:t>
      </w:r>
      <w:r w:rsidRPr="000E4929">
        <w:rPr>
          <w:rFonts w:ascii="Sylfaen" w:hAnsi="Sylfaen" w:cs="Sylfaen"/>
          <w:lang w:val="ka-GE"/>
        </w:rPr>
        <w:t>აღ</w:t>
      </w:r>
      <w:r w:rsidR="003B08BE" w:rsidRPr="000E4929">
        <w:rPr>
          <w:rFonts w:ascii="Sylfaen" w:hAnsi="Sylfaen" w:cs="Sylfaen"/>
          <w:lang w:val="ka-GE"/>
        </w:rPr>
        <w:t>ინიშ</w:t>
      </w:r>
      <w:r w:rsidRPr="000E4929">
        <w:rPr>
          <w:rFonts w:ascii="Sylfaen" w:hAnsi="Sylfaen" w:cs="Sylfaen"/>
          <w:lang w:val="ka-GE"/>
        </w:rPr>
        <w:t>ნა</w:t>
      </w:r>
      <w:r w:rsidR="003B08BE" w:rsidRPr="000E4929">
        <w:rPr>
          <w:rFonts w:ascii="Sylfaen" w:hAnsi="Sylfaen" w:cs="Sylfaen"/>
          <w:lang w:val="ka-GE"/>
        </w:rPr>
        <w:t>,</w:t>
      </w:r>
      <w:r w:rsidRPr="000E4929">
        <w:rPr>
          <w:rFonts w:ascii="Sylfaen" w:hAnsi="Sylfaen" w:cs="Sylfaen"/>
          <w:lang w:val="ka-GE"/>
        </w:rPr>
        <w:t xml:space="preserve"> </w:t>
      </w:r>
      <w:r w:rsidR="003B08BE" w:rsidRPr="000E4929">
        <w:rPr>
          <w:rFonts w:ascii="Sylfaen" w:hAnsi="Sylfaen" w:cs="Sylfaen"/>
          <w:lang w:val="ka-GE"/>
        </w:rPr>
        <w:t xml:space="preserve">ახალი </w:t>
      </w:r>
      <w:r w:rsidR="00AD738A" w:rsidRPr="000E4929">
        <w:rPr>
          <w:rFonts w:ascii="Sylfaen" w:hAnsi="Sylfaen" w:cs="Sylfaen"/>
          <w:lang w:val="ka-GE"/>
        </w:rPr>
        <w:t>კორონავირუსით გამოწვეულმა ნეგატიურმა</w:t>
      </w:r>
      <w:r w:rsidR="00AD738A" w:rsidRPr="00C9780C">
        <w:rPr>
          <w:rFonts w:ascii="Sylfaen" w:hAnsi="Sylfaen" w:cs="Sylfaen"/>
          <w:lang w:val="ka-GE"/>
        </w:rPr>
        <w:t xml:space="preserve">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w:t>
      </w:r>
      <w:r w:rsidR="0012041B" w:rsidRPr="00C9780C">
        <w:rPr>
          <w:rFonts w:ascii="Sylfaen" w:hAnsi="Sylfaen" w:cs="Sylfaen"/>
          <w:lang w:val="ka-GE"/>
        </w:rPr>
        <w:t xml:space="preserve"> </w:t>
      </w:r>
      <w:r w:rsidR="00E479A4" w:rsidRPr="00C9780C">
        <w:rPr>
          <w:rFonts w:ascii="Sylfaen" w:hAnsi="Sylfaen" w:cs="Sylfaen"/>
          <w:lang w:val="ka-GE"/>
        </w:rPr>
        <w:t xml:space="preserve">2020 წელს </w:t>
      </w:r>
      <w:r w:rsidR="00E479A4" w:rsidRPr="00C9780C">
        <w:rPr>
          <w:rFonts w:ascii="Sylfaen" w:hAnsi="Sylfaen" w:cs="Sylfaen"/>
        </w:rPr>
        <w:t xml:space="preserve">COVID-19 </w:t>
      </w:r>
      <w:r w:rsidR="00E479A4" w:rsidRPr="00C9780C">
        <w:rPr>
          <w:rFonts w:ascii="Sylfaen" w:hAnsi="Sylfaen" w:cs="Sylfaen"/>
          <w:lang w:val="ka-GE"/>
        </w:rPr>
        <w:t xml:space="preserve">პანდემიით გამოწვეული გლობალური კრიზისის ფონზე  </w:t>
      </w:r>
      <w:r w:rsidR="00AD738A" w:rsidRPr="00C9780C">
        <w:rPr>
          <w:rFonts w:ascii="Sylfaen" w:hAnsi="Sylfaen" w:cs="Sylfaen"/>
          <w:lang w:val="ka-GE"/>
        </w:rPr>
        <w:t>ეკონომიკის შემცირება</w:t>
      </w:r>
      <w:r w:rsidR="0087013E">
        <w:rPr>
          <w:rFonts w:ascii="Sylfaen" w:hAnsi="Sylfaen" w:cs="Sylfaen"/>
          <w:lang w:val="ka-GE"/>
        </w:rPr>
        <w:t xml:space="preserve"> </w:t>
      </w:r>
      <w:r w:rsidR="0087013E" w:rsidRPr="00C9780C">
        <w:rPr>
          <w:rFonts w:ascii="Sylfaen" w:hAnsi="Sylfaen" w:cs="Sylfaen"/>
          <w:lang w:val="ka-GE"/>
        </w:rPr>
        <w:t>(მშპ-ის 6.</w:t>
      </w:r>
      <w:r w:rsidR="006537DF">
        <w:rPr>
          <w:rFonts w:ascii="Sylfaen" w:hAnsi="Sylfaen" w:cs="Sylfaen"/>
          <w:lang w:val="ka-GE"/>
        </w:rPr>
        <w:t>8</w:t>
      </w:r>
      <w:r w:rsidR="0087013E" w:rsidRPr="00C9780C">
        <w:rPr>
          <w:rFonts w:ascii="Sylfaen" w:hAnsi="Sylfaen" w:cs="Sylfaen"/>
          <w:lang w:val="ka-GE"/>
        </w:rPr>
        <w:t>%)</w:t>
      </w:r>
      <w:r w:rsidR="00AD738A" w:rsidRPr="00C9780C">
        <w:rPr>
          <w:rFonts w:ascii="Sylfaen" w:hAnsi="Sylfaen" w:cs="Sylfaen"/>
          <w:lang w:val="ka-GE"/>
        </w:rPr>
        <w:t xml:space="preserve">, ასევე პანდემიის მართვასთან დაკავშირებული </w:t>
      </w:r>
      <w:r w:rsidR="0012041B" w:rsidRPr="00C9780C">
        <w:rPr>
          <w:rFonts w:ascii="Sylfaen" w:hAnsi="Sylfaen" w:cs="Sylfaen"/>
          <w:lang w:val="ka-GE"/>
        </w:rPr>
        <w:t>ღონისძიებების დაფინანსების საჭიროება</w:t>
      </w:r>
      <w:r w:rsidR="00AD738A" w:rsidRPr="00C9780C">
        <w:rPr>
          <w:rFonts w:ascii="Sylfaen" w:hAnsi="Sylfaen" w:cs="Sylfaen"/>
          <w:lang w:val="ka-GE"/>
        </w:rPr>
        <w:t xml:space="preserve"> პირდაპირ აისახა</w:t>
      </w:r>
      <w:r w:rsidR="0087013E">
        <w:rPr>
          <w:rFonts w:ascii="Sylfaen" w:hAnsi="Sylfaen" w:cs="Sylfaen"/>
          <w:lang w:val="ka-GE"/>
        </w:rPr>
        <w:t>,</w:t>
      </w:r>
      <w:r w:rsidR="00AD738A" w:rsidRPr="00C9780C">
        <w:rPr>
          <w:rFonts w:ascii="Sylfaen" w:hAnsi="Sylfaen" w:cs="Sylfaen"/>
          <w:lang w:val="ka-GE"/>
        </w:rPr>
        <w:t xml:space="preserve"> როგორც ბიუჯეტის შემოსავლების, განსაკუთრებით კი საგადასახადო შემოსავლების, ასევე ხარჯების მოცულობაზე</w:t>
      </w:r>
      <w:r w:rsidR="0012041B" w:rsidRPr="00C9780C">
        <w:rPr>
          <w:rFonts w:ascii="Sylfaen" w:hAnsi="Sylfaen" w:cs="Sylfaen"/>
          <w:lang w:val="ka-GE"/>
        </w:rPr>
        <w:t xml:space="preserve"> და</w:t>
      </w:r>
      <w:r w:rsidR="00CA1617">
        <w:rPr>
          <w:rFonts w:ascii="Sylfaen" w:hAnsi="Sylfaen" w:cs="Sylfaen"/>
          <w:lang w:val="ka-GE"/>
        </w:rPr>
        <w:t xml:space="preserve"> 2020-2023</w:t>
      </w:r>
      <w:r w:rsidR="0012041B" w:rsidRPr="00C9780C">
        <w:rPr>
          <w:rFonts w:ascii="Sylfaen" w:hAnsi="Sylfaen" w:cs="Sylfaen"/>
          <w:lang w:val="ka-GE"/>
        </w:rPr>
        <w:t xml:space="preserve"> წლების საშუალოვადიანი პროგნოზები საფუძვლიანად შეიცვალა</w:t>
      </w:r>
      <w:r w:rsidR="00AD738A" w:rsidRPr="00C9780C">
        <w:rPr>
          <w:rFonts w:ascii="Sylfaen" w:hAnsi="Sylfaen" w:cs="Sylfaen"/>
          <w:lang w:val="ka-GE"/>
        </w:rPr>
        <w:t xml:space="preserve">. </w:t>
      </w:r>
    </w:p>
    <w:p w14:paraId="3835E8C0" w14:textId="77777777" w:rsidR="00702386" w:rsidRDefault="00702386"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14:paraId="072EDB4E" w14:textId="77777777" w:rsidR="00404E8F" w:rsidRPr="00C9780C"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Pr>
          <w:rFonts w:ascii="Sylfaen" w:hAnsi="Sylfaen" w:cs="Sylfaen"/>
          <w:bCs/>
          <w:noProof/>
          <w:sz w:val="22"/>
          <w:szCs w:val="22"/>
          <w:lang w:val="ka-GE"/>
        </w:rPr>
        <w:tab/>
      </w:r>
      <w:r w:rsidR="00902BC5" w:rsidRPr="00C9780C">
        <w:rPr>
          <w:rFonts w:ascii="Sylfaen" w:hAnsi="Sylfaen" w:cs="Sylfaen"/>
          <w:b/>
          <w:lang w:val="ka-GE"/>
        </w:rPr>
        <w:t>საშუალოვადიანი პერიოდის პროგნოზები</w:t>
      </w:r>
    </w:p>
    <w:p w14:paraId="16762023" w14:textId="6E947DC2" w:rsidR="00306167" w:rsidRPr="00306167" w:rsidRDefault="00CA1617" w:rsidP="00C9780C">
      <w:pPr>
        <w:spacing w:after="0" w:line="276" w:lineRule="auto"/>
        <w:ind w:firstLine="720"/>
        <w:jc w:val="both"/>
        <w:rPr>
          <w:rFonts w:ascii="Sylfaen" w:hAnsi="Sylfaen"/>
        </w:rPr>
      </w:pPr>
      <w:r>
        <w:rPr>
          <w:rFonts w:ascii="Sylfaen" w:hAnsi="Sylfaen"/>
          <w:lang w:val="ka-GE"/>
        </w:rPr>
        <w:t>2021 წლის განმავლობაში დადებითი ეკონომიკური ტენდენციების გათვალისწინებით, წლის განმავლობაში განახლდა მაკროეკონომიკური და ფისკალური პროგნოზები. 2021 წელს</w:t>
      </w:r>
      <w:r w:rsidR="00407EBD">
        <w:rPr>
          <w:rFonts w:ascii="Sylfaen" w:hAnsi="Sylfaen"/>
          <w:lang w:val="ka-GE"/>
        </w:rPr>
        <w:t xml:space="preserve"> ორჯერ განხორციელდა წლიური სახელმწიფო ბიუჯეტის შესახებ კანონში ცვლილება.</w:t>
      </w:r>
      <w:r>
        <w:rPr>
          <w:rFonts w:ascii="Sylfaen" w:hAnsi="Sylfaen"/>
          <w:lang w:val="ka-GE"/>
        </w:rPr>
        <w:t xml:space="preserve"> პანდემიის </w:t>
      </w:r>
      <w:r>
        <w:rPr>
          <w:rFonts w:ascii="Sylfaen" w:hAnsi="Sylfaen"/>
          <w:lang w:val="ka-GE"/>
        </w:rPr>
        <w:lastRenderedPageBreak/>
        <w:t>თანმდევი ეკონომიკური შეზღუდვების მინიმიზების პარალელურად და ვაქცინაციის დაბალი ტემპის პირობებში, ვირუსის გავრცელება შენარჩუნდა საკმაოდ მაღალ მაჩვენებელზე, რამაც დღის წესრიგში</w:t>
      </w:r>
      <w:r w:rsidR="00306167">
        <w:rPr>
          <w:rFonts w:ascii="Sylfaen" w:hAnsi="Sylfaen"/>
          <w:lang w:val="ka-GE"/>
        </w:rPr>
        <w:t xml:space="preserve"> დააყენა </w:t>
      </w:r>
      <w:r w:rsidR="00306167">
        <w:rPr>
          <w:rFonts w:ascii="Sylfaen" w:hAnsi="Sylfaen" w:cs="Sylfaen"/>
          <w:noProof/>
          <w:lang w:val="ka-GE"/>
        </w:rPr>
        <w:t xml:space="preserve">როგორც დაავადებულთა მკურნალობის ხარჯების, საწოლების მობილიზების, ასევე ტესტების, ვაქცინის შესყიდვასთან და გავრცელების პრევენციასთან დაკავშირებული ხარჯების, პანდემიის მართვაში ჩართული სამედიცინო პერსონალის დანამატების ანაზღაურების, ასევე ვაქცინაციის მოცვის გაზრდისთვის წამახალისებელი პროგრამის დასაფინანსებლად საჭირო სახსრების </w:t>
      </w:r>
      <w:r w:rsidR="00306167">
        <w:rPr>
          <w:rFonts w:ascii="Sylfaen" w:hAnsi="Sylfaen"/>
          <w:lang w:val="ka-GE"/>
        </w:rPr>
        <w:t xml:space="preserve">დამატებით გათვალისწინება. ასევე, </w:t>
      </w:r>
      <w:r w:rsidR="007423B3">
        <w:rPr>
          <w:rFonts w:ascii="Sylfaen" w:hAnsi="Sylfaen"/>
          <w:lang w:val="ka-GE"/>
        </w:rPr>
        <w:t>გათვალისწინებულ იქნა პანდემიიდან გამომდინარე, სოციალური მხარდაჭერის და ბიზნესის ხელშეწყობის ღონისძიებების დასაფინანსებლად საჭირო სახსრები.</w:t>
      </w:r>
      <w:r w:rsidR="00306167">
        <w:rPr>
          <w:rFonts w:ascii="Sylfaen" w:hAnsi="Sylfaen"/>
          <w:lang w:val="ka-GE"/>
        </w:rPr>
        <w:t xml:space="preserve"> </w:t>
      </w:r>
    </w:p>
    <w:p w14:paraId="1E4C8C1A" w14:textId="7442DF8C" w:rsidR="007423B3" w:rsidRDefault="00AD738A" w:rsidP="00C9780C">
      <w:pPr>
        <w:spacing w:after="0" w:line="276" w:lineRule="auto"/>
        <w:ind w:firstLine="720"/>
        <w:jc w:val="both"/>
        <w:rPr>
          <w:rFonts w:ascii="Sylfaen" w:hAnsi="Sylfaen" w:cs="Sylfaen"/>
          <w:lang w:val="ka-GE"/>
        </w:rPr>
      </w:pPr>
      <w:r w:rsidRPr="00C9780C">
        <w:rPr>
          <w:rFonts w:ascii="Sylfaen" w:hAnsi="Sylfaen" w:cs="Sylfaen"/>
          <w:lang w:val="ka-GE"/>
        </w:rPr>
        <w:t>202</w:t>
      </w:r>
      <w:r w:rsidR="0009185A" w:rsidRPr="00C9780C">
        <w:rPr>
          <w:rFonts w:ascii="Sylfaen" w:hAnsi="Sylfaen" w:cs="Sylfaen"/>
          <w:lang w:val="ka-GE"/>
        </w:rPr>
        <w:t>2</w:t>
      </w:r>
      <w:r w:rsidRPr="00C9780C">
        <w:rPr>
          <w:rFonts w:ascii="Sylfaen" w:hAnsi="Sylfaen" w:cs="Sylfaen"/>
          <w:lang w:val="ka-GE"/>
        </w:rPr>
        <w:t>-202</w:t>
      </w:r>
      <w:r w:rsidR="0009185A" w:rsidRPr="00C9780C">
        <w:rPr>
          <w:rFonts w:ascii="Sylfaen" w:hAnsi="Sylfaen" w:cs="Sylfaen"/>
          <w:lang w:val="ka-GE"/>
        </w:rPr>
        <w:t>5</w:t>
      </w:r>
      <w:r w:rsidRPr="00C9780C">
        <w:rPr>
          <w:rFonts w:ascii="Sylfaen" w:hAnsi="Sylfaen" w:cs="Sylfaen"/>
          <w:lang w:val="ka-GE"/>
        </w:rPr>
        <w:t xml:space="preserve"> წლების </w:t>
      </w:r>
      <w:r w:rsidR="007423B3">
        <w:rPr>
          <w:rFonts w:ascii="Sylfaen" w:hAnsi="Sylfaen" w:cs="Sylfaen"/>
          <w:lang w:val="ka-GE"/>
        </w:rPr>
        <w:t xml:space="preserve">პროგნოზები, რომელიც მომზადდა 2021 წლის ბოლოს </w:t>
      </w:r>
      <w:r w:rsidR="00585DDB">
        <w:rPr>
          <w:rFonts w:ascii="Sylfaen" w:hAnsi="Sylfaen" w:cs="Sylfaen"/>
          <w:lang w:val="ka-GE"/>
        </w:rPr>
        <w:t xml:space="preserve">ნაწილობრივ </w:t>
      </w:r>
      <w:r w:rsidR="007423B3">
        <w:rPr>
          <w:rFonts w:ascii="Sylfaen" w:hAnsi="Sylfaen" w:cs="Sylfaen"/>
          <w:lang w:val="ka-GE"/>
        </w:rPr>
        <w:t xml:space="preserve">კვლავ დაიგეგმა პანდემიის ფონზე და გათვალისწინებულ იქნა 2020 წელს შემოსავლების ფაქტიური დანაკლისის ეფექტი. 2021 წლის გადასახდელების ნაწილის ზრდის მიუხედავად სახელმწიფოს ერთიანი ბიუჯეტის დეფიციტი შემცირდა </w:t>
      </w:r>
      <w:r w:rsidR="007423B3" w:rsidRPr="00C9780C">
        <w:rPr>
          <w:rFonts w:ascii="Sylfaen" w:hAnsi="Sylfaen" w:cs="Sylfaen"/>
          <w:lang w:val="ka-GE"/>
        </w:rPr>
        <w:t>როგორც ნომინალურ გამოხატულებაში</w:t>
      </w:r>
      <w:r w:rsidR="007423B3">
        <w:rPr>
          <w:rFonts w:ascii="Sylfaen" w:hAnsi="Sylfaen" w:cs="Sylfaen"/>
          <w:lang w:val="ka-GE"/>
        </w:rPr>
        <w:t>,</w:t>
      </w:r>
      <w:r w:rsidR="007423B3" w:rsidRPr="00C9780C">
        <w:rPr>
          <w:rFonts w:ascii="Sylfaen" w:hAnsi="Sylfaen" w:cs="Sylfaen"/>
          <w:lang w:val="ka-GE"/>
        </w:rPr>
        <w:t xml:space="preserve"> ისე მშპ-თან </w:t>
      </w:r>
      <w:r w:rsidR="007423B3" w:rsidRPr="000E4929">
        <w:rPr>
          <w:rFonts w:ascii="Sylfaen" w:hAnsi="Sylfaen" w:cs="Sylfaen"/>
          <w:lang w:val="ka-GE"/>
        </w:rPr>
        <w:t>მიმართებაში</w:t>
      </w:r>
      <w:r w:rsidR="007423B3">
        <w:rPr>
          <w:rFonts w:ascii="Sylfaen" w:hAnsi="Sylfaen" w:cs="Sylfaen"/>
          <w:lang w:val="ka-GE"/>
        </w:rPr>
        <w:t xml:space="preserve">, 2020 წლის პროგნოზთან შედარებით 7.7%-დან, განახლებულ პროგნოზში შემცირდა 6.8%-მდე, ხოლო 2021 წლის ფაქტიურმა მაჩვენებელმა შეადგინა 6.16%. </w:t>
      </w:r>
    </w:p>
    <w:p w14:paraId="5A76CF73" w14:textId="6A00B22D" w:rsidR="00E72FAA" w:rsidRDefault="007423B3" w:rsidP="00E72FAA">
      <w:pPr>
        <w:spacing w:after="0" w:line="276" w:lineRule="auto"/>
        <w:ind w:firstLine="720"/>
        <w:jc w:val="both"/>
        <w:rPr>
          <w:rFonts w:ascii="Sylfaen" w:hAnsi="Sylfaen" w:cs="Sylfaen"/>
          <w:lang w:val="ka-GE"/>
        </w:rPr>
      </w:pPr>
      <w:r w:rsidRPr="00C9780C">
        <w:rPr>
          <w:rFonts w:ascii="Sylfaen" w:hAnsi="Sylfaen" w:cs="Sylfaen"/>
          <w:lang w:val="ka-GE"/>
        </w:rPr>
        <w:t xml:space="preserve">2022-2025 წლების </w:t>
      </w:r>
      <w:r>
        <w:rPr>
          <w:rFonts w:ascii="Sylfaen" w:hAnsi="Sylfaen" w:cs="Sylfaen"/>
          <w:lang w:val="ka-GE"/>
        </w:rPr>
        <w:t>პროგნოზებში, ნაერთი ბიუჯეტის შემოსავლებმა 2022 წელს მშპ-სთან მიმართებაში 26.5% შეადგინა</w:t>
      </w:r>
      <w:r w:rsidR="00E72FAA">
        <w:rPr>
          <w:rFonts w:ascii="Sylfaen" w:hAnsi="Sylfaen" w:cs="Sylfaen"/>
          <w:lang w:val="ka-GE"/>
        </w:rPr>
        <w:t>. შემოსავლების პროგნოზები პანდემიის პირობებში 2020 და 2021 წლებში დაიგეგმა უფრო ნაკლები მოცულობით, თუმცა არსებული დადებითი ტენდენციებიდან გამომდინარე განახლებულ 2023-2026 წლების პროგნოზებში შემოსავლები გაზრდილია ნომინალურ გამოხატულებაში. ამასთან, 2023 წლისთვის ნაერთი ბიუჯეტის შემოსავლები მშპ-სთან მიმართებაში შეადგენს 25.3%-ს, ხოლო საშუალოვადიან პერიოდში 25%-ის ფარგლებშია შენარჩუნებული.</w:t>
      </w:r>
    </w:p>
    <w:p w14:paraId="7797584B" w14:textId="6C4E3F55" w:rsidR="00304B4F" w:rsidRPr="00585DDB" w:rsidRDefault="007423B3" w:rsidP="00E72FAA">
      <w:pPr>
        <w:spacing w:after="0" w:line="276" w:lineRule="auto"/>
        <w:ind w:firstLine="720"/>
        <w:jc w:val="both"/>
        <w:rPr>
          <w:rFonts w:ascii="Sylfaen" w:hAnsi="Sylfaen" w:cs="Sylfaen"/>
          <w:lang w:val="ka-GE"/>
        </w:rPr>
      </w:pPr>
      <w:r>
        <w:rPr>
          <w:rFonts w:ascii="Sylfaen" w:hAnsi="Sylfaen" w:cs="Sylfaen"/>
          <w:lang w:val="ka-GE"/>
        </w:rPr>
        <w:t xml:space="preserve"> </w:t>
      </w:r>
      <w:r w:rsidR="00304B4F" w:rsidRPr="00585DDB">
        <w:rPr>
          <w:rFonts w:ascii="Sylfaen" w:hAnsi="Sylfaen" w:cs="Sylfaen"/>
          <w:lang w:val="ka-GE"/>
        </w:rPr>
        <w:t>განახლებული პროგნოზებით ნაერთ</w:t>
      </w:r>
      <w:r w:rsidR="00C24549" w:rsidRPr="00585DDB">
        <w:rPr>
          <w:rFonts w:ascii="Sylfaen" w:hAnsi="Sylfaen" w:cs="Sylfaen"/>
          <w:lang w:val="ka-GE"/>
        </w:rPr>
        <w:t>ი</w:t>
      </w:r>
      <w:r w:rsidR="00304B4F" w:rsidRPr="00585DDB">
        <w:rPr>
          <w:rFonts w:ascii="Sylfaen" w:hAnsi="Sylfaen" w:cs="Sylfaen"/>
          <w:lang w:val="ka-GE"/>
        </w:rPr>
        <w:t xml:space="preserve"> ბიუჯეტის არადეფიციტური შემოსავლები</w:t>
      </w:r>
      <w:r w:rsidR="00E40CFA" w:rsidRPr="00585DDB">
        <w:rPr>
          <w:rFonts w:ascii="Sylfaen" w:hAnsi="Sylfaen" w:cs="Sylfaen"/>
          <w:lang w:val="ka-GE"/>
        </w:rPr>
        <w:t xml:space="preserve"> გაზრდილია</w:t>
      </w:r>
      <w:r w:rsidR="009C4B89" w:rsidRPr="00585DDB">
        <w:rPr>
          <w:rFonts w:ascii="Sylfaen" w:hAnsi="Sylfaen" w:cs="Sylfaen"/>
          <w:lang w:val="ka-GE"/>
        </w:rPr>
        <w:t xml:space="preserve"> </w:t>
      </w:r>
      <w:r w:rsidR="00304B4F" w:rsidRPr="00585DDB">
        <w:rPr>
          <w:rFonts w:ascii="Sylfaen" w:hAnsi="Sylfaen" w:cs="Sylfaen"/>
          <w:lang w:val="ka-GE"/>
        </w:rPr>
        <w:t>ნომინალურ გამოხატულებაში</w:t>
      </w:r>
      <w:r w:rsidR="00E655E3" w:rsidRPr="00585DDB">
        <w:rPr>
          <w:rFonts w:ascii="Sylfaen" w:hAnsi="Sylfaen" w:cs="Sylfaen"/>
          <w:lang w:val="ka-GE"/>
        </w:rPr>
        <w:t xml:space="preserve">, ხოლო </w:t>
      </w:r>
      <w:r w:rsidR="00E40CFA" w:rsidRPr="00585DDB">
        <w:rPr>
          <w:rFonts w:ascii="Sylfaen" w:hAnsi="Sylfaen" w:cs="Sylfaen"/>
          <w:lang w:val="ka-GE"/>
        </w:rPr>
        <w:t>2022 წლი</w:t>
      </w:r>
      <w:r w:rsidR="00E655E3" w:rsidRPr="00585DDB">
        <w:rPr>
          <w:rFonts w:ascii="Sylfaen" w:hAnsi="Sylfaen" w:cs="Sylfaen"/>
          <w:lang w:val="ka-GE"/>
        </w:rPr>
        <w:t>დან</w:t>
      </w:r>
      <w:r w:rsidR="00E40CFA" w:rsidRPr="00585DDB">
        <w:rPr>
          <w:rFonts w:ascii="Sylfaen" w:hAnsi="Sylfaen" w:cs="Sylfaen"/>
          <w:lang w:val="ka-GE"/>
        </w:rPr>
        <w:t xml:space="preserve"> ნაერთი ბიუჯეტის არადეფიციტური შემოს</w:t>
      </w:r>
      <w:r w:rsidR="00E655E3" w:rsidRPr="00585DDB">
        <w:rPr>
          <w:rFonts w:ascii="Sylfaen" w:hAnsi="Sylfaen" w:cs="Sylfaen"/>
          <w:lang w:val="ka-GE"/>
        </w:rPr>
        <w:t xml:space="preserve">ავლები მშპ-თან მიმართებაში პრაქტიკულად უბრუნდება პანდემიამდელ პროგნოზს. </w:t>
      </w:r>
    </w:p>
    <w:p w14:paraId="04232977" w14:textId="3E504A21" w:rsidR="00304B4F" w:rsidRDefault="00E655E3" w:rsidP="00AD738A">
      <w:pPr>
        <w:spacing w:line="276" w:lineRule="auto"/>
        <w:ind w:firstLine="567"/>
        <w:jc w:val="both"/>
        <w:rPr>
          <w:rFonts w:ascii="Sylfaen" w:hAnsi="Sylfaen" w:cs="Sylfaen"/>
          <w:lang w:val="ka-GE"/>
        </w:rPr>
      </w:pPr>
      <w:r w:rsidRPr="00585DDB">
        <w:rPr>
          <w:rFonts w:ascii="Sylfaen" w:hAnsi="Sylfaen" w:cs="Sylfaen"/>
          <w:lang w:val="ka-GE"/>
        </w:rPr>
        <w:t>202</w:t>
      </w:r>
      <w:r w:rsidR="00E72FAA" w:rsidRPr="00585DDB">
        <w:rPr>
          <w:rFonts w:ascii="Sylfaen" w:hAnsi="Sylfaen" w:cs="Sylfaen"/>
          <w:lang w:val="ka-GE"/>
        </w:rPr>
        <w:t>3</w:t>
      </w:r>
      <w:r w:rsidRPr="00585DDB">
        <w:rPr>
          <w:rFonts w:ascii="Sylfaen" w:hAnsi="Sylfaen" w:cs="Sylfaen"/>
          <w:lang w:val="ka-GE"/>
        </w:rPr>
        <w:t xml:space="preserve"> წლისათვის </w:t>
      </w:r>
      <w:r w:rsidR="00304B4F" w:rsidRPr="00585DDB">
        <w:rPr>
          <w:rFonts w:ascii="Sylfaen" w:hAnsi="Sylfaen" w:cs="Sylfaen"/>
          <w:lang w:val="ka-GE"/>
        </w:rPr>
        <w:t xml:space="preserve">არაფინანსური აქტივების კლებით მისაღები </w:t>
      </w:r>
      <w:r w:rsidR="00C24549" w:rsidRPr="00585DDB">
        <w:rPr>
          <w:rFonts w:ascii="Sylfaen" w:hAnsi="Sylfaen" w:cs="Sylfaen"/>
          <w:lang w:val="ka-GE"/>
        </w:rPr>
        <w:t>შემოსულო</w:t>
      </w:r>
      <w:r w:rsidR="00304B4F" w:rsidRPr="00585DDB">
        <w:rPr>
          <w:rFonts w:ascii="Sylfaen" w:hAnsi="Sylfaen" w:cs="Sylfaen"/>
          <w:lang w:val="ka-GE"/>
        </w:rPr>
        <w:t>ბების მაჩვენებლები</w:t>
      </w:r>
      <w:r w:rsidR="00E72FAA" w:rsidRPr="00585DDB">
        <w:rPr>
          <w:rFonts w:ascii="Sylfaen" w:hAnsi="Sylfaen" w:cs="Sylfaen"/>
          <w:lang w:val="ka-GE"/>
        </w:rPr>
        <w:t xml:space="preserve"> შემცირებულია 2022 წლის მაჩვენებელთან შედარებით.</w:t>
      </w:r>
    </w:p>
    <w:p w14:paraId="53FA6337" w14:textId="77777777" w:rsidR="00B120F5" w:rsidRPr="00C9780C" w:rsidRDefault="00B120F5" w:rsidP="00AD738A">
      <w:pPr>
        <w:spacing w:line="276" w:lineRule="auto"/>
        <w:ind w:firstLine="567"/>
        <w:jc w:val="both"/>
        <w:rPr>
          <w:rFonts w:ascii="Sylfaen" w:hAnsi="Sylfaen" w:cs="Sylfaen"/>
          <w:lang w:val="ka-GE"/>
        </w:rPr>
      </w:pPr>
    </w:p>
    <w:p w14:paraId="3CFC684B" w14:textId="0F7D11DD" w:rsidR="00542BAD" w:rsidRDefault="00FC0EF8" w:rsidP="00453F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№5</w:t>
      </w:r>
      <w:r w:rsidR="005E18E6" w:rsidRPr="00C9780C">
        <w:rPr>
          <w:rFonts w:ascii="Sylfaen" w:hAnsi="Sylfaen" w:cs="Sylfaen"/>
          <w:b/>
          <w:bCs/>
          <w:noProof/>
          <w:sz w:val="20"/>
          <w:szCs w:val="22"/>
          <w:lang w:val="ka-GE"/>
        </w:rPr>
        <w:t xml:space="preserve"> -</w:t>
      </w:r>
      <w:r w:rsidR="00A229BF">
        <w:rPr>
          <w:rFonts w:ascii="Sylfaen" w:hAnsi="Sylfaen" w:cs="Sylfaen"/>
          <w:b/>
          <w:bCs/>
          <w:noProof/>
          <w:sz w:val="20"/>
          <w:szCs w:val="22"/>
          <w:lang w:val="ka-GE"/>
        </w:rPr>
        <w:t xml:space="preserve"> შემოსულობების პროგნოზები</w:t>
      </w:r>
    </w:p>
    <w:tbl>
      <w:tblPr>
        <w:tblW w:w="5000" w:type="pct"/>
        <w:tblLook w:val="04A0" w:firstRow="1" w:lastRow="0" w:firstColumn="1" w:lastColumn="0" w:noHBand="0" w:noVBand="1"/>
      </w:tblPr>
      <w:tblGrid>
        <w:gridCol w:w="3350"/>
        <w:gridCol w:w="933"/>
        <w:gridCol w:w="933"/>
        <w:gridCol w:w="934"/>
        <w:gridCol w:w="934"/>
        <w:gridCol w:w="934"/>
        <w:gridCol w:w="934"/>
        <w:gridCol w:w="938"/>
      </w:tblGrid>
      <w:tr w:rsidR="00E72FAA" w:rsidRPr="00453F62" w14:paraId="77D08CD6" w14:textId="77777777" w:rsidTr="00E72FAA">
        <w:trPr>
          <w:trHeight w:val="113"/>
          <w:tblHeader/>
        </w:trPr>
        <w:tc>
          <w:tcPr>
            <w:tcW w:w="169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40473C" w14:textId="77777777" w:rsidR="00E72FAA" w:rsidRPr="00453F62" w:rsidRDefault="00E72FAA" w:rsidP="00E72FAA">
            <w:pPr>
              <w:spacing w:after="0" w:line="240" w:lineRule="auto"/>
              <w:jc w:val="center"/>
              <w:rPr>
                <w:rFonts w:ascii="Arial" w:eastAsia="Times New Roman" w:hAnsi="Arial" w:cs="Arial"/>
                <w:b/>
                <w:bCs/>
                <w:sz w:val="14"/>
                <w:szCs w:val="18"/>
              </w:rPr>
            </w:pPr>
            <w:r w:rsidRPr="00453F62">
              <w:rPr>
                <w:rFonts w:ascii="Sylfaen" w:eastAsia="Times New Roman" w:hAnsi="Sylfaen" w:cs="Sylfaen"/>
                <w:b/>
                <w:bCs/>
                <w:sz w:val="14"/>
                <w:szCs w:val="18"/>
              </w:rPr>
              <w:t>დასახელება</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2EF978AD" w14:textId="77777777" w:rsidR="00E72FAA" w:rsidRPr="00453F62" w:rsidRDefault="00E72FAA" w:rsidP="00E72FAA">
            <w:pPr>
              <w:spacing w:after="0" w:line="240" w:lineRule="auto"/>
              <w:jc w:val="center"/>
              <w:rPr>
                <w:rFonts w:ascii="Arial" w:eastAsia="Times New Roman" w:hAnsi="Arial" w:cs="Arial"/>
                <w:b/>
                <w:bCs/>
                <w:sz w:val="14"/>
                <w:szCs w:val="18"/>
              </w:rPr>
            </w:pPr>
            <w:r w:rsidRPr="00453F62">
              <w:rPr>
                <w:rFonts w:ascii="Arial" w:eastAsia="Times New Roman" w:hAnsi="Arial" w:cs="Arial"/>
                <w:b/>
                <w:bCs/>
                <w:sz w:val="14"/>
                <w:szCs w:val="18"/>
              </w:rPr>
              <w:t>2020</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3397614F" w14:textId="77777777" w:rsidR="00E72FAA" w:rsidRPr="00453F62" w:rsidRDefault="00E72FAA" w:rsidP="00E72FAA">
            <w:pPr>
              <w:spacing w:after="0" w:line="240" w:lineRule="auto"/>
              <w:jc w:val="center"/>
              <w:rPr>
                <w:rFonts w:ascii="Arial" w:eastAsia="Times New Roman" w:hAnsi="Arial" w:cs="Arial"/>
                <w:b/>
                <w:bCs/>
                <w:sz w:val="14"/>
                <w:szCs w:val="18"/>
              </w:rPr>
            </w:pPr>
            <w:r w:rsidRPr="00453F62">
              <w:rPr>
                <w:rFonts w:ascii="Arial" w:eastAsia="Times New Roman" w:hAnsi="Arial" w:cs="Arial"/>
                <w:b/>
                <w:bCs/>
                <w:sz w:val="14"/>
                <w:szCs w:val="18"/>
              </w:rPr>
              <w:t>2021</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517CF315" w14:textId="77777777" w:rsidR="00E72FAA" w:rsidRPr="00453F62" w:rsidRDefault="00E72FAA" w:rsidP="00E72FAA">
            <w:pPr>
              <w:spacing w:after="0" w:line="240" w:lineRule="auto"/>
              <w:jc w:val="center"/>
              <w:rPr>
                <w:rFonts w:ascii="Arial" w:eastAsia="Times New Roman" w:hAnsi="Arial" w:cs="Arial"/>
                <w:b/>
                <w:bCs/>
                <w:sz w:val="14"/>
                <w:szCs w:val="18"/>
              </w:rPr>
            </w:pPr>
            <w:r w:rsidRPr="00453F62">
              <w:rPr>
                <w:rFonts w:ascii="Arial" w:eastAsia="Times New Roman" w:hAnsi="Arial" w:cs="Arial"/>
                <w:b/>
                <w:bCs/>
                <w:sz w:val="14"/>
                <w:szCs w:val="18"/>
              </w:rPr>
              <w:t>2022</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41864F3C" w14:textId="77777777" w:rsidR="00E72FAA" w:rsidRPr="00453F62" w:rsidRDefault="00E72FAA" w:rsidP="00E72FAA">
            <w:pPr>
              <w:spacing w:after="0" w:line="240" w:lineRule="auto"/>
              <w:jc w:val="center"/>
              <w:rPr>
                <w:rFonts w:ascii="Arial" w:eastAsia="Times New Roman" w:hAnsi="Arial" w:cs="Arial"/>
                <w:b/>
                <w:bCs/>
                <w:sz w:val="14"/>
                <w:szCs w:val="18"/>
              </w:rPr>
            </w:pPr>
            <w:r w:rsidRPr="00453F62">
              <w:rPr>
                <w:rFonts w:ascii="Arial" w:eastAsia="Times New Roman" w:hAnsi="Arial" w:cs="Arial"/>
                <w:b/>
                <w:bCs/>
                <w:sz w:val="14"/>
                <w:szCs w:val="18"/>
              </w:rPr>
              <w:t>2023</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589A8C22" w14:textId="77777777" w:rsidR="00E72FAA" w:rsidRPr="00453F62" w:rsidRDefault="00E72FAA" w:rsidP="00E72FAA">
            <w:pPr>
              <w:spacing w:after="0" w:line="240" w:lineRule="auto"/>
              <w:jc w:val="center"/>
              <w:rPr>
                <w:rFonts w:ascii="Arial" w:eastAsia="Times New Roman" w:hAnsi="Arial" w:cs="Arial"/>
                <w:b/>
                <w:bCs/>
                <w:sz w:val="14"/>
                <w:szCs w:val="18"/>
              </w:rPr>
            </w:pPr>
            <w:r w:rsidRPr="00453F62">
              <w:rPr>
                <w:rFonts w:ascii="Arial" w:eastAsia="Times New Roman" w:hAnsi="Arial" w:cs="Arial"/>
                <w:b/>
                <w:bCs/>
                <w:sz w:val="14"/>
                <w:szCs w:val="18"/>
              </w:rPr>
              <w:t>2024</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3BFEDE4D" w14:textId="77777777" w:rsidR="00E72FAA" w:rsidRPr="00453F62" w:rsidRDefault="00E72FAA" w:rsidP="00E72FAA">
            <w:pPr>
              <w:spacing w:after="0" w:line="240" w:lineRule="auto"/>
              <w:jc w:val="center"/>
              <w:rPr>
                <w:rFonts w:ascii="Arial" w:eastAsia="Times New Roman" w:hAnsi="Arial" w:cs="Arial"/>
                <w:b/>
                <w:bCs/>
                <w:sz w:val="14"/>
                <w:szCs w:val="18"/>
              </w:rPr>
            </w:pPr>
            <w:r w:rsidRPr="00453F62">
              <w:rPr>
                <w:rFonts w:ascii="Arial" w:eastAsia="Times New Roman" w:hAnsi="Arial" w:cs="Arial"/>
                <w:b/>
                <w:bCs/>
                <w:sz w:val="14"/>
                <w:szCs w:val="18"/>
              </w:rPr>
              <w:t>2025</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3BA303AB" w14:textId="77777777" w:rsidR="00E72FAA" w:rsidRPr="00453F62" w:rsidRDefault="00E72FAA" w:rsidP="00E72FAA">
            <w:pPr>
              <w:spacing w:after="0" w:line="240" w:lineRule="auto"/>
              <w:jc w:val="center"/>
              <w:rPr>
                <w:rFonts w:ascii="Arial" w:eastAsia="Times New Roman" w:hAnsi="Arial" w:cs="Arial"/>
                <w:b/>
                <w:bCs/>
                <w:sz w:val="14"/>
                <w:szCs w:val="18"/>
              </w:rPr>
            </w:pPr>
            <w:r w:rsidRPr="00453F62">
              <w:rPr>
                <w:rFonts w:ascii="Arial" w:eastAsia="Times New Roman" w:hAnsi="Arial" w:cs="Arial"/>
                <w:b/>
                <w:bCs/>
                <w:sz w:val="14"/>
                <w:szCs w:val="18"/>
              </w:rPr>
              <w:t>2026</w:t>
            </w:r>
          </w:p>
        </w:tc>
      </w:tr>
      <w:tr w:rsidR="00E72FAA" w:rsidRPr="00453F62" w14:paraId="5B90C2F0" w14:textId="77777777" w:rsidTr="00E72FAA">
        <w:trPr>
          <w:trHeight w:val="113"/>
          <w:tblHeader/>
        </w:trPr>
        <w:tc>
          <w:tcPr>
            <w:tcW w:w="1694" w:type="pct"/>
            <w:vMerge/>
            <w:tcBorders>
              <w:top w:val="single" w:sz="4" w:space="0" w:color="auto"/>
              <w:left w:val="single" w:sz="4" w:space="0" w:color="auto"/>
              <w:bottom w:val="single" w:sz="4" w:space="0" w:color="000000"/>
              <w:right w:val="single" w:sz="4" w:space="0" w:color="auto"/>
            </w:tcBorders>
            <w:vAlign w:val="center"/>
            <w:hideMark/>
          </w:tcPr>
          <w:p w14:paraId="16B7E628" w14:textId="77777777" w:rsidR="00E72FAA" w:rsidRPr="00453F62" w:rsidRDefault="00E72FAA" w:rsidP="00E72FAA">
            <w:pPr>
              <w:spacing w:after="0" w:line="240" w:lineRule="auto"/>
              <w:rPr>
                <w:rFonts w:ascii="Arial" w:eastAsia="Times New Roman" w:hAnsi="Arial" w:cs="Arial"/>
                <w:b/>
                <w:bCs/>
                <w:sz w:val="14"/>
                <w:szCs w:val="18"/>
              </w:rPr>
            </w:pPr>
          </w:p>
        </w:tc>
        <w:tc>
          <w:tcPr>
            <w:tcW w:w="472" w:type="pct"/>
            <w:tcBorders>
              <w:top w:val="nil"/>
              <w:left w:val="nil"/>
              <w:bottom w:val="single" w:sz="4" w:space="0" w:color="auto"/>
              <w:right w:val="single" w:sz="4" w:space="0" w:color="auto"/>
            </w:tcBorders>
            <w:shd w:val="clear" w:color="auto" w:fill="auto"/>
            <w:noWrap/>
            <w:vAlign w:val="center"/>
            <w:hideMark/>
          </w:tcPr>
          <w:p w14:paraId="28053C1D" w14:textId="77777777" w:rsidR="00E72FAA" w:rsidRPr="00453F62" w:rsidRDefault="00E72FAA" w:rsidP="00E72FAA">
            <w:pPr>
              <w:spacing w:after="0" w:line="240" w:lineRule="auto"/>
              <w:jc w:val="center"/>
              <w:rPr>
                <w:rFonts w:ascii="Arial" w:eastAsia="Times New Roman" w:hAnsi="Arial" w:cs="Arial"/>
                <w:b/>
                <w:bCs/>
                <w:sz w:val="14"/>
                <w:szCs w:val="18"/>
              </w:rPr>
            </w:pPr>
            <w:r w:rsidRPr="00453F62">
              <w:rPr>
                <w:rFonts w:ascii="Sylfaen" w:eastAsia="Times New Roman" w:hAnsi="Sylfaen" w:cs="Sylfaen"/>
                <w:b/>
                <w:bCs/>
                <w:sz w:val="14"/>
                <w:szCs w:val="18"/>
              </w:rPr>
              <w:t>ფაქტი</w:t>
            </w:r>
          </w:p>
        </w:tc>
        <w:tc>
          <w:tcPr>
            <w:tcW w:w="472" w:type="pct"/>
            <w:tcBorders>
              <w:top w:val="nil"/>
              <w:left w:val="nil"/>
              <w:bottom w:val="single" w:sz="4" w:space="0" w:color="auto"/>
              <w:right w:val="single" w:sz="4" w:space="0" w:color="auto"/>
            </w:tcBorders>
            <w:shd w:val="clear" w:color="auto" w:fill="auto"/>
            <w:noWrap/>
            <w:vAlign w:val="center"/>
            <w:hideMark/>
          </w:tcPr>
          <w:p w14:paraId="6BDFE51F" w14:textId="77777777" w:rsidR="00E72FAA" w:rsidRPr="00453F62" w:rsidRDefault="00E72FAA" w:rsidP="00E72FAA">
            <w:pPr>
              <w:spacing w:after="0" w:line="240" w:lineRule="auto"/>
              <w:jc w:val="center"/>
              <w:rPr>
                <w:rFonts w:ascii="Arial" w:eastAsia="Times New Roman" w:hAnsi="Arial" w:cs="Arial"/>
                <w:b/>
                <w:bCs/>
                <w:sz w:val="14"/>
                <w:szCs w:val="18"/>
              </w:rPr>
            </w:pPr>
            <w:r w:rsidRPr="00453F62">
              <w:rPr>
                <w:rFonts w:ascii="Sylfaen" w:eastAsia="Times New Roman" w:hAnsi="Sylfaen" w:cs="Sylfaen"/>
                <w:b/>
                <w:bCs/>
                <w:sz w:val="14"/>
                <w:szCs w:val="18"/>
              </w:rPr>
              <w:t>პროგნოზი</w:t>
            </w:r>
          </w:p>
        </w:tc>
        <w:tc>
          <w:tcPr>
            <w:tcW w:w="472" w:type="pct"/>
            <w:tcBorders>
              <w:top w:val="nil"/>
              <w:left w:val="nil"/>
              <w:bottom w:val="single" w:sz="4" w:space="0" w:color="auto"/>
              <w:right w:val="single" w:sz="4" w:space="0" w:color="auto"/>
            </w:tcBorders>
            <w:shd w:val="clear" w:color="auto" w:fill="auto"/>
            <w:noWrap/>
            <w:vAlign w:val="center"/>
            <w:hideMark/>
          </w:tcPr>
          <w:p w14:paraId="0765C622" w14:textId="77777777" w:rsidR="00E72FAA" w:rsidRPr="00453F62" w:rsidRDefault="00E72FAA" w:rsidP="00E72FAA">
            <w:pPr>
              <w:spacing w:after="0" w:line="240" w:lineRule="auto"/>
              <w:jc w:val="center"/>
              <w:rPr>
                <w:rFonts w:ascii="Arial" w:eastAsia="Times New Roman" w:hAnsi="Arial" w:cs="Arial"/>
                <w:b/>
                <w:bCs/>
                <w:sz w:val="14"/>
                <w:szCs w:val="18"/>
              </w:rPr>
            </w:pPr>
            <w:r w:rsidRPr="00453F62">
              <w:rPr>
                <w:rFonts w:ascii="Sylfaen" w:eastAsia="Times New Roman" w:hAnsi="Sylfaen" w:cs="Sylfaen"/>
                <w:b/>
                <w:bCs/>
                <w:sz w:val="14"/>
                <w:szCs w:val="18"/>
              </w:rPr>
              <w:t>პროგნოზი</w:t>
            </w:r>
          </w:p>
        </w:tc>
        <w:tc>
          <w:tcPr>
            <w:tcW w:w="472" w:type="pct"/>
            <w:tcBorders>
              <w:top w:val="nil"/>
              <w:left w:val="nil"/>
              <w:bottom w:val="single" w:sz="4" w:space="0" w:color="auto"/>
              <w:right w:val="single" w:sz="4" w:space="0" w:color="auto"/>
            </w:tcBorders>
            <w:shd w:val="clear" w:color="auto" w:fill="auto"/>
            <w:noWrap/>
            <w:vAlign w:val="center"/>
            <w:hideMark/>
          </w:tcPr>
          <w:p w14:paraId="666EC12B" w14:textId="77777777" w:rsidR="00E72FAA" w:rsidRPr="00453F62" w:rsidRDefault="00E72FAA" w:rsidP="00E72FAA">
            <w:pPr>
              <w:spacing w:after="0" w:line="240" w:lineRule="auto"/>
              <w:jc w:val="center"/>
              <w:rPr>
                <w:rFonts w:ascii="Arial" w:eastAsia="Times New Roman" w:hAnsi="Arial" w:cs="Arial"/>
                <w:b/>
                <w:bCs/>
                <w:sz w:val="14"/>
                <w:szCs w:val="18"/>
              </w:rPr>
            </w:pPr>
            <w:r w:rsidRPr="00453F62">
              <w:rPr>
                <w:rFonts w:ascii="Sylfaen" w:eastAsia="Times New Roman" w:hAnsi="Sylfaen" w:cs="Sylfaen"/>
                <w:b/>
                <w:bCs/>
                <w:sz w:val="14"/>
                <w:szCs w:val="18"/>
              </w:rPr>
              <w:t>პროგნოზი</w:t>
            </w:r>
          </w:p>
        </w:tc>
        <w:tc>
          <w:tcPr>
            <w:tcW w:w="472" w:type="pct"/>
            <w:tcBorders>
              <w:top w:val="nil"/>
              <w:left w:val="nil"/>
              <w:bottom w:val="single" w:sz="4" w:space="0" w:color="auto"/>
              <w:right w:val="single" w:sz="4" w:space="0" w:color="auto"/>
            </w:tcBorders>
            <w:shd w:val="clear" w:color="auto" w:fill="auto"/>
            <w:noWrap/>
            <w:vAlign w:val="center"/>
            <w:hideMark/>
          </w:tcPr>
          <w:p w14:paraId="41F57F04" w14:textId="77777777" w:rsidR="00E72FAA" w:rsidRPr="00453F62" w:rsidRDefault="00E72FAA" w:rsidP="00E72FAA">
            <w:pPr>
              <w:spacing w:after="0" w:line="240" w:lineRule="auto"/>
              <w:jc w:val="center"/>
              <w:rPr>
                <w:rFonts w:ascii="Arial" w:eastAsia="Times New Roman" w:hAnsi="Arial" w:cs="Arial"/>
                <w:b/>
                <w:bCs/>
                <w:sz w:val="14"/>
                <w:szCs w:val="18"/>
              </w:rPr>
            </w:pPr>
            <w:r w:rsidRPr="00453F62">
              <w:rPr>
                <w:rFonts w:ascii="Sylfaen" w:eastAsia="Times New Roman" w:hAnsi="Sylfaen" w:cs="Sylfaen"/>
                <w:b/>
                <w:bCs/>
                <w:sz w:val="14"/>
                <w:szCs w:val="18"/>
              </w:rPr>
              <w:t>პროგნოზი</w:t>
            </w:r>
          </w:p>
        </w:tc>
        <w:tc>
          <w:tcPr>
            <w:tcW w:w="472" w:type="pct"/>
            <w:tcBorders>
              <w:top w:val="nil"/>
              <w:left w:val="nil"/>
              <w:bottom w:val="single" w:sz="4" w:space="0" w:color="auto"/>
              <w:right w:val="single" w:sz="4" w:space="0" w:color="auto"/>
            </w:tcBorders>
            <w:shd w:val="clear" w:color="auto" w:fill="auto"/>
            <w:noWrap/>
            <w:vAlign w:val="center"/>
            <w:hideMark/>
          </w:tcPr>
          <w:p w14:paraId="0216819E" w14:textId="77777777" w:rsidR="00E72FAA" w:rsidRPr="00453F62" w:rsidRDefault="00E72FAA" w:rsidP="00E72FAA">
            <w:pPr>
              <w:spacing w:after="0" w:line="240" w:lineRule="auto"/>
              <w:jc w:val="center"/>
              <w:rPr>
                <w:rFonts w:ascii="Arial" w:eastAsia="Times New Roman" w:hAnsi="Arial" w:cs="Arial"/>
                <w:b/>
                <w:bCs/>
                <w:sz w:val="14"/>
                <w:szCs w:val="18"/>
              </w:rPr>
            </w:pPr>
            <w:r w:rsidRPr="00453F62">
              <w:rPr>
                <w:rFonts w:ascii="Sylfaen" w:eastAsia="Times New Roman" w:hAnsi="Sylfaen" w:cs="Sylfaen"/>
                <w:b/>
                <w:bCs/>
                <w:sz w:val="14"/>
                <w:szCs w:val="18"/>
              </w:rPr>
              <w:t>პროგნოზი</w:t>
            </w:r>
          </w:p>
        </w:tc>
        <w:tc>
          <w:tcPr>
            <w:tcW w:w="472" w:type="pct"/>
            <w:tcBorders>
              <w:top w:val="nil"/>
              <w:left w:val="nil"/>
              <w:bottom w:val="single" w:sz="4" w:space="0" w:color="auto"/>
              <w:right w:val="single" w:sz="4" w:space="0" w:color="auto"/>
            </w:tcBorders>
            <w:shd w:val="clear" w:color="auto" w:fill="auto"/>
            <w:noWrap/>
            <w:vAlign w:val="center"/>
            <w:hideMark/>
          </w:tcPr>
          <w:p w14:paraId="3477309D" w14:textId="77777777" w:rsidR="00E72FAA" w:rsidRPr="00453F62" w:rsidRDefault="00E72FAA" w:rsidP="00E72FAA">
            <w:pPr>
              <w:spacing w:after="0" w:line="240" w:lineRule="auto"/>
              <w:jc w:val="center"/>
              <w:rPr>
                <w:rFonts w:ascii="Arial" w:eastAsia="Times New Roman" w:hAnsi="Arial" w:cs="Arial"/>
                <w:b/>
                <w:bCs/>
                <w:sz w:val="14"/>
                <w:szCs w:val="18"/>
              </w:rPr>
            </w:pPr>
            <w:r w:rsidRPr="00453F62">
              <w:rPr>
                <w:rFonts w:ascii="Sylfaen" w:eastAsia="Times New Roman" w:hAnsi="Sylfaen" w:cs="Sylfaen"/>
                <w:b/>
                <w:bCs/>
                <w:sz w:val="14"/>
                <w:szCs w:val="18"/>
              </w:rPr>
              <w:t>პროგნოზი</w:t>
            </w:r>
          </w:p>
        </w:tc>
      </w:tr>
      <w:tr w:rsidR="00E72FAA" w:rsidRPr="00453F62" w14:paraId="40277562" w14:textId="77777777" w:rsidTr="00E72FAA">
        <w:trPr>
          <w:trHeight w:val="11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3621A" w14:textId="77777777" w:rsidR="00E72FAA" w:rsidRPr="00453F62" w:rsidRDefault="00E72FAA" w:rsidP="00E72FAA">
            <w:pPr>
              <w:spacing w:after="0" w:line="240" w:lineRule="auto"/>
              <w:jc w:val="center"/>
              <w:rPr>
                <w:rFonts w:ascii="Arial" w:eastAsia="Times New Roman" w:hAnsi="Arial" w:cs="Arial"/>
                <w:b/>
                <w:bCs/>
                <w:sz w:val="14"/>
              </w:rPr>
            </w:pPr>
            <w:r w:rsidRPr="00453F62">
              <w:rPr>
                <w:rFonts w:ascii="Sylfaen" w:eastAsia="Times New Roman" w:hAnsi="Sylfaen" w:cs="Sylfaen"/>
                <w:b/>
                <w:bCs/>
                <w:sz w:val="14"/>
              </w:rPr>
              <w:t>მლნ</w:t>
            </w:r>
            <w:r w:rsidRPr="00453F62">
              <w:rPr>
                <w:rFonts w:ascii="Arial" w:eastAsia="Times New Roman" w:hAnsi="Arial" w:cs="Arial"/>
                <w:b/>
                <w:bCs/>
                <w:sz w:val="14"/>
              </w:rPr>
              <w:t xml:space="preserve"> </w:t>
            </w:r>
            <w:r w:rsidRPr="00453F62">
              <w:rPr>
                <w:rFonts w:ascii="Sylfaen" w:eastAsia="Times New Roman" w:hAnsi="Sylfaen" w:cs="Sylfaen"/>
                <w:b/>
                <w:bCs/>
                <w:sz w:val="14"/>
              </w:rPr>
              <w:t>ლარი</w:t>
            </w:r>
          </w:p>
        </w:tc>
      </w:tr>
      <w:tr w:rsidR="00E72FAA" w:rsidRPr="00453F62" w14:paraId="2CA77E11" w14:textId="77777777" w:rsidTr="00E72FAA">
        <w:trPr>
          <w:trHeight w:val="113"/>
        </w:trPr>
        <w:tc>
          <w:tcPr>
            <w:tcW w:w="1694" w:type="pct"/>
            <w:tcBorders>
              <w:top w:val="nil"/>
              <w:left w:val="single" w:sz="4" w:space="0" w:color="auto"/>
              <w:bottom w:val="single" w:sz="4" w:space="0" w:color="auto"/>
              <w:right w:val="single" w:sz="4" w:space="0" w:color="auto"/>
            </w:tcBorders>
            <w:shd w:val="clear" w:color="000000" w:fill="DDEBF7"/>
            <w:vAlign w:val="center"/>
            <w:hideMark/>
          </w:tcPr>
          <w:p w14:paraId="44CF06B2" w14:textId="77777777" w:rsidR="00E72FAA" w:rsidRPr="00453F62" w:rsidRDefault="00E72FAA" w:rsidP="00E72FAA">
            <w:pPr>
              <w:spacing w:after="0" w:line="240" w:lineRule="auto"/>
              <w:rPr>
                <w:rFonts w:ascii="Arial" w:eastAsia="Times New Roman" w:hAnsi="Arial" w:cs="Arial"/>
                <w:b/>
                <w:bCs/>
                <w:sz w:val="14"/>
                <w:szCs w:val="18"/>
              </w:rPr>
            </w:pPr>
            <w:r w:rsidRPr="00453F62">
              <w:rPr>
                <w:rFonts w:ascii="Sylfaen" w:eastAsia="Times New Roman" w:hAnsi="Sylfaen" w:cs="Sylfaen"/>
                <w:b/>
                <w:bCs/>
                <w:sz w:val="14"/>
                <w:szCs w:val="18"/>
              </w:rPr>
              <w:t>შემოსავლები</w:t>
            </w:r>
          </w:p>
        </w:tc>
        <w:tc>
          <w:tcPr>
            <w:tcW w:w="3306" w:type="pct"/>
            <w:gridSpan w:val="7"/>
            <w:tcBorders>
              <w:top w:val="single" w:sz="4" w:space="0" w:color="auto"/>
              <w:left w:val="nil"/>
              <w:bottom w:val="single" w:sz="4" w:space="0" w:color="auto"/>
              <w:right w:val="single" w:sz="4" w:space="0" w:color="auto"/>
            </w:tcBorders>
            <w:shd w:val="clear" w:color="000000" w:fill="DDEBF7"/>
            <w:noWrap/>
            <w:vAlign w:val="center"/>
            <w:hideMark/>
          </w:tcPr>
          <w:p w14:paraId="5540A930" w14:textId="77777777" w:rsidR="00E72FAA" w:rsidRPr="00453F62" w:rsidRDefault="00E72FAA" w:rsidP="00E72FAA">
            <w:pPr>
              <w:spacing w:after="0" w:line="240" w:lineRule="auto"/>
              <w:jc w:val="center"/>
              <w:rPr>
                <w:rFonts w:ascii="Arial" w:eastAsia="Times New Roman" w:hAnsi="Arial" w:cs="Arial"/>
                <w:sz w:val="14"/>
              </w:rPr>
            </w:pPr>
            <w:r w:rsidRPr="00453F62">
              <w:rPr>
                <w:rFonts w:ascii="Arial" w:eastAsia="Times New Roman" w:hAnsi="Arial" w:cs="Arial"/>
                <w:sz w:val="14"/>
              </w:rPr>
              <w:t> </w:t>
            </w:r>
          </w:p>
        </w:tc>
      </w:tr>
      <w:tr w:rsidR="00E72FAA" w:rsidRPr="00453F62" w14:paraId="03D246D3"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309C0DAC"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2020-2023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(2019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6DC53B80"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13 612,0</w:t>
            </w:r>
          </w:p>
        </w:tc>
        <w:tc>
          <w:tcPr>
            <w:tcW w:w="472" w:type="pct"/>
            <w:tcBorders>
              <w:top w:val="nil"/>
              <w:left w:val="nil"/>
              <w:bottom w:val="single" w:sz="4" w:space="0" w:color="auto"/>
              <w:right w:val="single" w:sz="4" w:space="0" w:color="auto"/>
            </w:tcBorders>
            <w:shd w:val="clear" w:color="auto" w:fill="auto"/>
            <w:noWrap/>
            <w:vAlign w:val="center"/>
            <w:hideMark/>
          </w:tcPr>
          <w:p w14:paraId="42888A4C"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14 751,0</w:t>
            </w:r>
          </w:p>
        </w:tc>
        <w:tc>
          <w:tcPr>
            <w:tcW w:w="472" w:type="pct"/>
            <w:tcBorders>
              <w:top w:val="nil"/>
              <w:left w:val="nil"/>
              <w:bottom w:val="single" w:sz="4" w:space="0" w:color="auto"/>
              <w:right w:val="single" w:sz="4" w:space="0" w:color="auto"/>
            </w:tcBorders>
            <w:shd w:val="clear" w:color="auto" w:fill="auto"/>
            <w:noWrap/>
            <w:vAlign w:val="center"/>
            <w:hideMark/>
          </w:tcPr>
          <w:p w14:paraId="0B2E5590"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15 805,0</w:t>
            </w:r>
          </w:p>
        </w:tc>
        <w:tc>
          <w:tcPr>
            <w:tcW w:w="472" w:type="pct"/>
            <w:tcBorders>
              <w:top w:val="nil"/>
              <w:left w:val="nil"/>
              <w:bottom w:val="single" w:sz="4" w:space="0" w:color="auto"/>
              <w:right w:val="single" w:sz="4" w:space="0" w:color="auto"/>
            </w:tcBorders>
            <w:shd w:val="clear" w:color="auto" w:fill="auto"/>
            <w:noWrap/>
            <w:vAlign w:val="center"/>
            <w:hideMark/>
          </w:tcPr>
          <w:p w14:paraId="0B952186"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17 056,0</w:t>
            </w:r>
          </w:p>
        </w:tc>
        <w:tc>
          <w:tcPr>
            <w:tcW w:w="472" w:type="pct"/>
            <w:tcBorders>
              <w:top w:val="nil"/>
              <w:left w:val="nil"/>
              <w:bottom w:val="single" w:sz="4" w:space="0" w:color="auto"/>
              <w:right w:val="single" w:sz="4" w:space="0" w:color="auto"/>
            </w:tcBorders>
            <w:shd w:val="clear" w:color="000000" w:fill="F2F2F2"/>
            <w:noWrap/>
            <w:vAlign w:val="center"/>
            <w:hideMark/>
          </w:tcPr>
          <w:p w14:paraId="7333CB99"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25169615"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6E8873E0"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E72FAA" w:rsidRPr="00453F62" w14:paraId="3F3D7215"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34F3B63D"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2021-2024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(2020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04A314BC"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12 626,0</w:t>
            </w:r>
          </w:p>
        </w:tc>
        <w:tc>
          <w:tcPr>
            <w:tcW w:w="472" w:type="pct"/>
            <w:tcBorders>
              <w:top w:val="nil"/>
              <w:left w:val="nil"/>
              <w:bottom w:val="single" w:sz="4" w:space="0" w:color="auto"/>
              <w:right w:val="single" w:sz="4" w:space="0" w:color="auto"/>
            </w:tcBorders>
            <w:shd w:val="clear" w:color="auto" w:fill="auto"/>
            <w:noWrap/>
            <w:vAlign w:val="center"/>
            <w:hideMark/>
          </w:tcPr>
          <w:p w14:paraId="7F5F2A37"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13 402,0</w:t>
            </w:r>
          </w:p>
        </w:tc>
        <w:tc>
          <w:tcPr>
            <w:tcW w:w="472" w:type="pct"/>
            <w:tcBorders>
              <w:top w:val="nil"/>
              <w:left w:val="nil"/>
              <w:bottom w:val="single" w:sz="4" w:space="0" w:color="auto"/>
              <w:right w:val="single" w:sz="4" w:space="0" w:color="auto"/>
            </w:tcBorders>
            <w:shd w:val="clear" w:color="auto" w:fill="auto"/>
            <w:noWrap/>
            <w:vAlign w:val="center"/>
            <w:hideMark/>
          </w:tcPr>
          <w:p w14:paraId="00E3697C"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14 969,0</w:t>
            </w:r>
          </w:p>
        </w:tc>
        <w:tc>
          <w:tcPr>
            <w:tcW w:w="472" w:type="pct"/>
            <w:tcBorders>
              <w:top w:val="nil"/>
              <w:left w:val="nil"/>
              <w:bottom w:val="single" w:sz="4" w:space="0" w:color="auto"/>
              <w:right w:val="single" w:sz="4" w:space="0" w:color="auto"/>
            </w:tcBorders>
            <w:shd w:val="clear" w:color="auto" w:fill="auto"/>
            <w:noWrap/>
            <w:vAlign w:val="center"/>
            <w:hideMark/>
          </w:tcPr>
          <w:p w14:paraId="2F5263EF"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16 331,0</w:t>
            </w:r>
          </w:p>
        </w:tc>
        <w:tc>
          <w:tcPr>
            <w:tcW w:w="472" w:type="pct"/>
            <w:tcBorders>
              <w:top w:val="nil"/>
              <w:left w:val="nil"/>
              <w:bottom w:val="single" w:sz="4" w:space="0" w:color="auto"/>
              <w:right w:val="single" w:sz="4" w:space="0" w:color="auto"/>
            </w:tcBorders>
            <w:shd w:val="clear" w:color="auto" w:fill="auto"/>
            <w:noWrap/>
            <w:vAlign w:val="center"/>
            <w:hideMark/>
          </w:tcPr>
          <w:p w14:paraId="06D08FE9"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17 827,0</w:t>
            </w:r>
          </w:p>
        </w:tc>
        <w:tc>
          <w:tcPr>
            <w:tcW w:w="472" w:type="pct"/>
            <w:tcBorders>
              <w:top w:val="nil"/>
              <w:left w:val="nil"/>
              <w:bottom w:val="single" w:sz="4" w:space="0" w:color="auto"/>
              <w:right w:val="single" w:sz="4" w:space="0" w:color="auto"/>
            </w:tcBorders>
            <w:shd w:val="clear" w:color="000000" w:fill="F2F2F2"/>
            <w:noWrap/>
            <w:vAlign w:val="center"/>
            <w:hideMark/>
          </w:tcPr>
          <w:p w14:paraId="0A2D9296"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115D316A"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E72FAA" w:rsidRPr="00453F62" w14:paraId="213D9F27"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334E6529"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618BA9AA"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-986,0</w:t>
            </w:r>
          </w:p>
        </w:tc>
        <w:tc>
          <w:tcPr>
            <w:tcW w:w="472" w:type="pct"/>
            <w:tcBorders>
              <w:top w:val="nil"/>
              <w:left w:val="nil"/>
              <w:bottom w:val="single" w:sz="4" w:space="0" w:color="auto"/>
              <w:right w:val="single" w:sz="4" w:space="0" w:color="auto"/>
            </w:tcBorders>
            <w:shd w:val="clear" w:color="auto" w:fill="auto"/>
            <w:noWrap/>
            <w:vAlign w:val="center"/>
            <w:hideMark/>
          </w:tcPr>
          <w:p w14:paraId="45F8BB72"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-1 349,0</w:t>
            </w:r>
          </w:p>
        </w:tc>
        <w:tc>
          <w:tcPr>
            <w:tcW w:w="472" w:type="pct"/>
            <w:tcBorders>
              <w:top w:val="nil"/>
              <w:left w:val="nil"/>
              <w:bottom w:val="single" w:sz="4" w:space="0" w:color="auto"/>
              <w:right w:val="single" w:sz="4" w:space="0" w:color="auto"/>
            </w:tcBorders>
            <w:shd w:val="clear" w:color="auto" w:fill="auto"/>
            <w:noWrap/>
            <w:vAlign w:val="center"/>
            <w:hideMark/>
          </w:tcPr>
          <w:p w14:paraId="723BD256"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-836,0</w:t>
            </w:r>
          </w:p>
        </w:tc>
        <w:tc>
          <w:tcPr>
            <w:tcW w:w="472" w:type="pct"/>
            <w:tcBorders>
              <w:top w:val="nil"/>
              <w:left w:val="nil"/>
              <w:bottom w:val="single" w:sz="4" w:space="0" w:color="auto"/>
              <w:right w:val="single" w:sz="4" w:space="0" w:color="auto"/>
            </w:tcBorders>
            <w:shd w:val="clear" w:color="auto" w:fill="auto"/>
            <w:noWrap/>
            <w:vAlign w:val="center"/>
            <w:hideMark/>
          </w:tcPr>
          <w:p w14:paraId="7C0129D8"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-725,0</w:t>
            </w:r>
          </w:p>
        </w:tc>
        <w:tc>
          <w:tcPr>
            <w:tcW w:w="472" w:type="pct"/>
            <w:tcBorders>
              <w:top w:val="nil"/>
              <w:left w:val="nil"/>
              <w:bottom w:val="single" w:sz="4" w:space="0" w:color="auto"/>
              <w:right w:val="single" w:sz="4" w:space="0" w:color="auto"/>
            </w:tcBorders>
            <w:shd w:val="clear" w:color="auto" w:fill="auto"/>
            <w:noWrap/>
            <w:vAlign w:val="center"/>
            <w:hideMark/>
          </w:tcPr>
          <w:p w14:paraId="53AF465E"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17 827,0</w:t>
            </w:r>
          </w:p>
        </w:tc>
        <w:tc>
          <w:tcPr>
            <w:tcW w:w="472" w:type="pct"/>
            <w:tcBorders>
              <w:top w:val="nil"/>
              <w:left w:val="nil"/>
              <w:bottom w:val="single" w:sz="4" w:space="0" w:color="auto"/>
              <w:right w:val="single" w:sz="4" w:space="0" w:color="auto"/>
            </w:tcBorders>
            <w:shd w:val="clear" w:color="000000" w:fill="F2F2F2"/>
            <w:noWrap/>
            <w:vAlign w:val="center"/>
          </w:tcPr>
          <w:p w14:paraId="062B6A94" w14:textId="31952EFB" w:rsidR="00E72FAA" w:rsidRPr="00453F62" w:rsidRDefault="00E72FAA" w:rsidP="00E72FAA">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000000" w:fill="F2F2F2"/>
            <w:noWrap/>
            <w:vAlign w:val="center"/>
          </w:tcPr>
          <w:p w14:paraId="4AA46EDB" w14:textId="65F6367C" w:rsidR="00E72FAA" w:rsidRPr="00453F62" w:rsidRDefault="00E72FAA" w:rsidP="00E72FAA">
            <w:pPr>
              <w:spacing w:after="0" w:line="240" w:lineRule="auto"/>
              <w:jc w:val="center"/>
              <w:rPr>
                <w:rFonts w:ascii="Arial" w:eastAsia="Times New Roman" w:hAnsi="Arial" w:cs="Arial"/>
                <w:sz w:val="14"/>
                <w:szCs w:val="18"/>
              </w:rPr>
            </w:pPr>
          </w:p>
        </w:tc>
      </w:tr>
      <w:tr w:rsidR="00E72FAA" w:rsidRPr="00453F62" w14:paraId="1369BB55"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540F5B9B"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2022-2025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(2021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6C3A2B3D"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12 407,0</w:t>
            </w:r>
          </w:p>
        </w:tc>
        <w:tc>
          <w:tcPr>
            <w:tcW w:w="472" w:type="pct"/>
            <w:tcBorders>
              <w:top w:val="nil"/>
              <w:left w:val="nil"/>
              <w:bottom w:val="single" w:sz="4" w:space="0" w:color="auto"/>
              <w:right w:val="single" w:sz="4" w:space="0" w:color="auto"/>
            </w:tcBorders>
            <w:shd w:val="clear" w:color="auto" w:fill="auto"/>
            <w:noWrap/>
            <w:vAlign w:val="center"/>
            <w:hideMark/>
          </w:tcPr>
          <w:p w14:paraId="0E99AC83"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14 928,0</w:t>
            </w:r>
          </w:p>
        </w:tc>
        <w:tc>
          <w:tcPr>
            <w:tcW w:w="472" w:type="pct"/>
            <w:tcBorders>
              <w:top w:val="nil"/>
              <w:left w:val="nil"/>
              <w:bottom w:val="single" w:sz="4" w:space="0" w:color="auto"/>
              <w:right w:val="single" w:sz="4" w:space="0" w:color="auto"/>
            </w:tcBorders>
            <w:shd w:val="clear" w:color="auto" w:fill="auto"/>
            <w:noWrap/>
            <w:vAlign w:val="center"/>
            <w:hideMark/>
          </w:tcPr>
          <w:p w14:paraId="387BE00D"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17 205,0</w:t>
            </w:r>
          </w:p>
        </w:tc>
        <w:tc>
          <w:tcPr>
            <w:tcW w:w="472" w:type="pct"/>
            <w:tcBorders>
              <w:top w:val="nil"/>
              <w:left w:val="nil"/>
              <w:bottom w:val="single" w:sz="4" w:space="0" w:color="auto"/>
              <w:right w:val="single" w:sz="4" w:space="0" w:color="auto"/>
            </w:tcBorders>
            <w:shd w:val="clear" w:color="auto" w:fill="auto"/>
            <w:noWrap/>
            <w:vAlign w:val="center"/>
            <w:hideMark/>
          </w:tcPr>
          <w:p w14:paraId="034F30FD"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18 228,0</w:t>
            </w:r>
          </w:p>
        </w:tc>
        <w:tc>
          <w:tcPr>
            <w:tcW w:w="472" w:type="pct"/>
            <w:tcBorders>
              <w:top w:val="nil"/>
              <w:left w:val="nil"/>
              <w:bottom w:val="single" w:sz="4" w:space="0" w:color="auto"/>
              <w:right w:val="single" w:sz="4" w:space="0" w:color="auto"/>
            </w:tcBorders>
            <w:shd w:val="clear" w:color="auto" w:fill="auto"/>
            <w:noWrap/>
            <w:vAlign w:val="center"/>
            <w:hideMark/>
          </w:tcPr>
          <w:p w14:paraId="1016FA5B"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19 732,0</w:t>
            </w:r>
          </w:p>
        </w:tc>
        <w:tc>
          <w:tcPr>
            <w:tcW w:w="472" w:type="pct"/>
            <w:tcBorders>
              <w:top w:val="nil"/>
              <w:left w:val="nil"/>
              <w:bottom w:val="single" w:sz="4" w:space="0" w:color="auto"/>
              <w:right w:val="single" w:sz="4" w:space="0" w:color="auto"/>
            </w:tcBorders>
            <w:shd w:val="clear" w:color="auto" w:fill="auto"/>
            <w:noWrap/>
            <w:vAlign w:val="center"/>
            <w:hideMark/>
          </w:tcPr>
          <w:p w14:paraId="5C8F417D"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21 266,0</w:t>
            </w:r>
          </w:p>
        </w:tc>
        <w:tc>
          <w:tcPr>
            <w:tcW w:w="472" w:type="pct"/>
            <w:tcBorders>
              <w:top w:val="nil"/>
              <w:left w:val="nil"/>
              <w:bottom w:val="single" w:sz="4" w:space="0" w:color="auto"/>
              <w:right w:val="single" w:sz="4" w:space="0" w:color="auto"/>
            </w:tcBorders>
            <w:shd w:val="clear" w:color="000000" w:fill="F2F2F2"/>
            <w:noWrap/>
            <w:vAlign w:val="center"/>
            <w:hideMark/>
          </w:tcPr>
          <w:p w14:paraId="7ED02D60"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E72FAA" w:rsidRPr="00453F62" w14:paraId="3A0DF37C"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5A445E4E"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0BE2B98B"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-219,0</w:t>
            </w:r>
          </w:p>
        </w:tc>
        <w:tc>
          <w:tcPr>
            <w:tcW w:w="472" w:type="pct"/>
            <w:tcBorders>
              <w:top w:val="nil"/>
              <w:left w:val="nil"/>
              <w:bottom w:val="single" w:sz="4" w:space="0" w:color="auto"/>
              <w:right w:val="single" w:sz="4" w:space="0" w:color="auto"/>
            </w:tcBorders>
            <w:shd w:val="clear" w:color="auto" w:fill="auto"/>
            <w:noWrap/>
            <w:vAlign w:val="center"/>
            <w:hideMark/>
          </w:tcPr>
          <w:p w14:paraId="13F4CFDB"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1 526,0</w:t>
            </w:r>
          </w:p>
        </w:tc>
        <w:tc>
          <w:tcPr>
            <w:tcW w:w="472" w:type="pct"/>
            <w:tcBorders>
              <w:top w:val="nil"/>
              <w:left w:val="nil"/>
              <w:bottom w:val="single" w:sz="4" w:space="0" w:color="auto"/>
              <w:right w:val="single" w:sz="4" w:space="0" w:color="auto"/>
            </w:tcBorders>
            <w:shd w:val="clear" w:color="auto" w:fill="auto"/>
            <w:noWrap/>
            <w:vAlign w:val="center"/>
            <w:hideMark/>
          </w:tcPr>
          <w:p w14:paraId="31D6CD8A"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2 236,0</w:t>
            </w:r>
          </w:p>
        </w:tc>
        <w:tc>
          <w:tcPr>
            <w:tcW w:w="472" w:type="pct"/>
            <w:tcBorders>
              <w:top w:val="nil"/>
              <w:left w:val="nil"/>
              <w:bottom w:val="single" w:sz="4" w:space="0" w:color="auto"/>
              <w:right w:val="single" w:sz="4" w:space="0" w:color="auto"/>
            </w:tcBorders>
            <w:shd w:val="clear" w:color="auto" w:fill="auto"/>
            <w:noWrap/>
            <w:vAlign w:val="center"/>
            <w:hideMark/>
          </w:tcPr>
          <w:p w14:paraId="1897FDD4"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1 897,0</w:t>
            </w:r>
          </w:p>
        </w:tc>
        <w:tc>
          <w:tcPr>
            <w:tcW w:w="472" w:type="pct"/>
            <w:tcBorders>
              <w:top w:val="nil"/>
              <w:left w:val="nil"/>
              <w:bottom w:val="single" w:sz="4" w:space="0" w:color="auto"/>
              <w:right w:val="single" w:sz="4" w:space="0" w:color="auto"/>
            </w:tcBorders>
            <w:shd w:val="clear" w:color="auto" w:fill="auto"/>
            <w:noWrap/>
            <w:vAlign w:val="center"/>
            <w:hideMark/>
          </w:tcPr>
          <w:p w14:paraId="19F16790"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1 905,0</w:t>
            </w:r>
          </w:p>
        </w:tc>
        <w:tc>
          <w:tcPr>
            <w:tcW w:w="472" w:type="pct"/>
            <w:tcBorders>
              <w:top w:val="nil"/>
              <w:left w:val="nil"/>
              <w:bottom w:val="single" w:sz="4" w:space="0" w:color="auto"/>
              <w:right w:val="single" w:sz="4" w:space="0" w:color="auto"/>
            </w:tcBorders>
            <w:shd w:val="clear" w:color="auto" w:fill="auto"/>
            <w:noWrap/>
            <w:vAlign w:val="center"/>
            <w:hideMark/>
          </w:tcPr>
          <w:p w14:paraId="5D1EC5F8"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21 266,0</w:t>
            </w:r>
          </w:p>
        </w:tc>
        <w:tc>
          <w:tcPr>
            <w:tcW w:w="472" w:type="pct"/>
            <w:tcBorders>
              <w:top w:val="nil"/>
              <w:left w:val="nil"/>
              <w:bottom w:val="single" w:sz="4" w:space="0" w:color="auto"/>
              <w:right w:val="single" w:sz="4" w:space="0" w:color="auto"/>
            </w:tcBorders>
            <w:shd w:val="clear" w:color="000000" w:fill="F2F2F2"/>
            <w:noWrap/>
            <w:vAlign w:val="center"/>
            <w:hideMark/>
          </w:tcPr>
          <w:p w14:paraId="009D9FF4" w14:textId="7CF3E524" w:rsidR="00E72FAA" w:rsidRPr="00453F62" w:rsidRDefault="00E72FAA" w:rsidP="00E72FAA">
            <w:pPr>
              <w:spacing w:after="0" w:line="240" w:lineRule="auto"/>
              <w:jc w:val="center"/>
              <w:rPr>
                <w:rFonts w:ascii="Arial" w:eastAsia="Times New Roman" w:hAnsi="Arial" w:cs="Arial"/>
                <w:i/>
                <w:iCs/>
                <w:sz w:val="14"/>
                <w:szCs w:val="18"/>
              </w:rPr>
            </w:pPr>
          </w:p>
        </w:tc>
      </w:tr>
      <w:tr w:rsidR="00E72FAA" w:rsidRPr="00453F62" w14:paraId="5766B300"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4442BD74" w14:textId="77777777" w:rsidR="00E72FAA" w:rsidRPr="00453F62" w:rsidRDefault="00E72FAA" w:rsidP="00E72FAA">
            <w:pPr>
              <w:spacing w:after="0" w:line="240" w:lineRule="auto"/>
              <w:ind w:firstLineChars="100" w:firstLine="140"/>
              <w:rPr>
                <w:rFonts w:ascii="Arial" w:eastAsia="Times New Roman" w:hAnsi="Arial" w:cs="Arial"/>
                <w:color w:val="203764"/>
                <w:sz w:val="14"/>
                <w:szCs w:val="18"/>
              </w:rPr>
            </w:pPr>
            <w:r w:rsidRPr="00453F62">
              <w:rPr>
                <w:rFonts w:ascii="Arial" w:eastAsia="Times New Roman" w:hAnsi="Arial" w:cs="Arial"/>
                <w:color w:val="203764"/>
                <w:sz w:val="14"/>
                <w:szCs w:val="18"/>
              </w:rPr>
              <w:t xml:space="preserve">2023-2026 </w:t>
            </w:r>
            <w:r w:rsidRPr="00453F62">
              <w:rPr>
                <w:rFonts w:ascii="Sylfaen" w:eastAsia="Times New Roman" w:hAnsi="Sylfaen" w:cs="Sylfaen"/>
                <w:color w:val="203764"/>
                <w:sz w:val="14"/>
                <w:szCs w:val="18"/>
              </w:rPr>
              <w:t>პროგნოზი</w:t>
            </w:r>
            <w:r w:rsidRPr="00453F62">
              <w:rPr>
                <w:rFonts w:ascii="Arial" w:eastAsia="Times New Roman" w:hAnsi="Arial" w:cs="Arial"/>
                <w:color w:val="203764"/>
                <w:sz w:val="14"/>
                <w:szCs w:val="18"/>
              </w:rPr>
              <w:t xml:space="preserve"> (2022 </w:t>
            </w:r>
            <w:r w:rsidRPr="00453F62">
              <w:rPr>
                <w:rFonts w:ascii="Sylfaen" w:eastAsia="Times New Roman" w:hAnsi="Sylfaen" w:cs="Sylfaen"/>
                <w:color w:val="203764"/>
                <w:sz w:val="14"/>
                <w:szCs w:val="18"/>
              </w:rPr>
              <w:t>წლის</w:t>
            </w:r>
            <w:r w:rsidRPr="00453F62">
              <w:rPr>
                <w:rFonts w:ascii="Arial" w:eastAsia="Times New Roman" w:hAnsi="Arial" w:cs="Arial"/>
                <w:color w:val="203764"/>
                <w:sz w:val="14"/>
                <w:szCs w:val="18"/>
              </w:rPr>
              <w:t xml:space="preserve"> </w:t>
            </w:r>
            <w:r w:rsidRPr="00453F62">
              <w:rPr>
                <w:rFonts w:ascii="Sylfaen" w:eastAsia="Times New Roman" w:hAnsi="Sylfaen" w:cs="Sylfaen"/>
                <w:color w:val="203764"/>
                <w:sz w:val="14"/>
                <w:szCs w:val="18"/>
              </w:rPr>
              <w:t>ივლისი</w:t>
            </w:r>
            <w:r w:rsidRPr="00453F6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4F6AF58A"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12 407,0</w:t>
            </w:r>
          </w:p>
        </w:tc>
        <w:tc>
          <w:tcPr>
            <w:tcW w:w="472" w:type="pct"/>
            <w:tcBorders>
              <w:top w:val="nil"/>
              <w:left w:val="nil"/>
              <w:bottom w:val="single" w:sz="4" w:space="0" w:color="auto"/>
              <w:right w:val="single" w:sz="4" w:space="0" w:color="auto"/>
            </w:tcBorders>
            <w:shd w:val="clear" w:color="auto" w:fill="auto"/>
            <w:noWrap/>
            <w:vAlign w:val="center"/>
            <w:hideMark/>
          </w:tcPr>
          <w:p w14:paraId="555A8646"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15 142,7</w:t>
            </w:r>
          </w:p>
        </w:tc>
        <w:tc>
          <w:tcPr>
            <w:tcW w:w="472" w:type="pct"/>
            <w:tcBorders>
              <w:top w:val="nil"/>
              <w:left w:val="nil"/>
              <w:bottom w:val="single" w:sz="4" w:space="0" w:color="auto"/>
              <w:right w:val="single" w:sz="4" w:space="0" w:color="auto"/>
            </w:tcBorders>
            <w:shd w:val="clear" w:color="auto" w:fill="auto"/>
            <w:noWrap/>
            <w:vAlign w:val="center"/>
            <w:hideMark/>
          </w:tcPr>
          <w:p w14:paraId="0CDE0ECA"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17 923,0</w:t>
            </w:r>
          </w:p>
        </w:tc>
        <w:tc>
          <w:tcPr>
            <w:tcW w:w="472" w:type="pct"/>
            <w:tcBorders>
              <w:top w:val="nil"/>
              <w:left w:val="nil"/>
              <w:bottom w:val="single" w:sz="4" w:space="0" w:color="auto"/>
              <w:right w:val="single" w:sz="4" w:space="0" w:color="auto"/>
            </w:tcBorders>
            <w:shd w:val="clear" w:color="auto" w:fill="auto"/>
            <w:noWrap/>
            <w:vAlign w:val="center"/>
            <w:hideMark/>
          </w:tcPr>
          <w:p w14:paraId="3DEA0950"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19 149,0</w:t>
            </w:r>
          </w:p>
        </w:tc>
        <w:tc>
          <w:tcPr>
            <w:tcW w:w="472" w:type="pct"/>
            <w:tcBorders>
              <w:top w:val="nil"/>
              <w:left w:val="nil"/>
              <w:bottom w:val="single" w:sz="4" w:space="0" w:color="auto"/>
              <w:right w:val="single" w:sz="4" w:space="0" w:color="auto"/>
            </w:tcBorders>
            <w:shd w:val="clear" w:color="auto" w:fill="auto"/>
            <w:noWrap/>
            <w:vAlign w:val="center"/>
            <w:hideMark/>
          </w:tcPr>
          <w:p w14:paraId="5674292A"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20 566,0</w:t>
            </w:r>
          </w:p>
        </w:tc>
        <w:tc>
          <w:tcPr>
            <w:tcW w:w="472" w:type="pct"/>
            <w:tcBorders>
              <w:top w:val="nil"/>
              <w:left w:val="nil"/>
              <w:bottom w:val="single" w:sz="4" w:space="0" w:color="auto"/>
              <w:right w:val="single" w:sz="4" w:space="0" w:color="auto"/>
            </w:tcBorders>
            <w:shd w:val="clear" w:color="auto" w:fill="auto"/>
            <w:noWrap/>
            <w:vAlign w:val="center"/>
            <w:hideMark/>
          </w:tcPr>
          <w:p w14:paraId="415C07B3"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22 167,0</w:t>
            </w:r>
          </w:p>
        </w:tc>
        <w:tc>
          <w:tcPr>
            <w:tcW w:w="472" w:type="pct"/>
            <w:tcBorders>
              <w:top w:val="nil"/>
              <w:left w:val="nil"/>
              <w:bottom w:val="single" w:sz="4" w:space="0" w:color="auto"/>
              <w:right w:val="single" w:sz="4" w:space="0" w:color="auto"/>
            </w:tcBorders>
            <w:shd w:val="clear" w:color="auto" w:fill="auto"/>
            <w:noWrap/>
            <w:vAlign w:val="center"/>
            <w:hideMark/>
          </w:tcPr>
          <w:p w14:paraId="02A036E5"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23 867,0</w:t>
            </w:r>
          </w:p>
        </w:tc>
      </w:tr>
      <w:tr w:rsidR="00E72FAA" w:rsidRPr="00453F62" w14:paraId="6962C934"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19EDEF9B"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580DC74D"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23A3C571"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214,7</w:t>
            </w:r>
          </w:p>
        </w:tc>
        <w:tc>
          <w:tcPr>
            <w:tcW w:w="472" w:type="pct"/>
            <w:tcBorders>
              <w:top w:val="nil"/>
              <w:left w:val="nil"/>
              <w:bottom w:val="single" w:sz="4" w:space="0" w:color="auto"/>
              <w:right w:val="single" w:sz="4" w:space="0" w:color="auto"/>
            </w:tcBorders>
            <w:shd w:val="clear" w:color="auto" w:fill="auto"/>
            <w:noWrap/>
            <w:vAlign w:val="center"/>
            <w:hideMark/>
          </w:tcPr>
          <w:p w14:paraId="5CDA4C2D"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718,0</w:t>
            </w:r>
          </w:p>
        </w:tc>
        <w:tc>
          <w:tcPr>
            <w:tcW w:w="472" w:type="pct"/>
            <w:tcBorders>
              <w:top w:val="nil"/>
              <w:left w:val="nil"/>
              <w:bottom w:val="single" w:sz="4" w:space="0" w:color="auto"/>
              <w:right w:val="single" w:sz="4" w:space="0" w:color="auto"/>
            </w:tcBorders>
            <w:shd w:val="clear" w:color="auto" w:fill="auto"/>
            <w:noWrap/>
            <w:vAlign w:val="center"/>
            <w:hideMark/>
          </w:tcPr>
          <w:p w14:paraId="3DA9492B"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921,0</w:t>
            </w:r>
          </w:p>
        </w:tc>
        <w:tc>
          <w:tcPr>
            <w:tcW w:w="472" w:type="pct"/>
            <w:tcBorders>
              <w:top w:val="nil"/>
              <w:left w:val="nil"/>
              <w:bottom w:val="single" w:sz="4" w:space="0" w:color="auto"/>
              <w:right w:val="single" w:sz="4" w:space="0" w:color="auto"/>
            </w:tcBorders>
            <w:shd w:val="clear" w:color="auto" w:fill="auto"/>
            <w:noWrap/>
            <w:vAlign w:val="center"/>
            <w:hideMark/>
          </w:tcPr>
          <w:p w14:paraId="2268C2E6"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834,0</w:t>
            </w:r>
          </w:p>
        </w:tc>
        <w:tc>
          <w:tcPr>
            <w:tcW w:w="472" w:type="pct"/>
            <w:tcBorders>
              <w:top w:val="nil"/>
              <w:left w:val="nil"/>
              <w:bottom w:val="single" w:sz="4" w:space="0" w:color="auto"/>
              <w:right w:val="single" w:sz="4" w:space="0" w:color="auto"/>
            </w:tcBorders>
            <w:shd w:val="clear" w:color="auto" w:fill="auto"/>
            <w:noWrap/>
            <w:vAlign w:val="center"/>
            <w:hideMark/>
          </w:tcPr>
          <w:p w14:paraId="2809C7F3"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901,0</w:t>
            </w:r>
          </w:p>
        </w:tc>
        <w:tc>
          <w:tcPr>
            <w:tcW w:w="472" w:type="pct"/>
            <w:tcBorders>
              <w:top w:val="nil"/>
              <w:left w:val="nil"/>
              <w:bottom w:val="single" w:sz="4" w:space="0" w:color="auto"/>
              <w:right w:val="single" w:sz="4" w:space="0" w:color="auto"/>
            </w:tcBorders>
            <w:shd w:val="clear" w:color="auto" w:fill="auto"/>
            <w:noWrap/>
            <w:vAlign w:val="center"/>
            <w:hideMark/>
          </w:tcPr>
          <w:p w14:paraId="1A487951"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23 867,0</w:t>
            </w:r>
          </w:p>
        </w:tc>
      </w:tr>
      <w:tr w:rsidR="00E72FAA" w:rsidRPr="00453F62" w14:paraId="27624C2F" w14:textId="77777777" w:rsidTr="00E72FAA">
        <w:trPr>
          <w:trHeight w:val="11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DB340"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E72FAA" w:rsidRPr="00453F62" w14:paraId="0B30F53C" w14:textId="77777777" w:rsidTr="00E72FAA">
        <w:trPr>
          <w:trHeight w:val="113"/>
        </w:trPr>
        <w:tc>
          <w:tcPr>
            <w:tcW w:w="1694" w:type="pct"/>
            <w:tcBorders>
              <w:top w:val="nil"/>
              <w:left w:val="single" w:sz="4" w:space="0" w:color="auto"/>
              <w:bottom w:val="single" w:sz="4" w:space="0" w:color="auto"/>
              <w:right w:val="single" w:sz="4" w:space="0" w:color="auto"/>
            </w:tcBorders>
            <w:shd w:val="clear" w:color="000000" w:fill="DDEBF7"/>
            <w:vAlign w:val="center"/>
            <w:hideMark/>
          </w:tcPr>
          <w:p w14:paraId="011167D1" w14:textId="77777777" w:rsidR="00E72FAA" w:rsidRPr="00453F62" w:rsidRDefault="00E72FAA" w:rsidP="00E72FAA">
            <w:pPr>
              <w:spacing w:after="0" w:line="240" w:lineRule="auto"/>
              <w:rPr>
                <w:rFonts w:ascii="Arial" w:eastAsia="Times New Roman" w:hAnsi="Arial" w:cs="Arial"/>
                <w:b/>
                <w:bCs/>
                <w:sz w:val="14"/>
                <w:szCs w:val="18"/>
              </w:rPr>
            </w:pPr>
            <w:r w:rsidRPr="00453F62">
              <w:rPr>
                <w:rFonts w:ascii="Sylfaen" w:eastAsia="Times New Roman" w:hAnsi="Sylfaen" w:cs="Sylfaen"/>
                <w:b/>
                <w:bCs/>
                <w:sz w:val="14"/>
                <w:szCs w:val="18"/>
              </w:rPr>
              <w:t>არაფინანსური</w:t>
            </w:r>
            <w:r w:rsidRPr="00453F62">
              <w:rPr>
                <w:rFonts w:ascii="Arial" w:eastAsia="Times New Roman" w:hAnsi="Arial" w:cs="Arial"/>
                <w:b/>
                <w:bCs/>
                <w:sz w:val="14"/>
                <w:szCs w:val="18"/>
              </w:rPr>
              <w:t xml:space="preserve"> </w:t>
            </w:r>
            <w:r w:rsidRPr="00453F62">
              <w:rPr>
                <w:rFonts w:ascii="Sylfaen" w:eastAsia="Times New Roman" w:hAnsi="Sylfaen" w:cs="Sylfaen"/>
                <w:b/>
                <w:bCs/>
                <w:sz w:val="14"/>
                <w:szCs w:val="18"/>
              </w:rPr>
              <w:t>აქტივების</w:t>
            </w:r>
            <w:r w:rsidRPr="00453F62">
              <w:rPr>
                <w:rFonts w:ascii="Arial" w:eastAsia="Times New Roman" w:hAnsi="Arial" w:cs="Arial"/>
                <w:b/>
                <w:bCs/>
                <w:sz w:val="14"/>
                <w:szCs w:val="18"/>
              </w:rPr>
              <w:t xml:space="preserve"> </w:t>
            </w:r>
            <w:r w:rsidRPr="00453F62">
              <w:rPr>
                <w:rFonts w:ascii="Sylfaen" w:eastAsia="Times New Roman" w:hAnsi="Sylfaen" w:cs="Sylfaen"/>
                <w:b/>
                <w:bCs/>
                <w:sz w:val="14"/>
                <w:szCs w:val="18"/>
              </w:rPr>
              <w:t>კლება</w:t>
            </w:r>
          </w:p>
        </w:tc>
        <w:tc>
          <w:tcPr>
            <w:tcW w:w="3306" w:type="pct"/>
            <w:gridSpan w:val="7"/>
            <w:tcBorders>
              <w:top w:val="single" w:sz="4" w:space="0" w:color="auto"/>
              <w:left w:val="nil"/>
              <w:bottom w:val="single" w:sz="4" w:space="0" w:color="auto"/>
              <w:right w:val="single" w:sz="4" w:space="0" w:color="auto"/>
            </w:tcBorders>
            <w:shd w:val="clear" w:color="000000" w:fill="DDEBF7"/>
            <w:noWrap/>
            <w:vAlign w:val="center"/>
            <w:hideMark/>
          </w:tcPr>
          <w:p w14:paraId="13C86E02"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E72FAA" w:rsidRPr="00453F62" w14:paraId="0D8633EF"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703CA7BE"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2020-2023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(2019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61FC1B45"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230,0</w:t>
            </w:r>
          </w:p>
        </w:tc>
        <w:tc>
          <w:tcPr>
            <w:tcW w:w="472" w:type="pct"/>
            <w:tcBorders>
              <w:top w:val="nil"/>
              <w:left w:val="nil"/>
              <w:bottom w:val="single" w:sz="4" w:space="0" w:color="auto"/>
              <w:right w:val="single" w:sz="4" w:space="0" w:color="auto"/>
            </w:tcBorders>
            <w:shd w:val="clear" w:color="auto" w:fill="auto"/>
            <w:noWrap/>
            <w:vAlign w:val="center"/>
            <w:hideMark/>
          </w:tcPr>
          <w:p w14:paraId="1FAF163D"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200,0</w:t>
            </w:r>
          </w:p>
        </w:tc>
        <w:tc>
          <w:tcPr>
            <w:tcW w:w="472" w:type="pct"/>
            <w:tcBorders>
              <w:top w:val="nil"/>
              <w:left w:val="nil"/>
              <w:bottom w:val="single" w:sz="4" w:space="0" w:color="auto"/>
              <w:right w:val="single" w:sz="4" w:space="0" w:color="auto"/>
            </w:tcBorders>
            <w:shd w:val="clear" w:color="auto" w:fill="auto"/>
            <w:noWrap/>
            <w:vAlign w:val="center"/>
            <w:hideMark/>
          </w:tcPr>
          <w:p w14:paraId="1AF4D26B"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217,0</w:t>
            </w:r>
          </w:p>
        </w:tc>
        <w:tc>
          <w:tcPr>
            <w:tcW w:w="472" w:type="pct"/>
            <w:tcBorders>
              <w:top w:val="nil"/>
              <w:left w:val="nil"/>
              <w:bottom w:val="single" w:sz="4" w:space="0" w:color="auto"/>
              <w:right w:val="single" w:sz="4" w:space="0" w:color="auto"/>
            </w:tcBorders>
            <w:shd w:val="clear" w:color="auto" w:fill="auto"/>
            <w:noWrap/>
            <w:vAlign w:val="center"/>
            <w:hideMark/>
          </w:tcPr>
          <w:p w14:paraId="3D390573"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235,0</w:t>
            </w:r>
          </w:p>
        </w:tc>
        <w:tc>
          <w:tcPr>
            <w:tcW w:w="472" w:type="pct"/>
            <w:tcBorders>
              <w:top w:val="nil"/>
              <w:left w:val="nil"/>
              <w:bottom w:val="single" w:sz="4" w:space="0" w:color="auto"/>
              <w:right w:val="single" w:sz="4" w:space="0" w:color="auto"/>
            </w:tcBorders>
            <w:shd w:val="clear" w:color="000000" w:fill="F2F2F2"/>
            <w:noWrap/>
            <w:vAlign w:val="center"/>
            <w:hideMark/>
          </w:tcPr>
          <w:p w14:paraId="4F92D78E"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4F644710"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550720E7"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E72FAA" w:rsidRPr="00453F62" w14:paraId="5DD87437"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70830E85"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2021-2024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(2020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6ED0F515"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150,0</w:t>
            </w:r>
          </w:p>
        </w:tc>
        <w:tc>
          <w:tcPr>
            <w:tcW w:w="472" w:type="pct"/>
            <w:tcBorders>
              <w:top w:val="nil"/>
              <w:left w:val="nil"/>
              <w:bottom w:val="single" w:sz="4" w:space="0" w:color="auto"/>
              <w:right w:val="single" w:sz="4" w:space="0" w:color="auto"/>
            </w:tcBorders>
            <w:shd w:val="clear" w:color="auto" w:fill="auto"/>
            <w:noWrap/>
            <w:vAlign w:val="center"/>
            <w:hideMark/>
          </w:tcPr>
          <w:p w14:paraId="61570EB4"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250,0</w:t>
            </w:r>
          </w:p>
        </w:tc>
        <w:tc>
          <w:tcPr>
            <w:tcW w:w="472" w:type="pct"/>
            <w:tcBorders>
              <w:top w:val="nil"/>
              <w:left w:val="nil"/>
              <w:bottom w:val="single" w:sz="4" w:space="0" w:color="auto"/>
              <w:right w:val="single" w:sz="4" w:space="0" w:color="auto"/>
            </w:tcBorders>
            <w:shd w:val="clear" w:color="auto" w:fill="auto"/>
            <w:noWrap/>
            <w:vAlign w:val="center"/>
            <w:hideMark/>
          </w:tcPr>
          <w:p w14:paraId="63DBF4C4"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250,0</w:t>
            </w:r>
          </w:p>
        </w:tc>
        <w:tc>
          <w:tcPr>
            <w:tcW w:w="472" w:type="pct"/>
            <w:tcBorders>
              <w:top w:val="nil"/>
              <w:left w:val="nil"/>
              <w:bottom w:val="single" w:sz="4" w:space="0" w:color="auto"/>
              <w:right w:val="single" w:sz="4" w:space="0" w:color="auto"/>
            </w:tcBorders>
            <w:shd w:val="clear" w:color="auto" w:fill="auto"/>
            <w:noWrap/>
            <w:vAlign w:val="center"/>
            <w:hideMark/>
          </w:tcPr>
          <w:p w14:paraId="0849FA31"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250,0</w:t>
            </w:r>
          </w:p>
        </w:tc>
        <w:tc>
          <w:tcPr>
            <w:tcW w:w="472" w:type="pct"/>
            <w:tcBorders>
              <w:top w:val="nil"/>
              <w:left w:val="nil"/>
              <w:bottom w:val="single" w:sz="4" w:space="0" w:color="auto"/>
              <w:right w:val="single" w:sz="4" w:space="0" w:color="auto"/>
            </w:tcBorders>
            <w:shd w:val="clear" w:color="auto" w:fill="auto"/>
            <w:noWrap/>
            <w:vAlign w:val="center"/>
            <w:hideMark/>
          </w:tcPr>
          <w:p w14:paraId="190FEE5D"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250,0</w:t>
            </w:r>
          </w:p>
        </w:tc>
        <w:tc>
          <w:tcPr>
            <w:tcW w:w="472" w:type="pct"/>
            <w:tcBorders>
              <w:top w:val="nil"/>
              <w:left w:val="nil"/>
              <w:bottom w:val="single" w:sz="4" w:space="0" w:color="auto"/>
              <w:right w:val="single" w:sz="4" w:space="0" w:color="auto"/>
            </w:tcBorders>
            <w:shd w:val="clear" w:color="000000" w:fill="F2F2F2"/>
            <w:noWrap/>
            <w:vAlign w:val="center"/>
            <w:hideMark/>
          </w:tcPr>
          <w:p w14:paraId="133820FB"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6B5603B0"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E72FAA" w:rsidRPr="00453F62" w14:paraId="0E9DBAB7"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53EF56CB"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1FE18A68"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-80,0</w:t>
            </w:r>
          </w:p>
        </w:tc>
        <w:tc>
          <w:tcPr>
            <w:tcW w:w="472" w:type="pct"/>
            <w:tcBorders>
              <w:top w:val="nil"/>
              <w:left w:val="nil"/>
              <w:bottom w:val="single" w:sz="4" w:space="0" w:color="auto"/>
              <w:right w:val="single" w:sz="4" w:space="0" w:color="auto"/>
            </w:tcBorders>
            <w:shd w:val="clear" w:color="auto" w:fill="auto"/>
            <w:noWrap/>
            <w:vAlign w:val="center"/>
            <w:hideMark/>
          </w:tcPr>
          <w:p w14:paraId="2A877766"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50,0</w:t>
            </w:r>
          </w:p>
        </w:tc>
        <w:tc>
          <w:tcPr>
            <w:tcW w:w="472" w:type="pct"/>
            <w:tcBorders>
              <w:top w:val="nil"/>
              <w:left w:val="nil"/>
              <w:bottom w:val="single" w:sz="4" w:space="0" w:color="auto"/>
              <w:right w:val="single" w:sz="4" w:space="0" w:color="auto"/>
            </w:tcBorders>
            <w:shd w:val="clear" w:color="auto" w:fill="auto"/>
            <w:noWrap/>
            <w:vAlign w:val="center"/>
            <w:hideMark/>
          </w:tcPr>
          <w:p w14:paraId="29FC3FB3"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33,0</w:t>
            </w:r>
          </w:p>
        </w:tc>
        <w:tc>
          <w:tcPr>
            <w:tcW w:w="472" w:type="pct"/>
            <w:tcBorders>
              <w:top w:val="nil"/>
              <w:left w:val="nil"/>
              <w:bottom w:val="single" w:sz="4" w:space="0" w:color="auto"/>
              <w:right w:val="single" w:sz="4" w:space="0" w:color="auto"/>
            </w:tcBorders>
            <w:shd w:val="clear" w:color="auto" w:fill="auto"/>
            <w:noWrap/>
            <w:vAlign w:val="center"/>
            <w:hideMark/>
          </w:tcPr>
          <w:p w14:paraId="4D247FFB"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15,0</w:t>
            </w:r>
          </w:p>
        </w:tc>
        <w:tc>
          <w:tcPr>
            <w:tcW w:w="472" w:type="pct"/>
            <w:tcBorders>
              <w:top w:val="nil"/>
              <w:left w:val="nil"/>
              <w:bottom w:val="single" w:sz="4" w:space="0" w:color="auto"/>
              <w:right w:val="single" w:sz="4" w:space="0" w:color="auto"/>
            </w:tcBorders>
            <w:shd w:val="clear" w:color="auto" w:fill="auto"/>
            <w:noWrap/>
            <w:vAlign w:val="center"/>
            <w:hideMark/>
          </w:tcPr>
          <w:p w14:paraId="0C4EA4BE"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250,0</w:t>
            </w:r>
          </w:p>
        </w:tc>
        <w:tc>
          <w:tcPr>
            <w:tcW w:w="472" w:type="pct"/>
            <w:tcBorders>
              <w:top w:val="nil"/>
              <w:left w:val="nil"/>
              <w:bottom w:val="single" w:sz="4" w:space="0" w:color="auto"/>
              <w:right w:val="single" w:sz="4" w:space="0" w:color="auto"/>
            </w:tcBorders>
            <w:shd w:val="clear" w:color="000000" w:fill="F2F2F2"/>
            <w:noWrap/>
            <w:vAlign w:val="center"/>
            <w:hideMark/>
          </w:tcPr>
          <w:p w14:paraId="4012B75C"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0,0</w:t>
            </w:r>
          </w:p>
        </w:tc>
        <w:tc>
          <w:tcPr>
            <w:tcW w:w="472" w:type="pct"/>
            <w:tcBorders>
              <w:top w:val="nil"/>
              <w:left w:val="nil"/>
              <w:bottom w:val="single" w:sz="4" w:space="0" w:color="auto"/>
              <w:right w:val="single" w:sz="4" w:space="0" w:color="auto"/>
            </w:tcBorders>
            <w:shd w:val="clear" w:color="000000" w:fill="F2F2F2"/>
            <w:noWrap/>
            <w:vAlign w:val="center"/>
            <w:hideMark/>
          </w:tcPr>
          <w:p w14:paraId="29110FF4"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0,0</w:t>
            </w:r>
          </w:p>
        </w:tc>
      </w:tr>
      <w:tr w:rsidR="00E72FAA" w:rsidRPr="00453F62" w14:paraId="11DAE526"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5410C55D"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2022-2025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(2021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2270542F"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207,9</w:t>
            </w:r>
          </w:p>
        </w:tc>
        <w:tc>
          <w:tcPr>
            <w:tcW w:w="472" w:type="pct"/>
            <w:tcBorders>
              <w:top w:val="nil"/>
              <w:left w:val="nil"/>
              <w:bottom w:val="single" w:sz="4" w:space="0" w:color="auto"/>
              <w:right w:val="single" w:sz="4" w:space="0" w:color="auto"/>
            </w:tcBorders>
            <w:shd w:val="clear" w:color="auto" w:fill="auto"/>
            <w:noWrap/>
            <w:vAlign w:val="center"/>
            <w:hideMark/>
          </w:tcPr>
          <w:p w14:paraId="4A5A48EB"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480,0</w:t>
            </w:r>
          </w:p>
        </w:tc>
        <w:tc>
          <w:tcPr>
            <w:tcW w:w="472" w:type="pct"/>
            <w:tcBorders>
              <w:top w:val="nil"/>
              <w:left w:val="nil"/>
              <w:bottom w:val="single" w:sz="4" w:space="0" w:color="auto"/>
              <w:right w:val="single" w:sz="4" w:space="0" w:color="auto"/>
            </w:tcBorders>
            <w:shd w:val="clear" w:color="auto" w:fill="auto"/>
            <w:noWrap/>
            <w:vAlign w:val="center"/>
            <w:hideMark/>
          </w:tcPr>
          <w:p w14:paraId="04AC41E8"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450,0</w:t>
            </w:r>
          </w:p>
        </w:tc>
        <w:tc>
          <w:tcPr>
            <w:tcW w:w="472" w:type="pct"/>
            <w:tcBorders>
              <w:top w:val="nil"/>
              <w:left w:val="nil"/>
              <w:bottom w:val="single" w:sz="4" w:space="0" w:color="auto"/>
              <w:right w:val="single" w:sz="4" w:space="0" w:color="auto"/>
            </w:tcBorders>
            <w:shd w:val="clear" w:color="auto" w:fill="auto"/>
            <w:noWrap/>
            <w:vAlign w:val="center"/>
            <w:hideMark/>
          </w:tcPr>
          <w:p w14:paraId="5F690F49"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250,0</w:t>
            </w:r>
          </w:p>
        </w:tc>
        <w:tc>
          <w:tcPr>
            <w:tcW w:w="472" w:type="pct"/>
            <w:tcBorders>
              <w:top w:val="nil"/>
              <w:left w:val="nil"/>
              <w:bottom w:val="single" w:sz="4" w:space="0" w:color="auto"/>
              <w:right w:val="single" w:sz="4" w:space="0" w:color="auto"/>
            </w:tcBorders>
            <w:shd w:val="clear" w:color="auto" w:fill="auto"/>
            <w:noWrap/>
            <w:vAlign w:val="center"/>
            <w:hideMark/>
          </w:tcPr>
          <w:p w14:paraId="5C7C5196"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250,0</w:t>
            </w:r>
          </w:p>
        </w:tc>
        <w:tc>
          <w:tcPr>
            <w:tcW w:w="472" w:type="pct"/>
            <w:tcBorders>
              <w:top w:val="nil"/>
              <w:left w:val="nil"/>
              <w:bottom w:val="single" w:sz="4" w:space="0" w:color="auto"/>
              <w:right w:val="single" w:sz="4" w:space="0" w:color="auto"/>
            </w:tcBorders>
            <w:shd w:val="clear" w:color="auto" w:fill="auto"/>
            <w:noWrap/>
            <w:vAlign w:val="center"/>
            <w:hideMark/>
          </w:tcPr>
          <w:p w14:paraId="2852E12D"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250,0</w:t>
            </w:r>
          </w:p>
        </w:tc>
        <w:tc>
          <w:tcPr>
            <w:tcW w:w="472" w:type="pct"/>
            <w:tcBorders>
              <w:top w:val="nil"/>
              <w:left w:val="nil"/>
              <w:bottom w:val="single" w:sz="4" w:space="0" w:color="auto"/>
              <w:right w:val="single" w:sz="4" w:space="0" w:color="auto"/>
            </w:tcBorders>
            <w:shd w:val="clear" w:color="000000" w:fill="F2F2F2"/>
            <w:noWrap/>
            <w:vAlign w:val="center"/>
            <w:hideMark/>
          </w:tcPr>
          <w:p w14:paraId="0E955497"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E72FAA" w:rsidRPr="00453F62" w14:paraId="42A5037A"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15959070"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25D2E3EB"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57,9</w:t>
            </w:r>
          </w:p>
        </w:tc>
        <w:tc>
          <w:tcPr>
            <w:tcW w:w="472" w:type="pct"/>
            <w:tcBorders>
              <w:top w:val="nil"/>
              <w:left w:val="nil"/>
              <w:bottom w:val="single" w:sz="4" w:space="0" w:color="auto"/>
              <w:right w:val="single" w:sz="4" w:space="0" w:color="auto"/>
            </w:tcBorders>
            <w:shd w:val="clear" w:color="auto" w:fill="auto"/>
            <w:noWrap/>
            <w:vAlign w:val="center"/>
            <w:hideMark/>
          </w:tcPr>
          <w:p w14:paraId="267E6FEF"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230,0</w:t>
            </w:r>
          </w:p>
        </w:tc>
        <w:tc>
          <w:tcPr>
            <w:tcW w:w="472" w:type="pct"/>
            <w:tcBorders>
              <w:top w:val="nil"/>
              <w:left w:val="nil"/>
              <w:bottom w:val="single" w:sz="4" w:space="0" w:color="auto"/>
              <w:right w:val="single" w:sz="4" w:space="0" w:color="auto"/>
            </w:tcBorders>
            <w:shd w:val="clear" w:color="auto" w:fill="auto"/>
            <w:noWrap/>
            <w:vAlign w:val="center"/>
            <w:hideMark/>
          </w:tcPr>
          <w:p w14:paraId="5B98FB30"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200,0</w:t>
            </w:r>
          </w:p>
        </w:tc>
        <w:tc>
          <w:tcPr>
            <w:tcW w:w="472" w:type="pct"/>
            <w:tcBorders>
              <w:top w:val="nil"/>
              <w:left w:val="nil"/>
              <w:bottom w:val="single" w:sz="4" w:space="0" w:color="auto"/>
              <w:right w:val="single" w:sz="4" w:space="0" w:color="auto"/>
            </w:tcBorders>
            <w:shd w:val="clear" w:color="auto" w:fill="auto"/>
            <w:noWrap/>
            <w:vAlign w:val="center"/>
            <w:hideMark/>
          </w:tcPr>
          <w:p w14:paraId="16E958B3"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10FC92F6"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449EA93B"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250,0</w:t>
            </w:r>
          </w:p>
        </w:tc>
        <w:tc>
          <w:tcPr>
            <w:tcW w:w="472" w:type="pct"/>
            <w:tcBorders>
              <w:top w:val="nil"/>
              <w:left w:val="nil"/>
              <w:bottom w:val="single" w:sz="4" w:space="0" w:color="auto"/>
              <w:right w:val="single" w:sz="4" w:space="0" w:color="auto"/>
            </w:tcBorders>
            <w:shd w:val="clear" w:color="auto" w:fill="auto"/>
            <w:noWrap/>
            <w:vAlign w:val="center"/>
            <w:hideMark/>
          </w:tcPr>
          <w:p w14:paraId="15CF0950"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r>
      <w:tr w:rsidR="00E72FAA" w:rsidRPr="00453F62" w14:paraId="37613F4C"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4F8328C0" w14:textId="77777777" w:rsidR="00E72FAA" w:rsidRPr="00453F62" w:rsidRDefault="00E72FAA" w:rsidP="00E72FAA">
            <w:pPr>
              <w:spacing w:after="0" w:line="240" w:lineRule="auto"/>
              <w:ind w:firstLineChars="100" w:firstLine="140"/>
              <w:rPr>
                <w:rFonts w:ascii="Arial" w:eastAsia="Times New Roman" w:hAnsi="Arial" w:cs="Arial"/>
                <w:color w:val="203764"/>
                <w:sz w:val="14"/>
                <w:szCs w:val="18"/>
              </w:rPr>
            </w:pPr>
            <w:r w:rsidRPr="00453F62">
              <w:rPr>
                <w:rFonts w:ascii="Arial" w:eastAsia="Times New Roman" w:hAnsi="Arial" w:cs="Arial"/>
                <w:color w:val="203764"/>
                <w:sz w:val="14"/>
                <w:szCs w:val="18"/>
              </w:rPr>
              <w:t xml:space="preserve">2023-2026 </w:t>
            </w:r>
            <w:r w:rsidRPr="00453F62">
              <w:rPr>
                <w:rFonts w:ascii="Sylfaen" w:eastAsia="Times New Roman" w:hAnsi="Sylfaen" w:cs="Sylfaen"/>
                <w:color w:val="203764"/>
                <w:sz w:val="14"/>
                <w:szCs w:val="18"/>
              </w:rPr>
              <w:t>პროგნოზი</w:t>
            </w:r>
            <w:r w:rsidRPr="00453F62">
              <w:rPr>
                <w:rFonts w:ascii="Arial" w:eastAsia="Times New Roman" w:hAnsi="Arial" w:cs="Arial"/>
                <w:color w:val="203764"/>
                <w:sz w:val="14"/>
                <w:szCs w:val="18"/>
              </w:rPr>
              <w:t xml:space="preserve"> (2022 </w:t>
            </w:r>
            <w:r w:rsidRPr="00453F62">
              <w:rPr>
                <w:rFonts w:ascii="Sylfaen" w:eastAsia="Times New Roman" w:hAnsi="Sylfaen" w:cs="Sylfaen"/>
                <w:color w:val="203764"/>
                <w:sz w:val="14"/>
                <w:szCs w:val="18"/>
              </w:rPr>
              <w:t>წლის</w:t>
            </w:r>
            <w:r w:rsidRPr="00453F62">
              <w:rPr>
                <w:rFonts w:ascii="Arial" w:eastAsia="Times New Roman" w:hAnsi="Arial" w:cs="Arial"/>
                <w:color w:val="203764"/>
                <w:sz w:val="14"/>
                <w:szCs w:val="18"/>
              </w:rPr>
              <w:t xml:space="preserve"> </w:t>
            </w:r>
            <w:r w:rsidRPr="00453F62">
              <w:rPr>
                <w:rFonts w:ascii="Sylfaen" w:eastAsia="Times New Roman" w:hAnsi="Sylfaen" w:cs="Sylfaen"/>
                <w:color w:val="203764"/>
                <w:sz w:val="14"/>
                <w:szCs w:val="18"/>
              </w:rPr>
              <w:t>ივლისი</w:t>
            </w:r>
            <w:r w:rsidRPr="00453F6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75BF27E3"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207,9</w:t>
            </w:r>
          </w:p>
        </w:tc>
        <w:tc>
          <w:tcPr>
            <w:tcW w:w="472" w:type="pct"/>
            <w:tcBorders>
              <w:top w:val="nil"/>
              <w:left w:val="nil"/>
              <w:bottom w:val="single" w:sz="4" w:space="0" w:color="auto"/>
              <w:right w:val="single" w:sz="4" w:space="0" w:color="auto"/>
            </w:tcBorders>
            <w:shd w:val="clear" w:color="auto" w:fill="auto"/>
            <w:noWrap/>
            <w:vAlign w:val="center"/>
            <w:hideMark/>
          </w:tcPr>
          <w:p w14:paraId="416A1D03"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421,7</w:t>
            </w:r>
          </w:p>
        </w:tc>
        <w:tc>
          <w:tcPr>
            <w:tcW w:w="472" w:type="pct"/>
            <w:tcBorders>
              <w:top w:val="nil"/>
              <w:left w:val="nil"/>
              <w:bottom w:val="single" w:sz="4" w:space="0" w:color="auto"/>
              <w:right w:val="single" w:sz="4" w:space="0" w:color="auto"/>
            </w:tcBorders>
            <w:shd w:val="clear" w:color="auto" w:fill="auto"/>
            <w:noWrap/>
            <w:vAlign w:val="center"/>
            <w:hideMark/>
          </w:tcPr>
          <w:p w14:paraId="1EE7C526"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450,0</w:t>
            </w:r>
          </w:p>
        </w:tc>
        <w:tc>
          <w:tcPr>
            <w:tcW w:w="472" w:type="pct"/>
            <w:tcBorders>
              <w:top w:val="nil"/>
              <w:left w:val="nil"/>
              <w:bottom w:val="single" w:sz="4" w:space="0" w:color="auto"/>
              <w:right w:val="single" w:sz="4" w:space="0" w:color="auto"/>
            </w:tcBorders>
            <w:shd w:val="clear" w:color="auto" w:fill="auto"/>
            <w:noWrap/>
            <w:vAlign w:val="center"/>
            <w:hideMark/>
          </w:tcPr>
          <w:p w14:paraId="3C82FA1A"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250,0</w:t>
            </w:r>
          </w:p>
        </w:tc>
        <w:tc>
          <w:tcPr>
            <w:tcW w:w="472" w:type="pct"/>
            <w:tcBorders>
              <w:top w:val="nil"/>
              <w:left w:val="nil"/>
              <w:bottom w:val="single" w:sz="4" w:space="0" w:color="auto"/>
              <w:right w:val="single" w:sz="4" w:space="0" w:color="auto"/>
            </w:tcBorders>
            <w:shd w:val="clear" w:color="auto" w:fill="auto"/>
            <w:noWrap/>
            <w:vAlign w:val="center"/>
            <w:hideMark/>
          </w:tcPr>
          <w:p w14:paraId="07C1933C"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250,0</w:t>
            </w:r>
          </w:p>
        </w:tc>
        <w:tc>
          <w:tcPr>
            <w:tcW w:w="472" w:type="pct"/>
            <w:tcBorders>
              <w:top w:val="nil"/>
              <w:left w:val="nil"/>
              <w:bottom w:val="single" w:sz="4" w:space="0" w:color="auto"/>
              <w:right w:val="single" w:sz="4" w:space="0" w:color="auto"/>
            </w:tcBorders>
            <w:shd w:val="clear" w:color="auto" w:fill="auto"/>
            <w:noWrap/>
            <w:vAlign w:val="center"/>
            <w:hideMark/>
          </w:tcPr>
          <w:p w14:paraId="283A2BD5"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250,0</w:t>
            </w:r>
          </w:p>
        </w:tc>
        <w:tc>
          <w:tcPr>
            <w:tcW w:w="472" w:type="pct"/>
            <w:tcBorders>
              <w:top w:val="nil"/>
              <w:left w:val="nil"/>
              <w:bottom w:val="single" w:sz="4" w:space="0" w:color="auto"/>
              <w:right w:val="single" w:sz="4" w:space="0" w:color="auto"/>
            </w:tcBorders>
            <w:shd w:val="clear" w:color="auto" w:fill="auto"/>
            <w:noWrap/>
            <w:vAlign w:val="center"/>
            <w:hideMark/>
          </w:tcPr>
          <w:p w14:paraId="5AB04559"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250,0</w:t>
            </w:r>
          </w:p>
        </w:tc>
      </w:tr>
      <w:tr w:rsidR="00E72FAA" w:rsidRPr="00453F62" w14:paraId="70BA5DA9"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28C629E4"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lastRenderedPageBreak/>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5541DD27"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5ACE0C64"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-58,3</w:t>
            </w:r>
          </w:p>
        </w:tc>
        <w:tc>
          <w:tcPr>
            <w:tcW w:w="472" w:type="pct"/>
            <w:tcBorders>
              <w:top w:val="nil"/>
              <w:left w:val="nil"/>
              <w:bottom w:val="single" w:sz="4" w:space="0" w:color="auto"/>
              <w:right w:val="single" w:sz="4" w:space="0" w:color="auto"/>
            </w:tcBorders>
            <w:shd w:val="clear" w:color="auto" w:fill="auto"/>
            <w:noWrap/>
            <w:vAlign w:val="center"/>
            <w:hideMark/>
          </w:tcPr>
          <w:p w14:paraId="2DBE2F65"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742D1213"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001B61AF"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357F36F0"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6C6B7026"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250,0</w:t>
            </w:r>
          </w:p>
        </w:tc>
      </w:tr>
      <w:tr w:rsidR="00E72FAA" w:rsidRPr="00453F62" w14:paraId="3507D3A4" w14:textId="77777777" w:rsidTr="00E72FAA">
        <w:trPr>
          <w:trHeight w:val="113"/>
        </w:trPr>
        <w:tc>
          <w:tcPr>
            <w:tcW w:w="1694" w:type="pct"/>
            <w:tcBorders>
              <w:top w:val="nil"/>
              <w:left w:val="single" w:sz="4" w:space="0" w:color="auto"/>
              <w:bottom w:val="single" w:sz="4" w:space="0" w:color="auto"/>
              <w:right w:val="single" w:sz="4" w:space="0" w:color="auto"/>
            </w:tcBorders>
            <w:shd w:val="clear" w:color="000000" w:fill="DDEBF7"/>
            <w:vAlign w:val="center"/>
            <w:hideMark/>
          </w:tcPr>
          <w:p w14:paraId="38A7FFFA" w14:textId="77777777" w:rsidR="00E72FAA" w:rsidRPr="00453F62" w:rsidRDefault="00E72FAA" w:rsidP="00E72FAA">
            <w:pPr>
              <w:spacing w:after="0" w:line="240" w:lineRule="auto"/>
              <w:rPr>
                <w:rFonts w:ascii="Arial" w:eastAsia="Times New Roman" w:hAnsi="Arial" w:cs="Arial"/>
                <w:b/>
                <w:bCs/>
                <w:sz w:val="14"/>
                <w:szCs w:val="18"/>
              </w:rPr>
            </w:pPr>
            <w:r w:rsidRPr="00453F62">
              <w:rPr>
                <w:rFonts w:ascii="Sylfaen" w:eastAsia="Times New Roman" w:hAnsi="Sylfaen" w:cs="Sylfaen"/>
                <w:b/>
                <w:bCs/>
                <w:sz w:val="14"/>
                <w:szCs w:val="18"/>
              </w:rPr>
              <w:t>ფინანსური</w:t>
            </w:r>
            <w:r w:rsidRPr="00453F62">
              <w:rPr>
                <w:rFonts w:ascii="Arial" w:eastAsia="Times New Roman" w:hAnsi="Arial" w:cs="Arial"/>
                <w:b/>
                <w:bCs/>
                <w:sz w:val="14"/>
                <w:szCs w:val="18"/>
              </w:rPr>
              <w:t xml:space="preserve"> </w:t>
            </w:r>
            <w:r w:rsidRPr="00453F62">
              <w:rPr>
                <w:rFonts w:ascii="Sylfaen" w:eastAsia="Times New Roman" w:hAnsi="Sylfaen" w:cs="Sylfaen"/>
                <w:b/>
                <w:bCs/>
                <w:sz w:val="14"/>
                <w:szCs w:val="18"/>
              </w:rPr>
              <w:t>აქტივების</w:t>
            </w:r>
            <w:r w:rsidRPr="00453F62">
              <w:rPr>
                <w:rFonts w:ascii="Arial" w:eastAsia="Times New Roman" w:hAnsi="Arial" w:cs="Arial"/>
                <w:b/>
                <w:bCs/>
                <w:sz w:val="14"/>
                <w:szCs w:val="18"/>
              </w:rPr>
              <w:t xml:space="preserve"> </w:t>
            </w:r>
            <w:r w:rsidRPr="00453F62">
              <w:rPr>
                <w:rFonts w:ascii="Sylfaen" w:eastAsia="Times New Roman" w:hAnsi="Sylfaen" w:cs="Sylfaen"/>
                <w:b/>
                <w:bCs/>
                <w:sz w:val="14"/>
                <w:szCs w:val="18"/>
              </w:rPr>
              <w:t>კლება</w:t>
            </w:r>
          </w:p>
        </w:tc>
        <w:tc>
          <w:tcPr>
            <w:tcW w:w="3306" w:type="pct"/>
            <w:gridSpan w:val="7"/>
            <w:tcBorders>
              <w:top w:val="single" w:sz="4" w:space="0" w:color="auto"/>
              <w:left w:val="nil"/>
              <w:bottom w:val="single" w:sz="4" w:space="0" w:color="auto"/>
              <w:right w:val="single" w:sz="4" w:space="0" w:color="auto"/>
            </w:tcBorders>
            <w:shd w:val="clear" w:color="000000" w:fill="DDEBF7"/>
            <w:noWrap/>
            <w:vAlign w:val="center"/>
            <w:hideMark/>
          </w:tcPr>
          <w:p w14:paraId="2013DCBC"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E72FAA" w:rsidRPr="00453F62" w14:paraId="15134247"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084F0F07"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2020-2023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(2019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5C0027DA"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115,0</w:t>
            </w:r>
          </w:p>
        </w:tc>
        <w:tc>
          <w:tcPr>
            <w:tcW w:w="472" w:type="pct"/>
            <w:tcBorders>
              <w:top w:val="nil"/>
              <w:left w:val="nil"/>
              <w:bottom w:val="single" w:sz="4" w:space="0" w:color="auto"/>
              <w:right w:val="single" w:sz="4" w:space="0" w:color="auto"/>
            </w:tcBorders>
            <w:shd w:val="clear" w:color="auto" w:fill="auto"/>
            <w:noWrap/>
            <w:vAlign w:val="center"/>
            <w:hideMark/>
          </w:tcPr>
          <w:p w14:paraId="0D05CBC3"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105,0</w:t>
            </w:r>
          </w:p>
        </w:tc>
        <w:tc>
          <w:tcPr>
            <w:tcW w:w="472" w:type="pct"/>
            <w:tcBorders>
              <w:top w:val="nil"/>
              <w:left w:val="nil"/>
              <w:bottom w:val="single" w:sz="4" w:space="0" w:color="auto"/>
              <w:right w:val="single" w:sz="4" w:space="0" w:color="auto"/>
            </w:tcBorders>
            <w:shd w:val="clear" w:color="auto" w:fill="auto"/>
            <w:noWrap/>
            <w:vAlign w:val="center"/>
            <w:hideMark/>
          </w:tcPr>
          <w:p w14:paraId="3266AB18"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90,0</w:t>
            </w:r>
          </w:p>
        </w:tc>
        <w:tc>
          <w:tcPr>
            <w:tcW w:w="472" w:type="pct"/>
            <w:tcBorders>
              <w:top w:val="nil"/>
              <w:left w:val="nil"/>
              <w:bottom w:val="single" w:sz="4" w:space="0" w:color="auto"/>
              <w:right w:val="single" w:sz="4" w:space="0" w:color="auto"/>
            </w:tcBorders>
            <w:shd w:val="clear" w:color="auto" w:fill="auto"/>
            <w:noWrap/>
            <w:vAlign w:val="center"/>
            <w:hideMark/>
          </w:tcPr>
          <w:p w14:paraId="27BE747D"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90,0</w:t>
            </w:r>
          </w:p>
        </w:tc>
        <w:tc>
          <w:tcPr>
            <w:tcW w:w="472" w:type="pct"/>
            <w:tcBorders>
              <w:top w:val="nil"/>
              <w:left w:val="nil"/>
              <w:bottom w:val="single" w:sz="4" w:space="0" w:color="auto"/>
              <w:right w:val="single" w:sz="4" w:space="0" w:color="auto"/>
            </w:tcBorders>
            <w:shd w:val="clear" w:color="000000" w:fill="F2F2F2"/>
            <w:noWrap/>
            <w:vAlign w:val="center"/>
            <w:hideMark/>
          </w:tcPr>
          <w:p w14:paraId="50879ECC"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7DE3EB92"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2BD13CB9"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E72FAA" w:rsidRPr="00453F62" w14:paraId="39D426FA"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1EE252B2"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2021-2024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(2020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6B8B3347"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130,0</w:t>
            </w:r>
          </w:p>
        </w:tc>
        <w:tc>
          <w:tcPr>
            <w:tcW w:w="472" w:type="pct"/>
            <w:tcBorders>
              <w:top w:val="nil"/>
              <w:left w:val="nil"/>
              <w:bottom w:val="single" w:sz="4" w:space="0" w:color="auto"/>
              <w:right w:val="single" w:sz="4" w:space="0" w:color="auto"/>
            </w:tcBorders>
            <w:shd w:val="clear" w:color="auto" w:fill="auto"/>
            <w:noWrap/>
            <w:vAlign w:val="center"/>
            <w:hideMark/>
          </w:tcPr>
          <w:p w14:paraId="563B28F9"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150,0</w:t>
            </w:r>
          </w:p>
        </w:tc>
        <w:tc>
          <w:tcPr>
            <w:tcW w:w="472" w:type="pct"/>
            <w:tcBorders>
              <w:top w:val="nil"/>
              <w:left w:val="nil"/>
              <w:bottom w:val="single" w:sz="4" w:space="0" w:color="auto"/>
              <w:right w:val="single" w:sz="4" w:space="0" w:color="auto"/>
            </w:tcBorders>
            <w:shd w:val="clear" w:color="auto" w:fill="auto"/>
            <w:noWrap/>
            <w:vAlign w:val="center"/>
            <w:hideMark/>
          </w:tcPr>
          <w:p w14:paraId="369FADCD"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115,0</w:t>
            </w:r>
          </w:p>
        </w:tc>
        <w:tc>
          <w:tcPr>
            <w:tcW w:w="472" w:type="pct"/>
            <w:tcBorders>
              <w:top w:val="nil"/>
              <w:left w:val="nil"/>
              <w:bottom w:val="single" w:sz="4" w:space="0" w:color="auto"/>
              <w:right w:val="single" w:sz="4" w:space="0" w:color="auto"/>
            </w:tcBorders>
            <w:shd w:val="clear" w:color="auto" w:fill="auto"/>
            <w:noWrap/>
            <w:vAlign w:val="center"/>
            <w:hideMark/>
          </w:tcPr>
          <w:p w14:paraId="26DB670B"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115,0</w:t>
            </w:r>
          </w:p>
        </w:tc>
        <w:tc>
          <w:tcPr>
            <w:tcW w:w="472" w:type="pct"/>
            <w:tcBorders>
              <w:top w:val="nil"/>
              <w:left w:val="nil"/>
              <w:bottom w:val="single" w:sz="4" w:space="0" w:color="auto"/>
              <w:right w:val="single" w:sz="4" w:space="0" w:color="auto"/>
            </w:tcBorders>
            <w:shd w:val="clear" w:color="auto" w:fill="auto"/>
            <w:noWrap/>
            <w:vAlign w:val="center"/>
            <w:hideMark/>
          </w:tcPr>
          <w:p w14:paraId="4A0CD51B"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115,0</w:t>
            </w:r>
          </w:p>
        </w:tc>
        <w:tc>
          <w:tcPr>
            <w:tcW w:w="472" w:type="pct"/>
            <w:tcBorders>
              <w:top w:val="nil"/>
              <w:left w:val="nil"/>
              <w:bottom w:val="single" w:sz="4" w:space="0" w:color="auto"/>
              <w:right w:val="single" w:sz="4" w:space="0" w:color="auto"/>
            </w:tcBorders>
            <w:shd w:val="clear" w:color="000000" w:fill="F2F2F2"/>
            <w:noWrap/>
            <w:vAlign w:val="center"/>
            <w:hideMark/>
          </w:tcPr>
          <w:p w14:paraId="69584AEB"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7B3EF89A"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E72FAA" w:rsidRPr="00453F62" w14:paraId="638C2205"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1AE8288D"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576879FF"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15,0</w:t>
            </w:r>
          </w:p>
        </w:tc>
        <w:tc>
          <w:tcPr>
            <w:tcW w:w="472" w:type="pct"/>
            <w:tcBorders>
              <w:top w:val="nil"/>
              <w:left w:val="nil"/>
              <w:bottom w:val="single" w:sz="4" w:space="0" w:color="auto"/>
              <w:right w:val="single" w:sz="4" w:space="0" w:color="auto"/>
            </w:tcBorders>
            <w:shd w:val="clear" w:color="auto" w:fill="auto"/>
            <w:noWrap/>
            <w:vAlign w:val="center"/>
            <w:hideMark/>
          </w:tcPr>
          <w:p w14:paraId="5E1CFE22"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45,0</w:t>
            </w:r>
          </w:p>
        </w:tc>
        <w:tc>
          <w:tcPr>
            <w:tcW w:w="472" w:type="pct"/>
            <w:tcBorders>
              <w:top w:val="nil"/>
              <w:left w:val="nil"/>
              <w:bottom w:val="single" w:sz="4" w:space="0" w:color="auto"/>
              <w:right w:val="single" w:sz="4" w:space="0" w:color="auto"/>
            </w:tcBorders>
            <w:shd w:val="clear" w:color="auto" w:fill="auto"/>
            <w:noWrap/>
            <w:vAlign w:val="center"/>
            <w:hideMark/>
          </w:tcPr>
          <w:p w14:paraId="194E37AB"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25,0</w:t>
            </w:r>
          </w:p>
        </w:tc>
        <w:tc>
          <w:tcPr>
            <w:tcW w:w="472" w:type="pct"/>
            <w:tcBorders>
              <w:top w:val="nil"/>
              <w:left w:val="nil"/>
              <w:bottom w:val="single" w:sz="4" w:space="0" w:color="auto"/>
              <w:right w:val="single" w:sz="4" w:space="0" w:color="auto"/>
            </w:tcBorders>
            <w:shd w:val="clear" w:color="auto" w:fill="auto"/>
            <w:noWrap/>
            <w:vAlign w:val="center"/>
            <w:hideMark/>
          </w:tcPr>
          <w:p w14:paraId="68BA6260"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25,0</w:t>
            </w:r>
          </w:p>
        </w:tc>
        <w:tc>
          <w:tcPr>
            <w:tcW w:w="472" w:type="pct"/>
            <w:tcBorders>
              <w:top w:val="nil"/>
              <w:left w:val="nil"/>
              <w:bottom w:val="single" w:sz="4" w:space="0" w:color="auto"/>
              <w:right w:val="single" w:sz="4" w:space="0" w:color="auto"/>
            </w:tcBorders>
            <w:shd w:val="clear" w:color="auto" w:fill="auto"/>
            <w:noWrap/>
            <w:vAlign w:val="center"/>
            <w:hideMark/>
          </w:tcPr>
          <w:p w14:paraId="515CF31C"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115,0</w:t>
            </w:r>
          </w:p>
        </w:tc>
        <w:tc>
          <w:tcPr>
            <w:tcW w:w="472" w:type="pct"/>
            <w:tcBorders>
              <w:top w:val="nil"/>
              <w:left w:val="nil"/>
              <w:bottom w:val="single" w:sz="4" w:space="0" w:color="auto"/>
              <w:right w:val="single" w:sz="4" w:space="0" w:color="auto"/>
            </w:tcBorders>
            <w:shd w:val="clear" w:color="000000" w:fill="F2F2F2"/>
            <w:noWrap/>
            <w:vAlign w:val="center"/>
            <w:hideMark/>
          </w:tcPr>
          <w:p w14:paraId="75E76B23"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0,0</w:t>
            </w:r>
          </w:p>
        </w:tc>
        <w:tc>
          <w:tcPr>
            <w:tcW w:w="472" w:type="pct"/>
            <w:tcBorders>
              <w:top w:val="nil"/>
              <w:left w:val="nil"/>
              <w:bottom w:val="single" w:sz="4" w:space="0" w:color="auto"/>
              <w:right w:val="single" w:sz="4" w:space="0" w:color="auto"/>
            </w:tcBorders>
            <w:shd w:val="clear" w:color="000000" w:fill="F2F2F2"/>
            <w:noWrap/>
            <w:vAlign w:val="center"/>
            <w:hideMark/>
          </w:tcPr>
          <w:p w14:paraId="4A06021E"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0,0</w:t>
            </w:r>
          </w:p>
        </w:tc>
      </w:tr>
      <w:tr w:rsidR="00E72FAA" w:rsidRPr="00453F62" w14:paraId="7F424459"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120213F4"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2022-2025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(2021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74C42DF6"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167,4</w:t>
            </w:r>
          </w:p>
        </w:tc>
        <w:tc>
          <w:tcPr>
            <w:tcW w:w="472" w:type="pct"/>
            <w:tcBorders>
              <w:top w:val="nil"/>
              <w:left w:val="nil"/>
              <w:bottom w:val="single" w:sz="4" w:space="0" w:color="auto"/>
              <w:right w:val="single" w:sz="4" w:space="0" w:color="auto"/>
            </w:tcBorders>
            <w:shd w:val="clear" w:color="auto" w:fill="auto"/>
            <w:noWrap/>
            <w:vAlign w:val="center"/>
            <w:hideMark/>
          </w:tcPr>
          <w:p w14:paraId="25242AA8"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210,0</w:t>
            </w:r>
          </w:p>
        </w:tc>
        <w:tc>
          <w:tcPr>
            <w:tcW w:w="472" w:type="pct"/>
            <w:tcBorders>
              <w:top w:val="nil"/>
              <w:left w:val="nil"/>
              <w:bottom w:val="single" w:sz="4" w:space="0" w:color="auto"/>
              <w:right w:val="single" w:sz="4" w:space="0" w:color="auto"/>
            </w:tcBorders>
            <w:shd w:val="clear" w:color="auto" w:fill="auto"/>
            <w:noWrap/>
            <w:vAlign w:val="center"/>
            <w:hideMark/>
          </w:tcPr>
          <w:p w14:paraId="77854545"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130,0</w:t>
            </w:r>
          </w:p>
        </w:tc>
        <w:tc>
          <w:tcPr>
            <w:tcW w:w="472" w:type="pct"/>
            <w:tcBorders>
              <w:top w:val="nil"/>
              <w:left w:val="nil"/>
              <w:bottom w:val="single" w:sz="4" w:space="0" w:color="auto"/>
              <w:right w:val="single" w:sz="4" w:space="0" w:color="auto"/>
            </w:tcBorders>
            <w:shd w:val="clear" w:color="auto" w:fill="auto"/>
            <w:noWrap/>
            <w:vAlign w:val="center"/>
            <w:hideMark/>
          </w:tcPr>
          <w:p w14:paraId="4EBF6AE4"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130,0</w:t>
            </w:r>
          </w:p>
        </w:tc>
        <w:tc>
          <w:tcPr>
            <w:tcW w:w="472" w:type="pct"/>
            <w:tcBorders>
              <w:top w:val="nil"/>
              <w:left w:val="nil"/>
              <w:bottom w:val="single" w:sz="4" w:space="0" w:color="auto"/>
              <w:right w:val="single" w:sz="4" w:space="0" w:color="auto"/>
            </w:tcBorders>
            <w:shd w:val="clear" w:color="auto" w:fill="auto"/>
            <w:noWrap/>
            <w:vAlign w:val="center"/>
            <w:hideMark/>
          </w:tcPr>
          <w:p w14:paraId="20748C5D"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130,0</w:t>
            </w:r>
          </w:p>
        </w:tc>
        <w:tc>
          <w:tcPr>
            <w:tcW w:w="472" w:type="pct"/>
            <w:tcBorders>
              <w:top w:val="nil"/>
              <w:left w:val="nil"/>
              <w:bottom w:val="single" w:sz="4" w:space="0" w:color="auto"/>
              <w:right w:val="single" w:sz="4" w:space="0" w:color="auto"/>
            </w:tcBorders>
            <w:shd w:val="clear" w:color="auto" w:fill="auto"/>
            <w:noWrap/>
            <w:vAlign w:val="center"/>
            <w:hideMark/>
          </w:tcPr>
          <w:p w14:paraId="323995F7"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130,0</w:t>
            </w:r>
          </w:p>
        </w:tc>
        <w:tc>
          <w:tcPr>
            <w:tcW w:w="472" w:type="pct"/>
            <w:tcBorders>
              <w:top w:val="nil"/>
              <w:left w:val="nil"/>
              <w:bottom w:val="single" w:sz="4" w:space="0" w:color="auto"/>
              <w:right w:val="single" w:sz="4" w:space="0" w:color="auto"/>
            </w:tcBorders>
            <w:shd w:val="clear" w:color="000000" w:fill="F2F2F2"/>
            <w:noWrap/>
            <w:vAlign w:val="center"/>
            <w:hideMark/>
          </w:tcPr>
          <w:p w14:paraId="663AF7D3"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E72FAA" w:rsidRPr="00453F62" w14:paraId="513F9CCB"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2C44FD59"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6DB81246"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37,4</w:t>
            </w:r>
          </w:p>
        </w:tc>
        <w:tc>
          <w:tcPr>
            <w:tcW w:w="472" w:type="pct"/>
            <w:tcBorders>
              <w:top w:val="nil"/>
              <w:left w:val="nil"/>
              <w:bottom w:val="single" w:sz="4" w:space="0" w:color="auto"/>
              <w:right w:val="single" w:sz="4" w:space="0" w:color="auto"/>
            </w:tcBorders>
            <w:shd w:val="clear" w:color="auto" w:fill="auto"/>
            <w:noWrap/>
            <w:vAlign w:val="center"/>
            <w:hideMark/>
          </w:tcPr>
          <w:p w14:paraId="49A20A8E"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60,0</w:t>
            </w:r>
          </w:p>
        </w:tc>
        <w:tc>
          <w:tcPr>
            <w:tcW w:w="472" w:type="pct"/>
            <w:tcBorders>
              <w:top w:val="nil"/>
              <w:left w:val="nil"/>
              <w:bottom w:val="single" w:sz="4" w:space="0" w:color="auto"/>
              <w:right w:val="single" w:sz="4" w:space="0" w:color="auto"/>
            </w:tcBorders>
            <w:shd w:val="clear" w:color="auto" w:fill="auto"/>
            <w:noWrap/>
            <w:vAlign w:val="center"/>
            <w:hideMark/>
          </w:tcPr>
          <w:p w14:paraId="687BBEA1"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15,0</w:t>
            </w:r>
          </w:p>
        </w:tc>
        <w:tc>
          <w:tcPr>
            <w:tcW w:w="472" w:type="pct"/>
            <w:tcBorders>
              <w:top w:val="nil"/>
              <w:left w:val="nil"/>
              <w:bottom w:val="single" w:sz="4" w:space="0" w:color="auto"/>
              <w:right w:val="single" w:sz="4" w:space="0" w:color="auto"/>
            </w:tcBorders>
            <w:shd w:val="clear" w:color="auto" w:fill="auto"/>
            <w:noWrap/>
            <w:vAlign w:val="center"/>
            <w:hideMark/>
          </w:tcPr>
          <w:p w14:paraId="6E4D068B"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15,0</w:t>
            </w:r>
          </w:p>
        </w:tc>
        <w:tc>
          <w:tcPr>
            <w:tcW w:w="472" w:type="pct"/>
            <w:tcBorders>
              <w:top w:val="nil"/>
              <w:left w:val="nil"/>
              <w:bottom w:val="single" w:sz="4" w:space="0" w:color="auto"/>
              <w:right w:val="single" w:sz="4" w:space="0" w:color="auto"/>
            </w:tcBorders>
            <w:shd w:val="clear" w:color="auto" w:fill="auto"/>
            <w:noWrap/>
            <w:vAlign w:val="center"/>
            <w:hideMark/>
          </w:tcPr>
          <w:p w14:paraId="1C00FD75"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15,0</w:t>
            </w:r>
          </w:p>
        </w:tc>
        <w:tc>
          <w:tcPr>
            <w:tcW w:w="472" w:type="pct"/>
            <w:tcBorders>
              <w:top w:val="nil"/>
              <w:left w:val="nil"/>
              <w:bottom w:val="single" w:sz="4" w:space="0" w:color="auto"/>
              <w:right w:val="single" w:sz="4" w:space="0" w:color="auto"/>
            </w:tcBorders>
            <w:shd w:val="clear" w:color="auto" w:fill="auto"/>
            <w:noWrap/>
            <w:vAlign w:val="center"/>
            <w:hideMark/>
          </w:tcPr>
          <w:p w14:paraId="6D0827D3"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130,0</w:t>
            </w:r>
          </w:p>
        </w:tc>
        <w:tc>
          <w:tcPr>
            <w:tcW w:w="472" w:type="pct"/>
            <w:tcBorders>
              <w:top w:val="nil"/>
              <w:left w:val="nil"/>
              <w:bottom w:val="single" w:sz="4" w:space="0" w:color="auto"/>
              <w:right w:val="single" w:sz="4" w:space="0" w:color="auto"/>
            </w:tcBorders>
            <w:shd w:val="clear" w:color="auto" w:fill="auto"/>
            <w:noWrap/>
            <w:vAlign w:val="center"/>
            <w:hideMark/>
          </w:tcPr>
          <w:p w14:paraId="6CECBDF0"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r>
      <w:tr w:rsidR="00E72FAA" w:rsidRPr="00453F62" w14:paraId="7729E4AF"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106EF449" w14:textId="77777777" w:rsidR="00E72FAA" w:rsidRPr="00453F62" w:rsidRDefault="00E72FAA" w:rsidP="00E72FAA">
            <w:pPr>
              <w:spacing w:after="0" w:line="240" w:lineRule="auto"/>
              <w:ind w:firstLineChars="100" w:firstLine="140"/>
              <w:rPr>
                <w:rFonts w:ascii="Arial" w:eastAsia="Times New Roman" w:hAnsi="Arial" w:cs="Arial"/>
                <w:color w:val="203764"/>
                <w:sz w:val="14"/>
                <w:szCs w:val="18"/>
              </w:rPr>
            </w:pPr>
            <w:r w:rsidRPr="00453F62">
              <w:rPr>
                <w:rFonts w:ascii="Arial" w:eastAsia="Times New Roman" w:hAnsi="Arial" w:cs="Arial"/>
                <w:color w:val="203764"/>
                <w:sz w:val="14"/>
                <w:szCs w:val="18"/>
              </w:rPr>
              <w:t xml:space="preserve">2023-2026 </w:t>
            </w:r>
            <w:r w:rsidRPr="00453F62">
              <w:rPr>
                <w:rFonts w:ascii="Sylfaen" w:eastAsia="Times New Roman" w:hAnsi="Sylfaen" w:cs="Sylfaen"/>
                <w:color w:val="203764"/>
                <w:sz w:val="14"/>
                <w:szCs w:val="18"/>
              </w:rPr>
              <w:t>პროგნოზი</w:t>
            </w:r>
            <w:r w:rsidRPr="00453F62">
              <w:rPr>
                <w:rFonts w:ascii="Arial" w:eastAsia="Times New Roman" w:hAnsi="Arial" w:cs="Arial"/>
                <w:color w:val="203764"/>
                <w:sz w:val="14"/>
                <w:szCs w:val="18"/>
              </w:rPr>
              <w:t xml:space="preserve"> (2022 </w:t>
            </w:r>
            <w:r w:rsidRPr="00453F62">
              <w:rPr>
                <w:rFonts w:ascii="Sylfaen" w:eastAsia="Times New Roman" w:hAnsi="Sylfaen" w:cs="Sylfaen"/>
                <w:color w:val="203764"/>
                <w:sz w:val="14"/>
                <w:szCs w:val="18"/>
              </w:rPr>
              <w:t>წლის</w:t>
            </w:r>
            <w:r w:rsidRPr="00453F62">
              <w:rPr>
                <w:rFonts w:ascii="Arial" w:eastAsia="Times New Roman" w:hAnsi="Arial" w:cs="Arial"/>
                <w:color w:val="203764"/>
                <w:sz w:val="14"/>
                <w:szCs w:val="18"/>
              </w:rPr>
              <w:t xml:space="preserve"> </w:t>
            </w:r>
            <w:r w:rsidRPr="00453F62">
              <w:rPr>
                <w:rFonts w:ascii="Sylfaen" w:eastAsia="Times New Roman" w:hAnsi="Sylfaen" w:cs="Sylfaen"/>
                <w:color w:val="203764"/>
                <w:sz w:val="14"/>
                <w:szCs w:val="18"/>
              </w:rPr>
              <w:t>ივლისი</w:t>
            </w:r>
            <w:r w:rsidRPr="00453F6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0B9E5483"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167,4</w:t>
            </w:r>
          </w:p>
        </w:tc>
        <w:tc>
          <w:tcPr>
            <w:tcW w:w="472" w:type="pct"/>
            <w:tcBorders>
              <w:top w:val="nil"/>
              <w:left w:val="nil"/>
              <w:bottom w:val="single" w:sz="4" w:space="0" w:color="auto"/>
              <w:right w:val="single" w:sz="4" w:space="0" w:color="auto"/>
            </w:tcBorders>
            <w:shd w:val="clear" w:color="auto" w:fill="auto"/>
            <w:noWrap/>
            <w:vAlign w:val="center"/>
            <w:hideMark/>
          </w:tcPr>
          <w:p w14:paraId="541CDDB6"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142,2</w:t>
            </w:r>
          </w:p>
        </w:tc>
        <w:tc>
          <w:tcPr>
            <w:tcW w:w="472" w:type="pct"/>
            <w:tcBorders>
              <w:top w:val="nil"/>
              <w:left w:val="nil"/>
              <w:bottom w:val="single" w:sz="4" w:space="0" w:color="auto"/>
              <w:right w:val="single" w:sz="4" w:space="0" w:color="auto"/>
            </w:tcBorders>
            <w:shd w:val="clear" w:color="auto" w:fill="auto"/>
            <w:noWrap/>
            <w:vAlign w:val="center"/>
            <w:hideMark/>
          </w:tcPr>
          <w:p w14:paraId="72726AD4"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130,0</w:t>
            </w:r>
          </w:p>
        </w:tc>
        <w:tc>
          <w:tcPr>
            <w:tcW w:w="472" w:type="pct"/>
            <w:tcBorders>
              <w:top w:val="nil"/>
              <w:left w:val="nil"/>
              <w:bottom w:val="single" w:sz="4" w:space="0" w:color="auto"/>
              <w:right w:val="single" w:sz="4" w:space="0" w:color="auto"/>
            </w:tcBorders>
            <w:shd w:val="clear" w:color="auto" w:fill="auto"/>
            <w:noWrap/>
            <w:vAlign w:val="center"/>
            <w:hideMark/>
          </w:tcPr>
          <w:p w14:paraId="2A792D72"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130,0</w:t>
            </w:r>
          </w:p>
        </w:tc>
        <w:tc>
          <w:tcPr>
            <w:tcW w:w="472" w:type="pct"/>
            <w:tcBorders>
              <w:top w:val="nil"/>
              <w:left w:val="nil"/>
              <w:bottom w:val="single" w:sz="4" w:space="0" w:color="auto"/>
              <w:right w:val="single" w:sz="4" w:space="0" w:color="auto"/>
            </w:tcBorders>
            <w:shd w:val="clear" w:color="auto" w:fill="auto"/>
            <w:noWrap/>
            <w:vAlign w:val="center"/>
            <w:hideMark/>
          </w:tcPr>
          <w:p w14:paraId="05D12D95"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130,0</w:t>
            </w:r>
          </w:p>
        </w:tc>
        <w:tc>
          <w:tcPr>
            <w:tcW w:w="472" w:type="pct"/>
            <w:tcBorders>
              <w:top w:val="nil"/>
              <w:left w:val="nil"/>
              <w:bottom w:val="single" w:sz="4" w:space="0" w:color="auto"/>
              <w:right w:val="single" w:sz="4" w:space="0" w:color="auto"/>
            </w:tcBorders>
            <w:shd w:val="clear" w:color="auto" w:fill="auto"/>
            <w:noWrap/>
            <w:vAlign w:val="center"/>
            <w:hideMark/>
          </w:tcPr>
          <w:p w14:paraId="44CE6553"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130,0</w:t>
            </w:r>
          </w:p>
        </w:tc>
        <w:tc>
          <w:tcPr>
            <w:tcW w:w="472" w:type="pct"/>
            <w:tcBorders>
              <w:top w:val="nil"/>
              <w:left w:val="nil"/>
              <w:bottom w:val="single" w:sz="4" w:space="0" w:color="auto"/>
              <w:right w:val="single" w:sz="4" w:space="0" w:color="auto"/>
            </w:tcBorders>
            <w:shd w:val="clear" w:color="auto" w:fill="auto"/>
            <w:noWrap/>
            <w:vAlign w:val="center"/>
            <w:hideMark/>
          </w:tcPr>
          <w:p w14:paraId="3D1203D5" w14:textId="77777777" w:rsidR="00E72FAA" w:rsidRPr="00453F62" w:rsidRDefault="00E72FAA" w:rsidP="00E72FAA">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130,0</w:t>
            </w:r>
          </w:p>
        </w:tc>
      </w:tr>
      <w:tr w:rsidR="00E72FAA" w:rsidRPr="00453F62" w14:paraId="79BA324F"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1D36F367"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60248A90"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74E48F79"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-67,8</w:t>
            </w:r>
          </w:p>
        </w:tc>
        <w:tc>
          <w:tcPr>
            <w:tcW w:w="472" w:type="pct"/>
            <w:tcBorders>
              <w:top w:val="nil"/>
              <w:left w:val="nil"/>
              <w:bottom w:val="single" w:sz="4" w:space="0" w:color="auto"/>
              <w:right w:val="single" w:sz="4" w:space="0" w:color="auto"/>
            </w:tcBorders>
            <w:shd w:val="clear" w:color="auto" w:fill="auto"/>
            <w:noWrap/>
            <w:vAlign w:val="center"/>
            <w:hideMark/>
          </w:tcPr>
          <w:p w14:paraId="7F611B00"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4B55CD8E"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35BB927C"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77EF66FA"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364E6D0C"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130,0</w:t>
            </w:r>
          </w:p>
        </w:tc>
      </w:tr>
      <w:tr w:rsidR="00E72FAA" w:rsidRPr="00453F62" w14:paraId="7876ADDF" w14:textId="77777777" w:rsidTr="00E72FAA">
        <w:trPr>
          <w:trHeight w:val="11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8EF71"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E72FAA" w:rsidRPr="00453F62" w14:paraId="212E6C99" w14:textId="77777777" w:rsidTr="00E72FAA">
        <w:trPr>
          <w:trHeight w:val="11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92C89" w14:textId="77777777" w:rsidR="00E72FAA" w:rsidRPr="00453F62" w:rsidRDefault="00E72FAA" w:rsidP="00E72FAA">
            <w:pPr>
              <w:spacing w:after="0" w:line="240" w:lineRule="auto"/>
              <w:jc w:val="center"/>
              <w:rPr>
                <w:rFonts w:ascii="Arial" w:eastAsia="Times New Roman" w:hAnsi="Arial" w:cs="Arial"/>
                <w:b/>
                <w:bCs/>
                <w:sz w:val="14"/>
              </w:rPr>
            </w:pPr>
            <w:r w:rsidRPr="00453F62">
              <w:rPr>
                <w:rFonts w:ascii="Arial" w:eastAsia="Times New Roman" w:hAnsi="Arial" w:cs="Arial"/>
                <w:b/>
                <w:bCs/>
                <w:sz w:val="14"/>
              </w:rPr>
              <w:t xml:space="preserve">% </w:t>
            </w:r>
            <w:r w:rsidRPr="00453F62">
              <w:rPr>
                <w:rFonts w:ascii="Sylfaen" w:eastAsia="Times New Roman" w:hAnsi="Sylfaen" w:cs="Sylfaen"/>
                <w:b/>
                <w:bCs/>
                <w:sz w:val="14"/>
              </w:rPr>
              <w:t>მშპ</w:t>
            </w:r>
            <w:r w:rsidRPr="00453F62">
              <w:rPr>
                <w:rFonts w:ascii="Arial" w:eastAsia="Times New Roman" w:hAnsi="Arial" w:cs="Arial"/>
                <w:b/>
                <w:bCs/>
                <w:sz w:val="14"/>
              </w:rPr>
              <w:t>-</w:t>
            </w:r>
            <w:r w:rsidRPr="00453F62">
              <w:rPr>
                <w:rFonts w:ascii="Sylfaen" w:eastAsia="Times New Roman" w:hAnsi="Sylfaen" w:cs="Sylfaen"/>
                <w:b/>
                <w:bCs/>
                <w:sz w:val="14"/>
              </w:rPr>
              <w:t>თან</w:t>
            </w:r>
          </w:p>
        </w:tc>
      </w:tr>
      <w:tr w:rsidR="00E72FAA" w:rsidRPr="00453F62" w14:paraId="2EB00218" w14:textId="77777777" w:rsidTr="00E72FAA">
        <w:trPr>
          <w:trHeight w:val="113"/>
        </w:trPr>
        <w:tc>
          <w:tcPr>
            <w:tcW w:w="1694" w:type="pct"/>
            <w:tcBorders>
              <w:top w:val="nil"/>
              <w:left w:val="single" w:sz="4" w:space="0" w:color="auto"/>
              <w:bottom w:val="single" w:sz="4" w:space="0" w:color="auto"/>
              <w:right w:val="single" w:sz="4" w:space="0" w:color="auto"/>
            </w:tcBorders>
            <w:shd w:val="clear" w:color="000000" w:fill="DDEBF7"/>
            <w:vAlign w:val="center"/>
            <w:hideMark/>
          </w:tcPr>
          <w:p w14:paraId="0D08E18F" w14:textId="77777777" w:rsidR="00E72FAA" w:rsidRPr="00453F62" w:rsidRDefault="00E72FAA" w:rsidP="00E72FAA">
            <w:pPr>
              <w:spacing w:after="0" w:line="240" w:lineRule="auto"/>
              <w:rPr>
                <w:rFonts w:ascii="Arial" w:eastAsia="Times New Roman" w:hAnsi="Arial" w:cs="Arial"/>
                <w:b/>
                <w:bCs/>
                <w:sz w:val="14"/>
                <w:szCs w:val="18"/>
              </w:rPr>
            </w:pPr>
            <w:r w:rsidRPr="00453F62">
              <w:rPr>
                <w:rFonts w:ascii="Sylfaen" w:eastAsia="Times New Roman" w:hAnsi="Sylfaen" w:cs="Sylfaen"/>
                <w:b/>
                <w:bCs/>
                <w:sz w:val="14"/>
                <w:szCs w:val="18"/>
              </w:rPr>
              <w:t>შემოსავლები</w:t>
            </w:r>
          </w:p>
        </w:tc>
        <w:tc>
          <w:tcPr>
            <w:tcW w:w="3306" w:type="pct"/>
            <w:gridSpan w:val="7"/>
            <w:tcBorders>
              <w:top w:val="single" w:sz="4" w:space="0" w:color="auto"/>
              <w:left w:val="nil"/>
              <w:bottom w:val="single" w:sz="4" w:space="0" w:color="auto"/>
              <w:right w:val="single" w:sz="4" w:space="0" w:color="auto"/>
            </w:tcBorders>
            <w:shd w:val="clear" w:color="000000" w:fill="DDEBF7"/>
            <w:noWrap/>
            <w:vAlign w:val="center"/>
            <w:hideMark/>
          </w:tcPr>
          <w:p w14:paraId="28C1D25D"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E72FAA" w:rsidRPr="00453F62" w14:paraId="06235FBE"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314D110F"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2020-2023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(2019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74944B15"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25,6%</w:t>
            </w:r>
          </w:p>
        </w:tc>
        <w:tc>
          <w:tcPr>
            <w:tcW w:w="472" w:type="pct"/>
            <w:tcBorders>
              <w:top w:val="nil"/>
              <w:left w:val="nil"/>
              <w:bottom w:val="single" w:sz="4" w:space="0" w:color="auto"/>
              <w:right w:val="single" w:sz="4" w:space="0" w:color="auto"/>
            </w:tcBorders>
            <w:shd w:val="clear" w:color="auto" w:fill="auto"/>
            <w:noWrap/>
            <w:vAlign w:val="center"/>
            <w:hideMark/>
          </w:tcPr>
          <w:p w14:paraId="78114E46"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25,7%</w:t>
            </w:r>
          </w:p>
        </w:tc>
        <w:tc>
          <w:tcPr>
            <w:tcW w:w="472" w:type="pct"/>
            <w:tcBorders>
              <w:top w:val="nil"/>
              <w:left w:val="nil"/>
              <w:bottom w:val="single" w:sz="4" w:space="0" w:color="auto"/>
              <w:right w:val="single" w:sz="4" w:space="0" w:color="auto"/>
            </w:tcBorders>
            <w:shd w:val="clear" w:color="auto" w:fill="auto"/>
            <w:noWrap/>
            <w:vAlign w:val="center"/>
            <w:hideMark/>
          </w:tcPr>
          <w:p w14:paraId="4AF4D821"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25,5%</w:t>
            </w:r>
          </w:p>
        </w:tc>
        <w:tc>
          <w:tcPr>
            <w:tcW w:w="472" w:type="pct"/>
            <w:tcBorders>
              <w:top w:val="nil"/>
              <w:left w:val="nil"/>
              <w:bottom w:val="single" w:sz="4" w:space="0" w:color="auto"/>
              <w:right w:val="single" w:sz="4" w:space="0" w:color="auto"/>
            </w:tcBorders>
            <w:shd w:val="clear" w:color="auto" w:fill="auto"/>
            <w:noWrap/>
            <w:vAlign w:val="center"/>
            <w:hideMark/>
          </w:tcPr>
          <w:p w14:paraId="2E1437D7"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25,3%</w:t>
            </w:r>
          </w:p>
        </w:tc>
        <w:tc>
          <w:tcPr>
            <w:tcW w:w="472" w:type="pct"/>
            <w:tcBorders>
              <w:top w:val="nil"/>
              <w:left w:val="nil"/>
              <w:bottom w:val="single" w:sz="4" w:space="0" w:color="auto"/>
              <w:right w:val="single" w:sz="4" w:space="0" w:color="auto"/>
            </w:tcBorders>
            <w:shd w:val="clear" w:color="auto" w:fill="auto"/>
            <w:noWrap/>
            <w:vAlign w:val="center"/>
          </w:tcPr>
          <w:p w14:paraId="58AF0261" w14:textId="0485A641" w:rsidR="00E72FAA" w:rsidRPr="00453F62" w:rsidRDefault="00E72FAA" w:rsidP="00E72FAA">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4CFB23D2" w14:textId="7FF8BD5D" w:rsidR="00E72FAA" w:rsidRPr="00453F62" w:rsidRDefault="00E72FAA" w:rsidP="00E72FAA">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599A0E4C" w14:textId="40AE762F" w:rsidR="00E72FAA" w:rsidRPr="00453F62" w:rsidRDefault="00E72FAA" w:rsidP="00E72FAA">
            <w:pPr>
              <w:spacing w:after="0" w:line="240" w:lineRule="auto"/>
              <w:jc w:val="center"/>
              <w:rPr>
                <w:rFonts w:ascii="Arial" w:eastAsia="Times New Roman" w:hAnsi="Arial" w:cs="Arial"/>
                <w:sz w:val="14"/>
                <w:szCs w:val="18"/>
              </w:rPr>
            </w:pPr>
          </w:p>
        </w:tc>
      </w:tr>
      <w:tr w:rsidR="00E72FAA" w:rsidRPr="00453F62" w14:paraId="66EA59DE"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161C9F3E"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2021-2024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(2020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6315CF3C"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25,6%</w:t>
            </w:r>
          </w:p>
        </w:tc>
        <w:tc>
          <w:tcPr>
            <w:tcW w:w="472" w:type="pct"/>
            <w:tcBorders>
              <w:top w:val="nil"/>
              <w:left w:val="nil"/>
              <w:bottom w:val="single" w:sz="4" w:space="0" w:color="auto"/>
              <w:right w:val="single" w:sz="4" w:space="0" w:color="auto"/>
            </w:tcBorders>
            <w:shd w:val="clear" w:color="auto" w:fill="auto"/>
            <w:noWrap/>
            <w:vAlign w:val="center"/>
            <w:hideMark/>
          </w:tcPr>
          <w:p w14:paraId="56BC1619"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25,1%</w:t>
            </w:r>
          </w:p>
        </w:tc>
        <w:tc>
          <w:tcPr>
            <w:tcW w:w="472" w:type="pct"/>
            <w:tcBorders>
              <w:top w:val="nil"/>
              <w:left w:val="nil"/>
              <w:bottom w:val="single" w:sz="4" w:space="0" w:color="auto"/>
              <w:right w:val="single" w:sz="4" w:space="0" w:color="auto"/>
            </w:tcBorders>
            <w:shd w:val="clear" w:color="auto" w:fill="auto"/>
            <w:noWrap/>
            <w:vAlign w:val="center"/>
            <w:hideMark/>
          </w:tcPr>
          <w:p w14:paraId="08A8AD1B"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25,7%</w:t>
            </w:r>
          </w:p>
        </w:tc>
        <w:tc>
          <w:tcPr>
            <w:tcW w:w="472" w:type="pct"/>
            <w:tcBorders>
              <w:top w:val="nil"/>
              <w:left w:val="nil"/>
              <w:bottom w:val="single" w:sz="4" w:space="0" w:color="auto"/>
              <w:right w:val="single" w:sz="4" w:space="0" w:color="auto"/>
            </w:tcBorders>
            <w:shd w:val="clear" w:color="auto" w:fill="auto"/>
            <w:noWrap/>
            <w:vAlign w:val="center"/>
            <w:hideMark/>
          </w:tcPr>
          <w:p w14:paraId="4A058720"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25,8%</w:t>
            </w:r>
          </w:p>
        </w:tc>
        <w:tc>
          <w:tcPr>
            <w:tcW w:w="472" w:type="pct"/>
            <w:tcBorders>
              <w:top w:val="nil"/>
              <w:left w:val="nil"/>
              <w:bottom w:val="single" w:sz="4" w:space="0" w:color="auto"/>
              <w:right w:val="single" w:sz="4" w:space="0" w:color="auto"/>
            </w:tcBorders>
            <w:shd w:val="clear" w:color="auto" w:fill="auto"/>
            <w:noWrap/>
            <w:vAlign w:val="center"/>
            <w:hideMark/>
          </w:tcPr>
          <w:p w14:paraId="511DB7CE"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26,0%</w:t>
            </w:r>
          </w:p>
        </w:tc>
        <w:tc>
          <w:tcPr>
            <w:tcW w:w="472" w:type="pct"/>
            <w:tcBorders>
              <w:top w:val="nil"/>
              <w:left w:val="nil"/>
              <w:bottom w:val="single" w:sz="4" w:space="0" w:color="auto"/>
              <w:right w:val="single" w:sz="4" w:space="0" w:color="auto"/>
            </w:tcBorders>
            <w:shd w:val="clear" w:color="auto" w:fill="auto"/>
            <w:noWrap/>
            <w:vAlign w:val="center"/>
          </w:tcPr>
          <w:p w14:paraId="7C214A3A" w14:textId="530D5BDF" w:rsidR="00E72FAA" w:rsidRPr="00453F62" w:rsidRDefault="00E72FAA" w:rsidP="00E72FAA">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24297E98" w14:textId="2EA6E0DD" w:rsidR="00E72FAA" w:rsidRPr="00453F62" w:rsidRDefault="00E72FAA" w:rsidP="00E72FAA">
            <w:pPr>
              <w:spacing w:after="0" w:line="240" w:lineRule="auto"/>
              <w:jc w:val="center"/>
              <w:rPr>
                <w:rFonts w:ascii="Arial" w:eastAsia="Times New Roman" w:hAnsi="Arial" w:cs="Arial"/>
                <w:sz w:val="14"/>
                <w:szCs w:val="18"/>
              </w:rPr>
            </w:pPr>
          </w:p>
        </w:tc>
      </w:tr>
      <w:tr w:rsidR="00E72FAA" w:rsidRPr="00453F62" w14:paraId="048BFB68"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478692E2"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10BDBDE6"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5A2AD334"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-0,6%</w:t>
            </w:r>
          </w:p>
        </w:tc>
        <w:tc>
          <w:tcPr>
            <w:tcW w:w="472" w:type="pct"/>
            <w:tcBorders>
              <w:top w:val="nil"/>
              <w:left w:val="nil"/>
              <w:bottom w:val="single" w:sz="4" w:space="0" w:color="auto"/>
              <w:right w:val="single" w:sz="4" w:space="0" w:color="auto"/>
            </w:tcBorders>
            <w:shd w:val="clear" w:color="auto" w:fill="auto"/>
            <w:noWrap/>
            <w:vAlign w:val="center"/>
            <w:hideMark/>
          </w:tcPr>
          <w:p w14:paraId="37F56A00"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5CF0625B"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0,5%</w:t>
            </w:r>
          </w:p>
        </w:tc>
        <w:tc>
          <w:tcPr>
            <w:tcW w:w="472" w:type="pct"/>
            <w:tcBorders>
              <w:top w:val="nil"/>
              <w:left w:val="nil"/>
              <w:bottom w:val="single" w:sz="4" w:space="0" w:color="auto"/>
              <w:right w:val="single" w:sz="4" w:space="0" w:color="auto"/>
            </w:tcBorders>
            <w:shd w:val="clear" w:color="auto" w:fill="auto"/>
            <w:noWrap/>
            <w:vAlign w:val="center"/>
          </w:tcPr>
          <w:p w14:paraId="0CFA2D88" w14:textId="6A52185F" w:rsidR="00E72FAA" w:rsidRPr="00453F62" w:rsidRDefault="00E72FAA" w:rsidP="00E72FAA">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74B1602B" w14:textId="737F00E4" w:rsidR="00E72FAA" w:rsidRPr="00453F62" w:rsidRDefault="00E72FAA" w:rsidP="00E72FAA">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53C34070" w14:textId="5354B3B5" w:rsidR="00E72FAA" w:rsidRPr="00453F62" w:rsidRDefault="00E72FAA" w:rsidP="00E72FAA">
            <w:pPr>
              <w:spacing w:after="0" w:line="240" w:lineRule="auto"/>
              <w:jc w:val="center"/>
              <w:rPr>
                <w:rFonts w:ascii="Arial" w:eastAsia="Times New Roman" w:hAnsi="Arial" w:cs="Arial"/>
                <w:i/>
                <w:iCs/>
                <w:sz w:val="14"/>
                <w:szCs w:val="18"/>
              </w:rPr>
            </w:pPr>
          </w:p>
        </w:tc>
      </w:tr>
      <w:tr w:rsidR="00E72FAA" w:rsidRPr="00453F62" w14:paraId="1AE550BB"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09387BC8"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2022-2025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(2021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56F16792"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25,2%</w:t>
            </w:r>
          </w:p>
        </w:tc>
        <w:tc>
          <w:tcPr>
            <w:tcW w:w="472" w:type="pct"/>
            <w:tcBorders>
              <w:top w:val="nil"/>
              <w:left w:val="nil"/>
              <w:bottom w:val="single" w:sz="4" w:space="0" w:color="auto"/>
              <w:right w:val="single" w:sz="4" w:space="0" w:color="auto"/>
            </w:tcBorders>
            <w:shd w:val="clear" w:color="auto" w:fill="auto"/>
            <w:noWrap/>
            <w:vAlign w:val="center"/>
            <w:hideMark/>
          </w:tcPr>
          <w:p w14:paraId="061F238F"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25,5%</w:t>
            </w:r>
          </w:p>
        </w:tc>
        <w:tc>
          <w:tcPr>
            <w:tcW w:w="472" w:type="pct"/>
            <w:tcBorders>
              <w:top w:val="nil"/>
              <w:left w:val="nil"/>
              <w:bottom w:val="single" w:sz="4" w:space="0" w:color="auto"/>
              <w:right w:val="single" w:sz="4" w:space="0" w:color="auto"/>
            </w:tcBorders>
            <w:shd w:val="clear" w:color="auto" w:fill="auto"/>
            <w:noWrap/>
            <w:vAlign w:val="center"/>
            <w:hideMark/>
          </w:tcPr>
          <w:p w14:paraId="73A3DE6B"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26,5%</w:t>
            </w:r>
          </w:p>
        </w:tc>
        <w:tc>
          <w:tcPr>
            <w:tcW w:w="472" w:type="pct"/>
            <w:tcBorders>
              <w:top w:val="nil"/>
              <w:left w:val="nil"/>
              <w:bottom w:val="single" w:sz="4" w:space="0" w:color="auto"/>
              <w:right w:val="single" w:sz="4" w:space="0" w:color="auto"/>
            </w:tcBorders>
            <w:shd w:val="clear" w:color="auto" w:fill="auto"/>
            <w:noWrap/>
            <w:vAlign w:val="center"/>
            <w:hideMark/>
          </w:tcPr>
          <w:p w14:paraId="709894EC"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25,9%</w:t>
            </w:r>
          </w:p>
        </w:tc>
        <w:tc>
          <w:tcPr>
            <w:tcW w:w="472" w:type="pct"/>
            <w:tcBorders>
              <w:top w:val="nil"/>
              <w:left w:val="nil"/>
              <w:bottom w:val="single" w:sz="4" w:space="0" w:color="auto"/>
              <w:right w:val="single" w:sz="4" w:space="0" w:color="auto"/>
            </w:tcBorders>
            <w:shd w:val="clear" w:color="auto" w:fill="auto"/>
            <w:noWrap/>
            <w:vAlign w:val="center"/>
            <w:hideMark/>
          </w:tcPr>
          <w:p w14:paraId="28960ADC"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25,8%</w:t>
            </w:r>
          </w:p>
        </w:tc>
        <w:tc>
          <w:tcPr>
            <w:tcW w:w="472" w:type="pct"/>
            <w:tcBorders>
              <w:top w:val="nil"/>
              <w:left w:val="nil"/>
              <w:bottom w:val="single" w:sz="4" w:space="0" w:color="auto"/>
              <w:right w:val="single" w:sz="4" w:space="0" w:color="auto"/>
            </w:tcBorders>
            <w:shd w:val="clear" w:color="auto" w:fill="auto"/>
            <w:noWrap/>
            <w:vAlign w:val="center"/>
            <w:hideMark/>
          </w:tcPr>
          <w:p w14:paraId="1F2B6DC5"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25,7%</w:t>
            </w:r>
          </w:p>
        </w:tc>
        <w:tc>
          <w:tcPr>
            <w:tcW w:w="472" w:type="pct"/>
            <w:tcBorders>
              <w:top w:val="nil"/>
              <w:left w:val="nil"/>
              <w:bottom w:val="single" w:sz="4" w:space="0" w:color="auto"/>
              <w:right w:val="single" w:sz="4" w:space="0" w:color="auto"/>
            </w:tcBorders>
            <w:shd w:val="clear" w:color="auto" w:fill="auto"/>
            <w:noWrap/>
            <w:vAlign w:val="center"/>
            <w:hideMark/>
          </w:tcPr>
          <w:p w14:paraId="601EDBDB" w14:textId="7FFD843B" w:rsidR="00E72FAA" w:rsidRPr="00453F62" w:rsidRDefault="00E72FAA" w:rsidP="00E72FAA">
            <w:pPr>
              <w:spacing w:after="0" w:line="240" w:lineRule="auto"/>
              <w:jc w:val="center"/>
              <w:rPr>
                <w:rFonts w:ascii="Arial" w:eastAsia="Times New Roman" w:hAnsi="Arial" w:cs="Arial"/>
                <w:sz w:val="14"/>
                <w:szCs w:val="18"/>
              </w:rPr>
            </w:pPr>
          </w:p>
        </w:tc>
      </w:tr>
      <w:tr w:rsidR="00E72FAA" w:rsidRPr="00453F62" w14:paraId="1BBFB7EB"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6A56C62F"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1DFDF861"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332E6C05"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16F2B9EF"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0,8%</w:t>
            </w:r>
          </w:p>
        </w:tc>
        <w:tc>
          <w:tcPr>
            <w:tcW w:w="472" w:type="pct"/>
            <w:tcBorders>
              <w:top w:val="nil"/>
              <w:left w:val="nil"/>
              <w:bottom w:val="single" w:sz="4" w:space="0" w:color="auto"/>
              <w:right w:val="single" w:sz="4" w:space="0" w:color="auto"/>
            </w:tcBorders>
            <w:shd w:val="clear" w:color="auto" w:fill="auto"/>
            <w:noWrap/>
            <w:vAlign w:val="center"/>
            <w:hideMark/>
          </w:tcPr>
          <w:p w14:paraId="78D3CF8D"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70CE4A3B"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tcPr>
          <w:p w14:paraId="3502BCEF" w14:textId="1BD027A1" w:rsidR="00E72FAA" w:rsidRPr="00453F62" w:rsidRDefault="00E72FAA" w:rsidP="00E72FAA">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4516EE45" w14:textId="34DCF5D8" w:rsidR="00E72FAA" w:rsidRPr="00453F62" w:rsidRDefault="00E72FAA" w:rsidP="00E72FAA">
            <w:pPr>
              <w:spacing w:after="0" w:line="240" w:lineRule="auto"/>
              <w:jc w:val="center"/>
              <w:rPr>
                <w:rFonts w:ascii="Arial" w:eastAsia="Times New Roman" w:hAnsi="Arial" w:cs="Arial"/>
                <w:i/>
                <w:iCs/>
                <w:sz w:val="14"/>
                <w:szCs w:val="18"/>
              </w:rPr>
            </w:pPr>
          </w:p>
        </w:tc>
      </w:tr>
      <w:tr w:rsidR="00E72FAA" w:rsidRPr="00453F62" w14:paraId="22B1FE27"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24FF6699" w14:textId="77777777" w:rsidR="00E72FAA" w:rsidRPr="00453F62" w:rsidRDefault="00E72FAA" w:rsidP="00E72FAA">
            <w:pPr>
              <w:spacing w:after="0" w:line="240" w:lineRule="auto"/>
              <w:ind w:firstLineChars="100" w:firstLine="140"/>
              <w:rPr>
                <w:rFonts w:ascii="Arial" w:eastAsia="Times New Roman" w:hAnsi="Arial" w:cs="Arial"/>
                <w:color w:val="203764"/>
                <w:sz w:val="14"/>
                <w:szCs w:val="18"/>
              </w:rPr>
            </w:pPr>
            <w:r w:rsidRPr="00453F62">
              <w:rPr>
                <w:rFonts w:ascii="Arial" w:eastAsia="Times New Roman" w:hAnsi="Arial" w:cs="Arial"/>
                <w:color w:val="203764"/>
                <w:sz w:val="14"/>
                <w:szCs w:val="18"/>
              </w:rPr>
              <w:t xml:space="preserve">2023-2026 </w:t>
            </w:r>
            <w:r w:rsidRPr="00453F62">
              <w:rPr>
                <w:rFonts w:ascii="Sylfaen" w:eastAsia="Times New Roman" w:hAnsi="Sylfaen" w:cs="Sylfaen"/>
                <w:color w:val="203764"/>
                <w:sz w:val="14"/>
                <w:szCs w:val="18"/>
              </w:rPr>
              <w:t>პროგნოზი</w:t>
            </w:r>
            <w:r w:rsidRPr="00453F62">
              <w:rPr>
                <w:rFonts w:ascii="Arial" w:eastAsia="Times New Roman" w:hAnsi="Arial" w:cs="Arial"/>
                <w:color w:val="203764"/>
                <w:sz w:val="14"/>
                <w:szCs w:val="18"/>
              </w:rPr>
              <w:t xml:space="preserve"> (2022 </w:t>
            </w:r>
            <w:r w:rsidRPr="00453F62">
              <w:rPr>
                <w:rFonts w:ascii="Sylfaen" w:eastAsia="Times New Roman" w:hAnsi="Sylfaen" w:cs="Sylfaen"/>
                <w:color w:val="203764"/>
                <w:sz w:val="14"/>
                <w:szCs w:val="18"/>
              </w:rPr>
              <w:t>წლის</w:t>
            </w:r>
            <w:r w:rsidRPr="00453F62">
              <w:rPr>
                <w:rFonts w:ascii="Arial" w:eastAsia="Times New Roman" w:hAnsi="Arial" w:cs="Arial"/>
                <w:color w:val="203764"/>
                <w:sz w:val="14"/>
                <w:szCs w:val="18"/>
              </w:rPr>
              <w:t xml:space="preserve"> </w:t>
            </w:r>
            <w:r w:rsidRPr="00453F62">
              <w:rPr>
                <w:rFonts w:ascii="Sylfaen" w:eastAsia="Times New Roman" w:hAnsi="Sylfaen" w:cs="Sylfaen"/>
                <w:color w:val="203764"/>
                <w:sz w:val="14"/>
                <w:szCs w:val="18"/>
              </w:rPr>
              <w:t>ივლისი</w:t>
            </w:r>
            <w:r w:rsidRPr="00453F6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750FC635"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25,2%</w:t>
            </w:r>
          </w:p>
        </w:tc>
        <w:tc>
          <w:tcPr>
            <w:tcW w:w="472" w:type="pct"/>
            <w:tcBorders>
              <w:top w:val="nil"/>
              <w:left w:val="nil"/>
              <w:bottom w:val="single" w:sz="4" w:space="0" w:color="auto"/>
              <w:right w:val="single" w:sz="4" w:space="0" w:color="auto"/>
            </w:tcBorders>
            <w:shd w:val="clear" w:color="auto" w:fill="auto"/>
            <w:noWrap/>
            <w:vAlign w:val="center"/>
            <w:hideMark/>
          </w:tcPr>
          <w:p w14:paraId="7933DC28"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25,1%</w:t>
            </w:r>
          </w:p>
        </w:tc>
        <w:tc>
          <w:tcPr>
            <w:tcW w:w="472" w:type="pct"/>
            <w:tcBorders>
              <w:top w:val="nil"/>
              <w:left w:val="nil"/>
              <w:bottom w:val="single" w:sz="4" w:space="0" w:color="auto"/>
              <w:right w:val="single" w:sz="4" w:space="0" w:color="auto"/>
            </w:tcBorders>
            <w:shd w:val="clear" w:color="auto" w:fill="auto"/>
            <w:noWrap/>
            <w:vAlign w:val="center"/>
            <w:hideMark/>
          </w:tcPr>
          <w:p w14:paraId="5591E2F1"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25,8%</w:t>
            </w:r>
          </w:p>
        </w:tc>
        <w:tc>
          <w:tcPr>
            <w:tcW w:w="472" w:type="pct"/>
            <w:tcBorders>
              <w:top w:val="nil"/>
              <w:left w:val="nil"/>
              <w:bottom w:val="single" w:sz="4" w:space="0" w:color="auto"/>
              <w:right w:val="single" w:sz="4" w:space="0" w:color="auto"/>
            </w:tcBorders>
            <w:shd w:val="clear" w:color="auto" w:fill="auto"/>
            <w:noWrap/>
            <w:vAlign w:val="center"/>
            <w:hideMark/>
          </w:tcPr>
          <w:p w14:paraId="58BC0D7E"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25,3%</w:t>
            </w:r>
          </w:p>
        </w:tc>
        <w:tc>
          <w:tcPr>
            <w:tcW w:w="472" w:type="pct"/>
            <w:tcBorders>
              <w:top w:val="nil"/>
              <w:left w:val="nil"/>
              <w:bottom w:val="single" w:sz="4" w:space="0" w:color="auto"/>
              <w:right w:val="single" w:sz="4" w:space="0" w:color="auto"/>
            </w:tcBorders>
            <w:shd w:val="clear" w:color="auto" w:fill="auto"/>
            <w:noWrap/>
            <w:vAlign w:val="center"/>
            <w:hideMark/>
          </w:tcPr>
          <w:p w14:paraId="415E81BA"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25,1%</w:t>
            </w:r>
          </w:p>
        </w:tc>
        <w:tc>
          <w:tcPr>
            <w:tcW w:w="472" w:type="pct"/>
            <w:tcBorders>
              <w:top w:val="nil"/>
              <w:left w:val="nil"/>
              <w:bottom w:val="single" w:sz="4" w:space="0" w:color="auto"/>
              <w:right w:val="single" w:sz="4" w:space="0" w:color="auto"/>
            </w:tcBorders>
            <w:shd w:val="clear" w:color="auto" w:fill="auto"/>
            <w:noWrap/>
            <w:vAlign w:val="center"/>
            <w:hideMark/>
          </w:tcPr>
          <w:p w14:paraId="61A38613"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25,0%</w:t>
            </w:r>
          </w:p>
        </w:tc>
        <w:tc>
          <w:tcPr>
            <w:tcW w:w="472" w:type="pct"/>
            <w:tcBorders>
              <w:top w:val="nil"/>
              <w:left w:val="nil"/>
              <w:bottom w:val="single" w:sz="4" w:space="0" w:color="auto"/>
              <w:right w:val="single" w:sz="4" w:space="0" w:color="auto"/>
            </w:tcBorders>
            <w:shd w:val="clear" w:color="auto" w:fill="auto"/>
            <w:noWrap/>
            <w:vAlign w:val="center"/>
            <w:hideMark/>
          </w:tcPr>
          <w:p w14:paraId="595B6802"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24,9%</w:t>
            </w:r>
          </w:p>
        </w:tc>
      </w:tr>
      <w:tr w:rsidR="00E72FAA" w:rsidRPr="00453F62" w14:paraId="4B7D7641"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216FE773"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5D0EF2FA"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218C569C"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1FE366D5"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-0,8%</w:t>
            </w:r>
          </w:p>
        </w:tc>
        <w:tc>
          <w:tcPr>
            <w:tcW w:w="472" w:type="pct"/>
            <w:tcBorders>
              <w:top w:val="nil"/>
              <w:left w:val="nil"/>
              <w:bottom w:val="single" w:sz="4" w:space="0" w:color="auto"/>
              <w:right w:val="single" w:sz="4" w:space="0" w:color="auto"/>
            </w:tcBorders>
            <w:shd w:val="clear" w:color="auto" w:fill="auto"/>
            <w:noWrap/>
            <w:vAlign w:val="center"/>
            <w:hideMark/>
          </w:tcPr>
          <w:p w14:paraId="71ECA9C8"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-0,6%</w:t>
            </w:r>
          </w:p>
        </w:tc>
        <w:tc>
          <w:tcPr>
            <w:tcW w:w="472" w:type="pct"/>
            <w:tcBorders>
              <w:top w:val="nil"/>
              <w:left w:val="nil"/>
              <w:bottom w:val="single" w:sz="4" w:space="0" w:color="auto"/>
              <w:right w:val="single" w:sz="4" w:space="0" w:color="auto"/>
            </w:tcBorders>
            <w:shd w:val="clear" w:color="auto" w:fill="auto"/>
            <w:noWrap/>
            <w:vAlign w:val="center"/>
            <w:hideMark/>
          </w:tcPr>
          <w:p w14:paraId="1F3A4489"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-0,8%</w:t>
            </w:r>
          </w:p>
        </w:tc>
        <w:tc>
          <w:tcPr>
            <w:tcW w:w="472" w:type="pct"/>
            <w:tcBorders>
              <w:top w:val="nil"/>
              <w:left w:val="nil"/>
              <w:bottom w:val="single" w:sz="4" w:space="0" w:color="auto"/>
              <w:right w:val="single" w:sz="4" w:space="0" w:color="auto"/>
            </w:tcBorders>
            <w:shd w:val="clear" w:color="auto" w:fill="auto"/>
            <w:noWrap/>
            <w:vAlign w:val="center"/>
            <w:hideMark/>
          </w:tcPr>
          <w:p w14:paraId="1963FE62"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-0,7%</w:t>
            </w:r>
          </w:p>
        </w:tc>
        <w:tc>
          <w:tcPr>
            <w:tcW w:w="472" w:type="pct"/>
            <w:tcBorders>
              <w:top w:val="nil"/>
              <w:left w:val="nil"/>
              <w:bottom w:val="single" w:sz="4" w:space="0" w:color="auto"/>
              <w:right w:val="single" w:sz="4" w:space="0" w:color="auto"/>
            </w:tcBorders>
            <w:shd w:val="clear" w:color="auto" w:fill="auto"/>
            <w:noWrap/>
            <w:vAlign w:val="center"/>
            <w:hideMark/>
          </w:tcPr>
          <w:p w14:paraId="2C22BB70" w14:textId="1D8AE387" w:rsidR="00E72FAA" w:rsidRPr="00453F62" w:rsidRDefault="00E72FAA" w:rsidP="00E72FAA">
            <w:pPr>
              <w:spacing w:after="0" w:line="240" w:lineRule="auto"/>
              <w:jc w:val="center"/>
              <w:rPr>
                <w:rFonts w:ascii="Arial" w:eastAsia="Times New Roman" w:hAnsi="Arial" w:cs="Arial"/>
                <w:i/>
                <w:iCs/>
                <w:sz w:val="14"/>
                <w:szCs w:val="18"/>
              </w:rPr>
            </w:pPr>
          </w:p>
        </w:tc>
      </w:tr>
      <w:tr w:rsidR="00E72FAA" w:rsidRPr="00453F62" w14:paraId="7F15816D" w14:textId="77777777" w:rsidTr="00E72FAA">
        <w:trPr>
          <w:trHeight w:val="113"/>
        </w:trPr>
        <w:tc>
          <w:tcPr>
            <w:tcW w:w="1694" w:type="pct"/>
            <w:tcBorders>
              <w:top w:val="nil"/>
              <w:left w:val="single" w:sz="4" w:space="0" w:color="auto"/>
              <w:bottom w:val="single" w:sz="4" w:space="0" w:color="auto"/>
              <w:right w:val="single" w:sz="4" w:space="0" w:color="auto"/>
            </w:tcBorders>
            <w:shd w:val="clear" w:color="000000" w:fill="DDEBF7"/>
            <w:vAlign w:val="center"/>
            <w:hideMark/>
          </w:tcPr>
          <w:p w14:paraId="272E68CB" w14:textId="77777777" w:rsidR="00E72FAA" w:rsidRPr="00453F62" w:rsidRDefault="00E72FAA" w:rsidP="00E72FAA">
            <w:pPr>
              <w:spacing w:after="0" w:line="240" w:lineRule="auto"/>
              <w:rPr>
                <w:rFonts w:ascii="Arial" w:eastAsia="Times New Roman" w:hAnsi="Arial" w:cs="Arial"/>
                <w:b/>
                <w:bCs/>
                <w:sz w:val="14"/>
                <w:szCs w:val="18"/>
              </w:rPr>
            </w:pPr>
            <w:r w:rsidRPr="00453F62">
              <w:rPr>
                <w:rFonts w:ascii="Sylfaen" w:eastAsia="Times New Roman" w:hAnsi="Sylfaen" w:cs="Sylfaen"/>
                <w:b/>
                <w:bCs/>
                <w:sz w:val="14"/>
                <w:szCs w:val="18"/>
              </w:rPr>
              <w:t>არაფინანსური</w:t>
            </w:r>
            <w:r w:rsidRPr="00453F62">
              <w:rPr>
                <w:rFonts w:ascii="Arial" w:eastAsia="Times New Roman" w:hAnsi="Arial" w:cs="Arial"/>
                <w:b/>
                <w:bCs/>
                <w:sz w:val="14"/>
                <w:szCs w:val="18"/>
              </w:rPr>
              <w:t xml:space="preserve"> </w:t>
            </w:r>
            <w:r w:rsidRPr="00453F62">
              <w:rPr>
                <w:rFonts w:ascii="Sylfaen" w:eastAsia="Times New Roman" w:hAnsi="Sylfaen" w:cs="Sylfaen"/>
                <w:b/>
                <w:bCs/>
                <w:sz w:val="14"/>
                <w:szCs w:val="18"/>
              </w:rPr>
              <w:t>აქტივების</w:t>
            </w:r>
            <w:r w:rsidRPr="00453F62">
              <w:rPr>
                <w:rFonts w:ascii="Arial" w:eastAsia="Times New Roman" w:hAnsi="Arial" w:cs="Arial"/>
                <w:b/>
                <w:bCs/>
                <w:sz w:val="14"/>
                <w:szCs w:val="18"/>
              </w:rPr>
              <w:t xml:space="preserve"> </w:t>
            </w:r>
            <w:r w:rsidRPr="00453F62">
              <w:rPr>
                <w:rFonts w:ascii="Sylfaen" w:eastAsia="Times New Roman" w:hAnsi="Sylfaen" w:cs="Sylfaen"/>
                <w:b/>
                <w:bCs/>
                <w:sz w:val="14"/>
                <w:szCs w:val="18"/>
              </w:rPr>
              <w:t>კლება</w:t>
            </w:r>
          </w:p>
        </w:tc>
        <w:tc>
          <w:tcPr>
            <w:tcW w:w="3306" w:type="pct"/>
            <w:gridSpan w:val="7"/>
            <w:tcBorders>
              <w:top w:val="single" w:sz="4" w:space="0" w:color="auto"/>
              <w:left w:val="nil"/>
              <w:bottom w:val="single" w:sz="4" w:space="0" w:color="auto"/>
              <w:right w:val="single" w:sz="4" w:space="0" w:color="auto"/>
            </w:tcBorders>
            <w:shd w:val="clear" w:color="000000" w:fill="DDEBF7"/>
            <w:noWrap/>
            <w:vAlign w:val="center"/>
            <w:hideMark/>
          </w:tcPr>
          <w:p w14:paraId="3A76EAAB"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E72FAA" w:rsidRPr="00453F62" w14:paraId="0F19A7BB"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77133498"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2020-2023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(2019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36D5B11E"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3EF89627"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61A5303B"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19382E03"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tcPr>
          <w:p w14:paraId="1B49F61E" w14:textId="56176950" w:rsidR="00E72FAA" w:rsidRPr="00453F62" w:rsidRDefault="00E72FAA" w:rsidP="00E72FAA">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7F73AC3E" w14:textId="4748FCCF" w:rsidR="00E72FAA" w:rsidRPr="00453F62" w:rsidRDefault="00E72FAA" w:rsidP="00E72FAA">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13A3D471" w14:textId="33CC7FA0" w:rsidR="00E72FAA" w:rsidRPr="00453F62" w:rsidRDefault="00E72FAA" w:rsidP="00E72FAA">
            <w:pPr>
              <w:spacing w:after="0" w:line="240" w:lineRule="auto"/>
              <w:jc w:val="center"/>
              <w:rPr>
                <w:rFonts w:ascii="Arial" w:eastAsia="Times New Roman" w:hAnsi="Arial" w:cs="Arial"/>
                <w:sz w:val="14"/>
                <w:szCs w:val="18"/>
              </w:rPr>
            </w:pPr>
          </w:p>
        </w:tc>
      </w:tr>
      <w:tr w:rsidR="00E72FAA" w:rsidRPr="00453F62" w14:paraId="2C3BBBC7"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664458A5"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2021-2024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(2020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6709961E"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75D0F77A"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0,5%</w:t>
            </w:r>
          </w:p>
        </w:tc>
        <w:tc>
          <w:tcPr>
            <w:tcW w:w="472" w:type="pct"/>
            <w:tcBorders>
              <w:top w:val="nil"/>
              <w:left w:val="nil"/>
              <w:bottom w:val="single" w:sz="4" w:space="0" w:color="auto"/>
              <w:right w:val="single" w:sz="4" w:space="0" w:color="auto"/>
            </w:tcBorders>
            <w:shd w:val="clear" w:color="auto" w:fill="auto"/>
            <w:noWrap/>
            <w:vAlign w:val="center"/>
            <w:hideMark/>
          </w:tcPr>
          <w:p w14:paraId="6CB309D0"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2B8C7291"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4613DDD9"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0,4%</w:t>
            </w:r>
          </w:p>
        </w:tc>
        <w:tc>
          <w:tcPr>
            <w:tcW w:w="472" w:type="pct"/>
            <w:tcBorders>
              <w:top w:val="nil"/>
              <w:left w:val="nil"/>
              <w:bottom w:val="single" w:sz="4" w:space="0" w:color="auto"/>
              <w:right w:val="single" w:sz="4" w:space="0" w:color="auto"/>
            </w:tcBorders>
            <w:shd w:val="clear" w:color="auto" w:fill="auto"/>
            <w:noWrap/>
            <w:vAlign w:val="center"/>
          </w:tcPr>
          <w:p w14:paraId="03329804" w14:textId="69CDA4C3" w:rsidR="00E72FAA" w:rsidRPr="00453F62" w:rsidRDefault="00E72FAA" w:rsidP="00E72FAA">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46FE7E2F" w14:textId="53B1DF3A" w:rsidR="00E72FAA" w:rsidRPr="00453F62" w:rsidRDefault="00E72FAA" w:rsidP="00E72FAA">
            <w:pPr>
              <w:spacing w:after="0" w:line="240" w:lineRule="auto"/>
              <w:jc w:val="center"/>
              <w:rPr>
                <w:rFonts w:ascii="Arial" w:eastAsia="Times New Roman" w:hAnsi="Arial" w:cs="Arial"/>
                <w:sz w:val="14"/>
                <w:szCs w:val="18"/>
              </w:rPr>
            </w:pPr>
          </w:p>
        </w:tc>
      </w:tr>
      <w:tr w:rsidR="00E72FAA" w:rsidRPr="00453F62" w14:paraId="11E003D6"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0A9F7E97"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23C80A4C"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4C3FDC3A"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48F07603"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4BEC1BDE"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tcPr>
          <w:p w14:paraId="3BF5F821" w14:textId="544C22F5" w:rsidR="00E72FAA" w:rsidRPr="00453F62" w:rsidRDefault="00E72FAA" w:rsidP="00E72FAA">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663CD3B7" w14:textId="23CEEC4E" w:rsidR="00E72FAA" w:rsidRPr="00453F62" w:rsidRDefault="00E72FAA" w:rsidP="00E72FAA">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4693097E" w14:textId="251EA5E4" w:rsidR="00E72FAA" w:rsidRPr="00453F62" w:rsidRDefault="00E72FAA" w:rsidP="00E72FAA">
            <w:pPr>
              <w:spacing w:after="0" w:line="240" w:lineRule="auto"/>
              <w:jc w:val="center"/>
              <w:rPr>
                <w:rFonts w:ascii="Arial" w:eastAsia="Times New Roman" w:hAnsi="Arial" w:cs="Arial"/>
                <w:i/>
                <w:iCs/>
                <w:sz w:val="14"/>
                <w:szCs w:val="18"/>
              </w:rPr>
            </w:pPr>
          </w:p>
        </w:tc>
      </w:tr>
      <w:tr w:rsidR="00E72FAA" w:rsidRPr="00453F62" w14:paraId="604631C7"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59FFF325"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2022-2025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(2021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4B1FBA71"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1B405F63"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0,8%</w:t>
            </w:r>
          </w:p>
        </w:tc>
        <w:tc>
          <w:tcPr>
            <w:tcW w:w="472" w:type="pct"/>
            <w:tcBorders>
              <w:top w:val="nil"/>
              <w:left w:val="nil"/>
              <w:bottom w:val="single" w:sz="4" w:space="0" w:color="auto"/>
              <w:right w:val="single" w:sz="4" w:space="0" w:color="auto"/>
            </w:tcBorders>
            <w:shd w:val="clear" w:color="auto" w:fill="auto"/>
            <w:noWrap/>
            <w:vAlign w:val="center"/>
            <w:hideMark/>
          </w:tcPr>
          <w:p w14:paraId="0F9826BE"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0,7%</w:t>
            </w:r>
          </w:p>
        </w:tc>
        <w:tc>
          <w:tcPr>
            <w:tcW w:w="472" w:type="pct"/>
            <w:tcBorders>
              <w:top w:val="nil"/>
              <w:left w:val="nil"/>
              <w:bottom w:val="single" w:sz="4" w:space="0" w:color="auto"/>
              <w:right w:val="single" w:sz="4" w:space="0" w:color="auto"/>
            </w:tcBorders>
            <w:shd w:val="clear" w:color="auto" w:fill="auto"/>
            <w:noWrap/>
            <w:vAlign w:val="center"/>
            <w:hideMark/>
          </w:tcPr>
          <w:p w14:paraId="5B130F54"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053FEE39"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00A2B8FB"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7D9F3877" w14:textId="387C26BA" w:rsidR="00E72FAA" w:rsidRPr="00453F62" w:rsidRDefault="00E72FAA" w:rsidP="00E72FAA">
            <w:pPr>
              <w:spacing w:after="0" w:line="240" w:lineRule="auto"/>
              <w:jc w:val="center"/>
              <w:rPr>
                <w:rFonts w:ascii="Arial" w:eastAsia="Times New Roman" w:hAnsi="Arial" w:cs="Arial"/>
                <w:sz w:val="14"/>
                <w:szCs w:val="18"/>
              </w:rPr>
            </w:pPr>
          </w:p>
        </w:tc>
      </w:tr>
      <w:tr w:rsidR="00E72FAA" w:rsidRPr="00453F62" w14:paraId="6F966292"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7FF0911B"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4AFBB5A4"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35741FBB"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42F229E4"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5F3DEB50"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657953F2"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tcPr>
          <w:p w14:paraId="7A965CBA" w14:textId="428AB945" w:rsidR="00E72FAA" w:rsidRPr="00453F62" w:rsidRDefault="00E72FAA" w:rsidP="00E72FAA">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75704866" w14:textId="376F43D9" w:rsidR="00E72FAA" w:rsidRPr="00453F62" w:rsidRDefault="00E72FAA" w:rsidP="00E72FAA">
            <w:pPr>
              <w:spacing w:after="0" w:line="240" w:lineRule="auto"/>
              <w:jc w:val="center"/>
              <w:rPr>
                <w:rFonts w:ascii="Arial" w:eastAsia="Times New Roman" w:hAnsi="Arial" w:cs="Arial"/>
                <w:i/>
                <w:iCs/>
                <w:sz w:val="14"/>
                <w:szCs w:val="18"/>
              </w:rPr>
            </w:pPr>
          </w:p>
        </w:tc>
      </w:tr>
      <w:tr w:rsidR="00E72FAA" w:rsidRPr="00453F62" w14:paraId="696197BF"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77505C11" w14:textId="77777777" w:rsidR="00E72FAA" w:rsidRPr="00453F62" w:rsidRDefault="00E72FAA" w:rsidP="00E72FAA">
            <w:pPr>
              <w:spacing w:after="0" w:line="240" w:lineRule="auto"/>
              <w:ind w:firstLineChars="100" w:firstLine="140"/>
              <w:rPr>
                <w:rFonts w:ascii="Arial" w:eastAsia="Times New Roman" w:hAnsi="Arial" w:cs="Arial"/>
                <w:color w:val="203764"/>
                <w:sz w:val="14"/>
                <w:szCs w:val="18"/>
              </w:rPr>
            </w:pPr>
            <w:r w:rsidRPr="00453F62">
              <w:rPr>
                <w:rFonts w:ascii="Arial" w:eastAsia="Times New Roman" w:hAnsi="Arial" w:cs="Arial"/>
                <w:color w:val="203764"/>
                <w:sz w:val="14"/>
                <w:szCs w:val="18"/>
              </w:rPr>
              <w:t xml:space="preserve">2023-2026 </w:t>
            </w:r>
            <w:r w:rsidRPr="00453F62">
              <w:rPr>
                <w:rFonts w:ascii="Sylfaen" w:eastAsia="Times New Roman" w:hAnsi="Sylfaen" w:cs="Sylfaen"/>
                <w:color w:val="203764"/>
                <w:sz w:val="14"/>
                <w:szCs w:val="18"/>
              </w:rPr>
              <w:t>პროგნოზი</w:t>
            </w:r>
            <w:r w:rsidRPr="00453F62">
              <w:rPr>
                <w:rFonts w:ascii="Arial" w:eastAsia="Times New Roman" w:hAnsi="Arial" w:cs="Arial"/>
                <w:color w:val="203764"/>
                <w:sz w:val="14"/>
                <w:szCs w:val="18"/>
              </w:rPr>
              <w:t xml:space="preserve"> (2022 </w:t>
            </w:r>
            <w:r w:rsidRPr="00453F62">
              <w:rPr>
                <w:rFonts w:ascii="Sylfaen" w:eastAsia="Times New Roman" w:hAnsi="Sylfaen" w:cs="Sylfaen"/>
                <w:color w:val="203764"/>
                <w:sz w:val="14"/>
                <w:szCs w:val="18"/>
              </w:rPr>
              <w:t>წლის</w:t>
            </w:r>
            <w:r w:rsidRPr="00453F62">
              <w:rPr>
                <w:rFonts w:ascii="Arial" w:eastAsia="Times New Roman" w:hAnsi="Arial" w:cs="Arial"/>
                <w:color w:val="203764"/>
                <w:sz w:val="14"/>
                <w:szCs w:val="18"/>
              </w:rPr>
              <w:t xml:space="preserve"> </w:t>
            </w:r>
            <w:r w:rsidRPr="00453F62">
              <w:rPr>
                <w:rFonts w:ascii="Sylfaen" w:eastAsia="Times New Roman" w:hAnsi="Sylfaen" w:cs="Sylfaen"/>
                <w:color w:val="203764"/>
                <w:sz w:val="14"/>
                <w:szCs w:val="18"/>
              </w:rPr>
              <w:t>ივლისი</w:t>
            </w:r>
            <w:r w:rsidRPr="00453F6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60E90111"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65DAE3FB"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0,7%</w:t>
            </w:r>
          </w:p>
        </w:tc>
        <w:tc>
          <w:tcPr>
            <w:tcW w:w="472" w:type="pct"/>
            <w:tcBorders>
              <w:top w:val="nil"/>
              <w:left w:val="nil"/>
              <w:bottom w:val="single" w:sz="4" w:space="0" w:color="auto"/>
              <w:right w:val="single" w:sz="4" w:space="0" w:color="auto"/>
            </w:tcBorders>
            <w:shd w:val="clear" w:color="auto" w:fill="auto"/>
            <w:noWrap/>
            <w:vAlign w:val="center"/>
            <w:hideMark/>
          </w:tcPr>
          <w:p w14:paraId="19690939"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0,6%</w:t>
            </w:r>
          </w:p>
        </w:tc>
        <w:tc>
          <w:tcPr>
            <w:tcW w:w="472" w:type="pct"/>
            <w:tcBorders>
              <w:top w:val="nil"/>
              <w:left w:val="nil"/>
              <w:bottom w:val="single" w:sz="4" w:space="0" w:color="auto"/>
              <w:right w:val="single" w:sz="4" w:space="0" w:color="auto"/>
            </w:tcBorders>
            <w:shd w:val="clear" w:color="auto" w:fill="auto"/>
            <w:noWrap/>
            <w:vAlign w:val="center"/>
            <w:hideMark/>
          </w:tcPr>
          <w:p w14:paraId="6D939EE7"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534403E5"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73564B52"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50946E8A"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0,3%</w:t>
            </w:r>
          </w:p>
        </w:tc>
      </w:tr>
      <w:tr w:rsidR="00E72FAA" w:rsidRPr="00453F62" w14:paraId="10F62A0B"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60075EA4"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15C694C5"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7E45FF36"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5E5CBCEA"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26C8586B"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6EF4BA90"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3DA62145" w14:textId="5D1838B6" w:rsidR="00E72FAA" w:rsidRPr="00453F62" w:rsidRDefault="00E72FAA" w:rsidP="00E72FAA">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hideMark/>
          </w:tcPr>
          <w:p w14:paraId="295730C1" w14:textId="5E5CE8F4" w:rsidR="00E72FAA" w:rsidRPr="00453F62" w:rsidRDefault="00E72FAA" w:rsidP="00E72FAA">
            <w:pPr>
              <w:spacing w:after="0" w:line="240" w:lineRule="auto"/>
              <w:jc w:val="center"/>
              <w:rPr>
                <w:rFonts w:ascii="Arial" w:eastAsia="Times New Roman" w:hAnsi="Arial" w:cs="Arial"/>
                <w:i/>
                <w:iCs/>
                <w:sz w:val="14"/>
                <w:szCs w:val="18"/>
              </w:rPr>
            </w:pPr>
          </w:p>
        </w:tc>
      </w:tr>
      <w:tr w:rsidR="00E72FAA" w:rsidRPr="00453F62" w14:paraId="60D91920" w14:textId="77777777" w:rsidTr="00E72FAA">
        <w:trPr>
          <w:trHeight w:val="113"/>
        </w:trPr>
        <w:tc>
          <w:tcPr>
            <w:tcW w:w="1694" w:type="pct"/>
            <w:tcBorders>
              <w:top w:val="nil"/>
              <w:left w:val="single" w:sz="4" w:space="0" w:color="auto"/>
              <w:bottom w:val="single" w:sz="4" w:space="0" w:color="auto"/>
              <w:right w:val="single" w:sz="4" w:space="0" w:color="auto"/>
            </w:tcBorders>
            <w:shd w:val="clear" w:color="000000" w:fill="DDEBF7"/>
            <w:vAlign w:val="center"/>
            <w:hideMark/>
          </w:tcPr>
          <w:p w14:paraId="4EB797E0" w14:textId="77777777" w:rsidR="00E72FAA" w:rsidRPr="00453F62" w:rsidRDefault="00E72FAA" w:rsidP="00E72FAA">
            <w:pPr>
              <w:spacing w:after="0" w:line="240" w:lineRule="auto"/>
              <w:rPr>
                <w:rFonts w:ascii="Arial" w:eastAsia="Times New Roman" w:hAnsi="Arial" w:cs="Arial"/>
                <w:b/>
                <w:bCs/>
                <w:sz w:val="14"/>
                <w:szCs w:val="18"/>
              </w:rPr>
            </w:pPr>
            <w:r w:rsidRPr="00453F62">
              <w:rPr>
                <w:rFonts w:ascii="Sylfaen" w:eastAsia="Times New Roman" w:hAnsi="Sylfaen" w:cs="Sylfaen"/>
                <w:b/>
                <w:bCs/>
                <w:sz w:val="14"/>
                <w:szCs w:val="18"/>
              </w:rPr>
              <w:t>ფინანსური</w:t>
            </w:r>
            <w:r w:rsidRPr="00453F62">
              <w:rPr>
                <w:rFonts w:ascii="Arial" w:eastAsia="Times New Roman" w:hAnsi="Arial" w:cs="Arial"/>
                <w:b/>
                <w:bCs/>
                <w:sz w:val="14"/>
                <w:szCs w:val="18"/>
              </w:rPr>
              <w:t xml:space="preserve"> </w:t>
            </w:r>
            <w:r w:rsidRPr="00453F62">
              <w:rPr>
                <w:rFonts w:ascii="Sylfaen" w:eastAsia="Times New Roman" w:hAnsi="Sylfaen" w:cs="Sylfaen"/>
                <w:b/>
                <w:bCs/>
                <w:sz w:val="14"/>
                <w:szCs w:val="18"/>
              </w:rPr>
              <w:t>აქტივების</w:t>
            </w:r>
            <w:r w:rsidRPr="00453F62">
              <w:rPr>
                <w:rFonts w:ascii="Arial" w:eastAsia="Times New Roman" w:hAnsi="Arial" w:cs="Arial"/>
                <w:b/>
                <w:bCs/>
                <w:sz w:val="14"/>
                <w:szCs w:val="18"/>
              </w:rPr>
              <w:t xml:space="preserve"> </w:t>
            </w:r>
            <w:r w:rsidRPr="00453F62">
              <w:rPr>
                <w:rFonts w:ascii="Sylfaen" w:eastAsia="Times New Roman" w:hAnsi="Sylfaen" w:cs="Sylfaen"/>
                <w:b/>
                <w:bCs/>
                <w:sz w:val="14"/>
                <w:szCs w:val="18"/>
              </w:rPr>
              <w:t>კლება</w:t>
            </w:r>
          </w:p>
        </w:tc>
        <w:tc>
          <w:tcPr>
            <w:tcW w:w="3306" w:type="pct"/>
            <w:gridSpan w:val="7"/>
            <w:tcBorders>
              <w:top w:val="single" w:sz="4" w:space="0" w:color="auto"/>
              <w:left w:val="nil"/>
              <w:bottom w:val="single" w:sz="4" w:space="0" w:color="auto"/>
              <w:right w:val="single" w:sz="4" w:space="0" w:color="auto"/>
            </w:tcBorders>
            <w:shd w:val="clear" w:color="000000" w:fill="DDEBF7"/>
            <w:noWrap/>
            <w:vAlign w:val="center"/>
            <w:hideMark/>
          </w:tcPr>
          <w:p w14:paraId="744A48D5"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E72FAA" w:rsidRPr="00453F62" w14:paraId="05CA5D69"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03A5C34F"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2020-2023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(2019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094269A5"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53DB9E68"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2B58CFDA"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092AB065"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0,1%</w:t>
            </w:r>
          </w:p>
        </w:tc>
        <w:tc>
          <w:tcPr>
            <w:tcW w:w="472" w:type="pct"/>
            <w:tcBorders>
              <w:top w:val="nil"/>
              <w:left w:val="nil"/>
              <w:bottom w:val="single" w:sz="4" w:space="0" w:color="auto"/>
              <w:right w:val="single" w:sz="4" w:space="0" w:color="auto"/>
            </w:tcBorders>
            <w:shd w:val="clear" w:color="auto" w:fill="auto"/>
            <w:noWrap/>
            <w:vAlign w:val="center"/>
          </w:tcPr>
          <w:p w14:paraId="45BDD022" w14:textId="74084C6D" w:rsidR="00E72FAA" w:rsidRPr="00453F62" w:rsidRDefault="00E72FAA" w:rsidP="00E72FAA">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1DE68018" w14:textId="1EC7DA24" w:rsidR="00E72FAA" w:rsidRPr="00453F62" w:rsidRDefault="00E72FAA" w:rsidP="00E72FAA">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2ECCE718" w14:textId="4FF901D3" w:rsidR="00E72FAA" w:rsidRPr="00453F62" w:rsidRDefault="00E72FAA" w:rsidP="00E72FAA">
            <w:pPr>
              <w:spacing w:after="0" w:line="240" w:lineRule="auto"/>
              <w:jc w:val="center"/>
              <w:rPr>
                <w:rFonts w:ascii="Arial" w:eastAsia="Times New Roman" w:hAnsi="Arial" w:cs="Arial"/>
                <w:sz w:val="14"/>
                <w:szCs w:val="18"/>
              </w:rPr>
            </w:pPr>
          </w:p>
        </w:tc>
      </w:tr>
      <w:tr w:rsidR="00E72FAA" w:rsidRPr="00453F62" w14:paraId="6928528C"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3F6E48E1"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2021-2024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(2020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04EEC160"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567D26FD"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1A4D8AB5"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2BCF1094"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41BBDAE7"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0,2%</w:t>
            </w:r>
          </w:p>
        </w:tc>
        <w:tc>
          <w:tcPr>
            <w:tcW w:w="472" w:type="pct"/>
            <w:tcBorders>
              <w:top w:val="nil"/>
              <w:left w:val="nil"/>
              <w:bottom w:val="single" w:sz="4" w:space="0" w:color="auto"/>
              <w:right w:val="single" w:sz="4" w:space="0" w:color="auto"/>
            </w:tcBorders>
            <w:shd w:val="clear" w:color="auto" w:fill="auto"/>
            <w:noWrap/>
            <w:vAlign w:val="center"/>
          </w:tcPr>
          <w:p w14:paraId="5EC9A14A" w14:textId="1E3F4178" w:rsidR="00E72FAA" w:rsidRPr="00453F62" w:rsidRDefault="00E72FAA" w:rsidP="00E72FAA">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783D77C2" w14:textId="2A79D077" w:rsidR="00E72FAA" w:rsidRPr="00453F62" w:rsidRDefault="00E72FAA" w:rsidP="00E72FAA">
            <w:pPr>
              <w:spacing w:after="0" w:line="240" w:lineRule="auto"/>
              <w:jc w:val="center"/>
              <w:rPr>
                <w:rFonts w:ascii="Arial" w:eastAsia="Times New Roman" w:hAnsi="Arial" w:cs="Arial"/>
                <w:sz w:val="14"/>
                <w:szCs w:val="18"/>
              </w:rPr>
            </w:pPr>
          </w:p>
        </w:tc>
      </w:tr>
      <w:tr w:rsidR="00E72FAA" w:rsidRPr="00453F62" w14:paraId="5996C3E5"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4AF3B57A"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0285E363"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65710D2D"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3D136ABD"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2CF2BB04"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tcPr>
          <w:p w14:paraId="76FD4092" w14:textId="2A3E4098" w:rsidR="00E72FAA" w:rsidRPr="00453F62" w:rsidRDefault="00E72FAA" w:rsidP="00E72FAA">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6CA3231D" w14:textId="226F7DEA" w:rsidR="00E72FAA" w:rsidRPr="00453F62" w:rsidRDefault="00E72FAA" w:rsidP="00E72FAA">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4986F5F6" w14:textId="427F2306" w:rsidR="00E72FAA" w:rsidRPr="00453F62" w:rsidRDefault="00E72FAA" w:rsidP="00E72FAA">
            <w:pPr>
              <w:spacing w:after="0" w:line="240" w:lineRule="auto"/>
              <w:jc w:val="center"/>
              <w:rPr>
                <w:rFonts w:ascii="Arial" w:eastAsia="Times New Roman" w:hAnsi="Arial" w:cs="Arial"/>
                <w:i/>
                <w:iCs/>
                <w:sz w:val="14"/>
                <w:szCs w:val="18"/>
              </w:rPr>
            </w:pPr>
          </w:p>
        </w:tc>
      </w:tr>
      <w:tr w:rsidR="00E72FAA" w:rsidRPr="00453F62" w14:paraId="230D58B9"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07E606C1" w14:textId="77777777" w:rsidR="00E72FAA" w:rsidRPr="00453F62" w:rsidRDefault="00E72FAA" w:rsidP="00E72FAA">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2022-2025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(2021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1E9DD66F"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28381C45"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0BA14289"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44822F7A"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51642D84"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0B3304C3"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3F4A5E38" w14:textId="7ACA7F2A" w:rsidR="00E72FAA" w:rsidRPr="00453F62" w:rsidRDefault="00E72FAA" w:rsidP="00E72FAA">
            <w:pPr>
              <w:spacing w:after="0" w:line="240" w:lineRule="auto"/>
              <w:jc w:val="center"/>
              <w:rPr>
                <w:rFonts w:ascii="Arial" w:eastAsia="Times New Roman" w:hAnsi="Arial" w:cs="Arial"/>
                <w:sz w:val="14"/>
                <w:szCs w:val="18"/>
              </w:rPr>
            </w:pPr>
          </w:p>
        </w:tc>
      </w:tr>
      <w:tr w:rsidR="00E72FAA" w:rsidRPr="00453F62" w14:paraId="31B0599B"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52116488"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004A9F82"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49D5F97F"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30D14A9E"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68284A37"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6CB4105F"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tcPr>
          <w:p w14:paraId="52E4F808" w14:textId="071C9A1A" w:rsidR="00E72FAA" w:rsidRPr="00453F62" w:rsidRDefault="00E72FAA" w:rsidP="00E72FAA">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350C3DEC" w14:textId="3B4953B2" w:rsidR="00E72FAA" w:rsidRPr="00453F62" w:rsidRDefault="00E72FAA" w:rsidP="00E72FAA">
            <w:pPr>
              <w:spacing w:after="0" w:line="240" w:lineRule="auto"/>
              <w:jc w:val="center"/>
              <w:rPr>
                <w:rFonts w:ascii="Arial" w:eastAsia="Times New Roman" w:hAnsi="Arial" w:cs="Arial"/>
                <w:i/>
                <w:iCs/>
                <w:sz w:val="14"/>
                <w:szCs w:val="18"/>
              </w:rPr>
            </w:pPr>
          </w:p>
        </w:tc>
      </w:tr>
      <w:tr w:rsidR="00E72FAA" w:rsidRPr="00453F62" w14:paraId="3BB2BF39"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556A651A" w14:textId="77777777" w:rsidR="00E72FAA" w:rsidRPr="00453F62" w:rsidRDefault="00E72FAA" w:rsidP="00E72FAA">
            <w:pPr>
              <w:spacing w:after="0" w:line="240" w:lineRule="auto"/>
              <w:ind w:firstLineChars="100" w:firstLine="140"/>
              <w:rPr>
                <w:rFonts w:ascii="Arial" w:eastAsia="Times New Roman" w:hAnsi="Arial" w:cs="Arial"/>
                <w:color w:val="203764"/>
                <w:sz w:val="14"/>
                <w:szCs w:val="18"/>
              </w:rPr>
            </w:pPr>
            <w:r w:rsidRPr="00453F62">
              <w:rPr>
                <w:rFonts w:ascii="Arial" w:eastAsia="Times New Roman" w:hAnsi="Arial" w:cs="Arial"/>
                <w:color w:val="203764"/>
                <w:sz w:val="14"/>
                <w:szCs w:val="18"/>
              </w:rPr>
              <w:t xml:space="preserve">2023-2026 </w:t>
            </w:r>
            <w:r w:rsidRPr="00453F62">
              <w:rPr>
                <w:rFonts w:ascii="Sylfaen" w:eastAsia="Times New Roman" w:hAnsi="Sylfaen" w:cs="Sylfaen"/>
                <w:color w:val="203764"/>
                <w:sz w:val="14"/>
                <w:szCs w:val="18"/>
              </w:rPr>
              <w:t>პროგნოზი</w:t>
            </w:r>
            <w:r w:rsidRPr="00453F62">
              <w:rPr>
                <w:rFonts w:ascii="Arial" w:eastAsia="Times New Roman" w:hAnsi="Arial" w:cs="Arial"/>
                <w:color w:val="203764"/>
                <w:sz w:val="14"/>
                <w:szCs w:val="18"/>
              </w:rPr>
              <w:t xml:space="preserve"> (2022 </w:t>
            </w:r>
            <w:r w:rsidRPr="00453F62">
              <w:rPr>
                <w:rFonts w:ascii="Sylfaen" w:eastAsia="Times New Roman" w:hAnsi="Sylfaen" w:cs="Sylfaen"/>
                <w:color w:val="203764"/>
                <w:sz w:val="14"/>
                <w:szCs w:val="18"/>
              </w:rPr>
              <w:t>წლის</w:t>
            </w:r>
            <w:r w:rsidRPr="00453F62">
              <w:rPr>
                <w:rFonts w:ascii="Arial" w:eastAsia="Times New Roman" w:hAnsi="Arial" w:cs="Arial"/>
                <w:color w:val="203764"/>
                <w:sz w:val="14"/>
                <w:szCs w:val="18"/>
              </w:rPr>
              <w:t xml:space="preserve"> </w:t>
            </w:r>
            <w:r w:rsidRPr="00453F62">
              <w:rPr>
                <w:rFonts w:ascii="Sylfaen" w:eastAsia="Times New Roman" w:hAnsi="Sylfaen" w:cs="Sylfaen"/>
                <w:color w:val="203764"/>
                <w:sz w:val="14"/>
                <w:szCs w:val="18"/>
              </w:rPr>
              <w:t>ივლისი</w:t>
            </w:r>
            <w:r w:rsidRPr="00453F6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6DB56F75"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6481D39D"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63A00E77"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0E57E2AB"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5C9F8220"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6E4FF4D1"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0C6FE50C" w14:textId="77777777" w:rsidR="00E72FAA" w:rsidRPr="00453F62" w:rsidRDefault="00E72FAA" w:rsidP="00E72FAA">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0,1%</w:t>
            </w:r>
          </w:p>
        </w:tc>
      </w:tr>
      <w:tr w:rsidR="00E72FAA" w:rsidRPr="00453F62" w14:paraId="31E91873" w14:textId="77777777" w:rsidTr="00E72FAA">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535EBA95" w14:textId="77777777" w:rsidR="00E72FAA" w:rsidRPr="00453F62" w:rsidRDefault="00E72FAA" w:rsidP="00E72FAA">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7428CDE7"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5C7006B6"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50BE4E41"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2FCD0129"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66B24ACC"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60EC6A32" w14:textId="77777777" w:rsidR="00E72FAA" w:rsidRPr="00453F62" w:rsidRDefault="00E72FAA" w:rsidP="00E72FAA">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68B2E431" w14:textId="5B37CF20" w:rsidR="00E72FAA" w:rsidRPr="00453F62" w:rsidRDefault="00E72FAA" w:rsidP="00E72FAA">
            <w:pPr>
              <w:spacing w:after="0" w:line="240" w:lineRule="auto"/>
              <w:jc w:val="center"/>
              <w:rPr>
                <w:rFonts w:ascii="Arial" w:eastAsia="Times New Roman" w:hAnsi="Arial" w:cs="Arial"/>
                <w:i/>
                <w:iCs/>
                <w:sz w:val="14"/>
                <w:szCs w:val="18"/>
              </w:rPr>
            </w:pPr>
          </w:p>
        </w:tc>
      </w:tr>
    </w:tbl>
    <w:p w14:paraId="3C6E2D8A" w14:textId="77777777" w:rsidR="00E72FAA" w:rsidRPr="00A229BF" w:rsidRDefault="00E72FAA"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14:paraId="198A5862" w14:textId="5E602573" w:rsidR="00D7302B" w:rsidRPr="00453F62" w:rsidRDefault="00A60FDC" w:rsidP="00AD738A">
      <w:pPr>
        <w:spacing w:line="276" w:lineRule="auto"/>
        <w:ind w:firstLine="720"/>
        <w:jc w:val="both"/>
        <w:rPr>
          <w:rFonts w:ascii="Sylfaen" w:hAnsi="Sylfaen"/>
          <w:lang w:val="ka-GE"/>
        </w:rPr>
      </w:pPr>
      <w:r w:rsidRPr="00453F62">
        <w:rPr>
          <w:rFonts w:ascii="Sylfaen" w:hAnsi="Sylfaen"/>
          <w:lang w:val="ka-GE"/>
        </w:rPr>
        <w:t>2020</w:t>
      </w:r>
      <w:r w:rsidR="006F5CB5" w:rsidRPr="00453F62">
        <w:rPr>
          <w:rFonts w:ascii="Sylfaen" w:hAnsi="Sylfaen"/>
          <w:lang w:val="ka-GE"/>
        </w:rPr>
        <w:t xml:space="preserve"> და</w:t>
      </w:r>
      <w:r w:rsidR="009C4B89" w:rsidRPr="00453F62">
        <w:rPr>
          <w:rFonts w:ascii="Sylfaen" w:hAnsi="Sylfaen"/>
          <w:lang w:val="ka-GE"/>
        </w:rPr>
        <w:t xml:space="preserve"> </w:t>
      </w:r>
      <w:r w:rsidRPr="00453F62">
        <w:rPr>
          <w:rFonts w:ascii="Sylfaen" w:hAnsi="Sylfaen"/>
          <w:lang w:val="ka-GE"/>
        </w:rPr>
        <w:t>2021 წ</w:t>
      </w:r>
      <w:r w:rsidR="006F5CB5" w:rsidRPr="00453F62">
        <w:rPr>
          <w:rFonts w:ascii="Sylfaen" w:hAnsi="Sylfaen"/>
          <w:lang w:val="ka-GE"/>
        </w:rPr>
        <w:t>ლ</w:t>
      </w:r>
      <w:r w:rsidRPr="00453F62">
        <w:rPr>
          <w:rFonts w:ascii="Sylfaen" w:hAnsi="Sylfaen"/>
          <w:lang w:val="ka-GE"/>
        </w:rPr>
        <w:t>ებ</w:t>
      </w:r>
      <w:r w:rsidR="00E655E3" w:rsidRPr="00453F62">
        <w:rPr>
          <w:rFonts w:ascii="Sylfaen" w:hAnsi="Sylfaen"/>
          <w:lang w:val="ka-GE"/>
        </w:rPr>
        <w:t>შ</w:t>
      </w:r>
      <w:r w:rsidR="006F5CB5" w:rsidRPr="00453F62">
        <w:rPr>
          <w:rFonts w:ascii="Sylfaen" w:hAnsi="Sylfaen"/>
          <w:lang w:val="ka-GE"/>
        </w:rPr>
        <w:t xml:space="preserve">ი, </w:t>
      </w:r>
      <w:r w:rsidRPr="00453F62">
        <w:rPr>
          <w:rFonts w:ascii="Sylfaen" w:hAnsi="Sylfaen"/>
          <w:lang w:val="ka-GE"/>
        </w:rPr>
        <w:t>საგარეო ვალის აღებაში</w:t>
      </w:r>
      <w:r w:rsidR="006F5CB5" w:rsidRPr="00453F62">
        <w:rPr>
          <w:rFonts w:ascii="Sylfaen" w:hAnsi="Sylfaen"/>
          <w:lang w:val="ka-GE"/>
        </w:rPr>
        <w:t xml:space="preserve"> ასახულია</w:t>
      </w:r>
      <w:r w:rsidRPr="00453F62">
        <w:rPr>
          <w:rFonts w:ascii="Sylfaen" w:hAnsi="Sylfaen"/>
          <w:lang w:val="ka-GE"/>
        </w:rPr>
        <w:t xml:space="preserve"> პანდემიის გასამკლავებლად მოზიდული სახსრები. </w:t>
      </w:r>
      <w:r w:rsidR="00B609ED" w:rsidRPr="00453F62">
        <w:rPr>
          <w:rFonts w:ascii="Sylfaen" w:hAnsi="Sylfaen"/>
          <w:lang w:val="ka-GE"/>
        </w:rPr>
        <w:t>ამასთან, 2022 წელს საგარეო ვალდებულებების შემცირება</w:t>
      </w:r>
      <w:r w:rsidR="008E26E9" w:rsidRPr="00453F62">
        <w:rPr>
          <w:rFonts w:ascii="Sylfaen" w:hAnsi="Sylfaen"/>
          <w:lang w:val="ka-GE"/>
        </w:rPr>
        <w:t xml:space="preserve"> 2021 წელთან შედარებით</w:t>
      </w:r>
      <w:r w:rsidR="00B609ED" w:rsidRPr="00453F62">
        <w:rPr>
          <w:rFonts w:ascii="Sylfaen" w:hAnsi="Sylfaen"/>
          <w:lang w:val="ka-GE"/>
        </w:rPr>
        <w:t xml:space="preserve"> დაკავშირებულია იმ გარემოებასთან, რომ 2021 წლის განხორციელდა </w:t>
      </w:r>
      <w:r w:rsidR="00B609ED" w:rsidRPr="00453F62">
        <w:rPr>
          <w:rFonts w:ascii="Sylfaen" w:hAnsi="Sylfaen" w:cs="Sylfaen"/>
          <w:lang w:val="ka-GE"/>
        </w:rPr>
        <w:t xml:space="preserve">1.7 მილიარდი ლარის ახალი ევრობონდის გამოშვება </w:t>
      </w:r>
      <w:r w:rsidR="00585DDB">
        <w:rPr>
          <w:rFonts w:ascii="Sylfaen" w:hAnsi="Sylfaen" w:cs="Sylfaen"/>
          <w:lang w:val="ka-GE"/>
        </w:rPr>
        <w:t xml:space="preserve">2011 წლის გამოშვებული </w:t>
      </w:r>
      <w:r w:rsidR="00B609ED" w:rsidRPr="00453F62">
        <w:rPr>
          <w:rFonts w:ascii="Sylfaen" w:hAnsi="Sylfaen" w:cs="Sylfaen"/>
          <w:lang w:val="ka-GE"/>
        </w:rPr>
        <w:t xml:space="preserve">ევრობონდების გადაფარვის მიზნით და 2021 წლის საგარეო ვალდებულებების გაზრდილი მოცულობა აღნიშნულით იყო გამოწვეული. შესაბამისად, შემდგომ წლებში ეს მაჩვენებელი შემცირებულია. </w:t>
      </w:r>
      <w:r w:rsidR="00453F62" w:rsidRPr="00453F62">
        <w:rPr>
          <w:rFonts w:ascii="Sylfaen" w:hAnsi="Sylfaen" w:cs="Sylfaen"/>
          <w:lang w:val="ka-GE"/>
        </w:rPr>
        <w:t>2023 წლის საგარეო ვალდებულებების პროგნოზები ნომინალურ გამოხატულბაში შემცირებულია, ხოლო საბოლოო წარმოდგენილი პროგნოზის მიხედვით 2023 წელს და საშუალოვადიან პერიოდში მშპ-ის 2.8%-ს შეადგენს.</w:t>
      </w:r>
    </w:p>
    <w:p w14:paraId="6B6D6783" w14:textId="2432698B" w:rsidR="00044987" w:rsidRPr="00C9780C" w:rsidRDefault="00044987" w:rsidP="00AD738A">
      <w:pPr>
        <w:spacing w:line="276" w:lineRule="auto"/>
        <w:ind w:firstLine="720"/>
        <w:jc w:val="both"/>
        <w:rPr>
          <w:rFonts w:ascii="Sylfaen" w:hAnsi="Sylfaen"/>
          <w:lang w:val="ka-GE"/>
        </w:rPr>
      </w:pPr>
      <w:r w:rsidRPr="00453F62">
        <w:rPr>
          <w:rFonts w:ascii="Sylfaen" w:hAnsi="Sylfaen"/>
          <w:lang w:val="ka-GE"/>
        </w:rPr>
        <w:t>ქვემოთ მოცემულ ცხრილში</w:t>
      </w:r>
      <w:r w:rsidR="00C24549" w:rsidRPr="00453F62">
        <w:rPr>
          <w:rFonts w:ascii="Sylfaen" w:hAnsi="Sylfaen"/>
          <w:lang w:val="ka-GE"/>
        </w:rPr>
        <w:t xml:space="preserve"> (ცხრილი </w:t>
      </w:r>
      <w:r w:rsidR="00C24549" w:rsidRPr="00453F62">
        <w:rPr>
          <w:rFonts w:ascii="Sylfaen" w:hAnsi="Sylfaen" w:cs="Sylfaen"/>
          <w:bCs/>
          <w:noProof/>
          <w:sz w:val="20"/>
          <w:lang w:val="ka-GE"/>
        </w:rPr>
        <w:t>№</w:t>
      </w:r>
      <w:r w:rsidR="00C24549" w:rsidRPr="00453F62">
        <w:rPr>
          <w:rFonts w:ascii="Sylfaen" w:hAnsi="Sylfaen"/>
          <w:lang w:val="ka-GE"/>
        </w:rPr>
        <w:t>6)</w:t>
      </w:r>
      <w:r w:rsidRPr="00453F62">
        <w:rPr>
          <w:rFonts w:ascii="Sylfaen" w:hAnsi="Sylfaen"/>
          <w:lang w:val="ka-GE"/>
        </w:rPr>
        <w:t xml:space="preserve"> წარმოდგენილია ვალდებულებების ზრდის პროგნოზები 2020-202</w:t>
      </w:r>
      <w:r w:rsidR="00453F62">
        <w:rPr>
          <w:rFonts w:ascii="Sylfaen" w:hAnsi="Sylfaen"/>
          <w:lang w:val="ka-GE"/>
        </w:rPr>
        <w:t>6</w:t>
      </w:r>
      <w:r w:rsidRPr="00453F62">
        <w:rPr>
          <w:rFonts w:ascii="Sylfaen" w:hAnsi="Sylfaen"/>
          <w:lang w:val="ka-GE"/>
        </w:rPr>
        <w:t xml:space="preserve"> წლებისთვის:</w:t>
      </w:r>
    </w:p>
    <w:p w14:paraId="5F290A78" w14:textId="77777777"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№6</w:t>
      </w:r>
      <w:r w:rsidRPr="00C9780C">
        <w:rPr>
          <w:rFonts w:ascii="Sylfaen" w:hAnsi="Sylfaen" w:cs="Sylfaen"/>
          <w:b/>
          <w:bCs/>
          <w:noProof/>
          <w:sz w:val="20"/>
          <w:szCs w:val="22"/>
          <w:lang w:val="ka-GE"/>
        </w:rPr>
        <w:t xml:space="preserve"> - ვალდებულებების ზრდის პროგნოზები</w:t>
      </w:r>
    </w:p>
    <w:p w14:paraId="44837D6D" w14:textId="7760987F" w:rsidR="00A229BF" w:rsidRPr="00A229BF" w:rsidRDefault="00A229BF" w:rsidP="00453F62">
      <w:pPr>
        <w:spacing w:after="0" w:line="276" w:lineRule="auto"/>
        <w:rPr>
          <w:rFonts w:ascii="Sylfaen" w:hAnsi="Sylfaen"/>
          <w:b/>
          <w:i/>
          <w:sz w:val="18"/>
          <w:u w:val="single"/>
          <w:lang w:val="ka-GE"/>
        </w:rPr>
      </w:pPr>
    </w:p>
    <w:tbl>
      <w:tblPr>
        <w:tblW w:w="5000" w:type="pct"/>
        <w:tblLook w:val="04A0" w:firstRow="1" w:lastRow="0" w:firstColumn="1" w:lastColumn="0" w:noHBand="0" w:noVBand="1"/>
      </w:tblPr>
      <w:tblGrid>
        <w:gridCol w:w="3350"/>
        <w:gridCol w:w="933"/>
        <w:gridCol w:w="933"/>
        <w:gridCol w:w="934"/>
        <w:gridCol w:w="934"/>
        <w:gridCol w:w="934"/>
        <w:gridCol w:w="934"/>
        <w:gridCol w:w="938"/>
      </w:tblGrid>
      <w:tr w:rsidR="00453F62" w:rsidRPr="00453F62" w14:paraId="0D1E08E4" w14:textId="77777777" w:rsidTr="00453F62">
        <w:trPr>
          <w:trHeight w:val="113"/>
          <w:tblHeader/>
        </w:trPr>
        <w:tc>
          <w:tcPr>
            <w:tcW w:w="169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6CCF73" w14:textId="77777777" w:rsidR="00453F62" w:rsidRPr="00453F62" w:rsidRDefault="00453F62" w:rsidP="00453F62">
            <w:pPr>
              <w:spacing w:after="0" w:line="240" w:lineRule="auto"/>
              <w:jc w:val="center"/>
              <w:rPr>
                <w:rFonts w:ascii="Arial" w:eastAsia="Times New Roman" w:hAnsi="Arial" w:cs="Arial"/>
                <w:b/>
                <w:bCs/>
                <w:sz w:val="14"/>
                <w:szCs w:val="18"/>
              </w:rPr>
            </w:pPr>
            <w:r w:rsidRPr="00453F62">
              <w:rPr>
                <w:rFonts w:ascii="Sylfaen" w:eastAsia="Times New Roman" w:hAnsi="Sylfaen" w:cs="Sylfaen"/>
                <w:b/>
                <w:bCs/>
                <w:sz w:val="14"/>
                <w:szCs w:val="18"/>
              </w:rPr>
              <w:t>დასახელება</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315F60AB" w14:textId="77777777" w:rsidR="00453F62" w:rsidRPr="00453F62" w:rsidRDefault="00453F62" w:rsidP="00453F62">
            <w:pPr>
              <w:spacing w:after="0" w:line="240" w:lineRule="auto"/>
              <w:jc w:val="center"/>
              <w:rPr>
                <w:rFonts w:ascii="Arial" w:eastAsia="Times New Roman" w:hAnsi="Arial" w:cs="Arial"/>
                <w:b/>
                <w:bCs/>
                <w:sz w:val="14"/>
                <w:szCs w:val="18"/>
              </w:rPr>
            </w:pPr>
            <w:r w:rsidRPr="00453F62">
              <w:rPr>
                <w:rFonts w:ascii="Arial" w:eastAsia="Times New Roman" w:hAnsi="Arial" w:cs="Arial"/>
                <w:b/>
                <w:bCs/>
                <w:sz w:val="14"/>
                <w:szCs w:val="18"/>
              </w:rPr>
              <w:t>2020</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330C5D8F" w14:textId="77777777" w:rsidR="00453F62" w:rsidRPr="00453F62" w:rsidRDefault="00453F62" w:rsidP="00453F62">
            <w:pPr>
              <w:spacing w:after="0" w:line="240" w:lineRule="auto"/>
              <w:jc w:val="center"/>
              <w:rPr>
                <w:rFonts w:ascii="Arial" w:eastAsia="Times New Roman" w:hAnsi="Arial" w:cs="Arial"/>
                <w:b/>
                <w:bCs/>
                <w:sz w:val="14"/>
                <w:szCs w:val="18"/>
              </w:rPr>
            </w:pPr>
            <w:r w:rsidRPr="00453F62">
              <w:rPr>
                <w:rFonts w:ascii="Arial" w:eastAsia="Times New Roman" w:hAnsi="Arial" w:cs="Arial"/>
                <w:b/>
                <w:bCs/>
                <w:sz w:val="14"/>
                <w:szCs w:val="18"/>
              </w:rPr>
              <w:t>2021</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7C6DFDD4" w14:textId="77777777" w:rsidR="00453F62" w:rsidRPr="00453F62" w:rsidRDefault="00453F62" w:rsidP="00453F62">
            <w:pPr>
              <w:spacing w:after="0" w:line="240" w:lineRule="auto"/>
              <w:jc w:val="center"/>
              <w:rPr>
                <w:rFonts w:ascii="Arial" w:eastAsia="Times New Roman" w:hAnsi="Arial" w:cs="Arial"/>
                <w:b/>
                <w:bCs/>
                <w:sz w:val="14"/>
                <w:szCs w:val="18"/>
              </w:rPr>
            </w:pPr>
            <w:r w:rsidRPr="00453F62">
              <w:rPr>
                <w:rFonts w:ascii="Arial" w:eastAsia="Times New Roman" w:hAnsi="Arial" w:cs="Arial"/>
                <w:b/>
                <w:bCs/>
                <w:sz w:val="14"/>
                <w:szCs w:val="18"/>
              </w:rPr>
              <w:t>2022</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22AFA7C7" w14:textId="77777777" w:rsidR="00453F62" w:rsidRPr="00453F62" w:rsidRDefault="00453F62" w:rsidP="00453F62">
            <w:pPr>
              <w:spacing w:after="0" w:line="240" w:lineRule="auto"/>
              <w:jc w:val="center"/>
              <w:rPr>
                <w:rFonts w:ascii="Arial" w:eastAsia="Times New Roman" w:hAnsi="Arial" w:cs="Arial"/>
                <w:b/>
                <w:bCs/>
                <w:sz w:val="14"/>
                <w:szCs w:val="18"/>
              </w:rPr>
            </w:pPr>
            <w:r w:rsidRPr="00453F62">
              <w:rPr>
                <w:rFonts w:ascii="Arial" w:eastAsia="Times New Roman" w:hAnsi="Arial" w:cs="Arial"/>
                <w:b/>
                <w:bCs/>
                <w:sz w:val="14"/>
                <w:szCs w:val="18"/>
              </w:rPr>
              <w:t>2023</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47C43736" w14:textId="77777777" w:rsidR="00453F62" w:rsidRPr="00453F62" w:rsidRDefault="00453F62" w:rsidP="00453F62">
            <w:pPr>
              <w:spacing w:after="0" w:line="240" w:lineRule="auto"/>
              <w:jc w:val="center"/>
              <w:rPr>
                <w:rFonts w:ascii="Arial" w:eastAsia="Times New Roman" w:hAnsi="Arial" w:cs="Arial"/>
                <w:b/>
                <w:bCs/>
                <w:sz w:val="14"/>
                <w:szCs w:val="18"/>
              </w:rPr>
            </w:pPr>
            <w:r w:rsidRPr="00453F62">
              <w:rPr>
                <w:rFonts w:ascii="Arial" w:eastAsia="Times New Roman" w:hAnsi="Arial" w:cs="Arial"/>
                <w:b/>
                <w:bCs/>
                <w:sz w:val="14"/>
                <w:szCs w:val="18"/>
              </w:rPr>
              <w:t>2024</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4D86FC1E" w14:textId="77777777" w:rsidR="00453F62" w:rsidRPr="00453F62" w:rsidRDefault="00453F62" w:rsidP="00453F62">
            <w:pPr>
              <w:spacing w:after="0" w:line="240" w:lineRule="auto"/>
              <w:jc w:val="center"/>
              <w:rPr>
                <w:rFonts w:ascii="Arial" w:eastAsia="Times New Roman" w:hAnsi="Arial" w:cs="Arial"/>
                <w:b/>
                <w:bCs/>
                <w:sz w:val="14"/>
                <w:szCs w:val="18"/>
              </w:rPr>
            </w:pPr>
            <w:r w:rsidRPr="00453F62">
              <w:rPr>
                <w:rFonts w:ascii="Arial" w:eastAsia="Times New Roman" w:hAnsi="Arial" w:cs="Arial"/>
                <w:b/>
                <w:bCs/>
                <w:sz w:val="14"/>
                <w:szCs w:val="18"/>
              </w:rPr>
              <w:t>2025</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4E82DB25" w14:textId="77777777" w:rsidR="00453F62" w:rsidRPr="00453F62" w:rsidRDefault="00453F62" w:rsidP="00453F62">
            <w:pPr>
              <w:spacing w:after="0" w:line="240" w:lineRule="auto"/>
              <w:jc w:val="center"/>
              <w:rPr>
                <w:rFonts w:ascii="Arial" w:eastAsia="Times New Roman" w:hAnsi="Arial" w:cs="Arial"/>
                <w:b/>
                <w:bCs/>
                <w:sz w:val="14"/>
                <w:szCs w:val="18"/>
              </w:rPr>
            </w:pPr>
            <w:r w:rsidRPr="00453F62">
              <w:rPr>
                <w:rFonts w:ascii="Arial" w:eastAsia="Times New Roman" w:hAnsi="Arial" w:cs="Arial"/>
                <w:b/>
                <w:bCs/>
                <w:sz w:val="14"/>
                <w:szCs w:val="18"/>
              </w:rPr>
              <w:t>2026</w:t>
            </w:r>
          </w:p>
        </w:tc>
      </w:tr>
      <w:tr w:rsidR="00453F62" w:rsidRPr="00453F62" w14:paraId="244A52DA" w14:textId="77777777" w:rsidTr="00453F62">
        <w:trPr>
          <w:trHeight w:val="113"/>
          <w:tblHeader/>
        </w:trPr>
        <w:tc>
          <w:tcPr>
            <w:tcW w:w="1694" w:type="pct"/>
            <w:vMerge/>
            <w:tcBorders>
              <w:top w:val="single" w:sz="4" w:space="0" w:color="auto"/>
              <w:left w:val="single" w:sz="4" w:space="0" w:color="auto"/>
              <w:bottom w:val="single" w:sz="4" w:space="0" w:color="000000"/>
              <w:right w:val="single" w:sz="4" w:space="0" w:color="auto"/>
            </w:tcBorders>
            <w:vAlign w:val="center"/>
            <w:hideMark/>
          </w:tcPr>
          <w:p w14:paraId="5447BC43" w14:textId="77777777" w:rsidR="00453F62" w:rsidRPr="00453F62" w:rsidRDefault="00453F62" w:rsidP="00453F62">
            <w:pPr>
              <w:spacing w:after="0" w:line="240" w:lineRule="auto"/>
              <w:rPr>
                <w:rFonts w:ascii="Arial" w:eastAsia="Times New Roman" w:hAnsi="Arial" w:cs="Arial"/>
                <w:b/>
                <w:bCs/>
                <w:sz w:val="14"/>
                <w:szCs w:val="18"/>
              </w:rPr>
            </w:pPr>
          </w:p>
        </w:tc>
        <w:tc>
          <w:tcPr>
            <w:tcW w:w="472" w:type="pct"/>
            <w:tcBorders>
              <w:top w:val="nil"/>
              <w:left w:val="nil"/>
              <w:bottom w:val="single" w:sz="4" w:space="0" w:color="auto"/>
              <w:right w:val="single" w:sz="4" w:space="0" w:color="auto"/>
            </w:tcBorders>
            <w:shd w:val="clear" w:color="auto" w:fill="auto"/>
            <w:noWrap/>
            <w:vAlign w:val="center"/>
            <w:hideMark/>
          </w:tcPr>
          <w:p w14:paraId="5F0E4156" w14:textId="77777777" w:rsidR="00453F62" w:rsidRPr="00453F62" w:rsidRDefault="00453F62" w:rsidP="00453F62">
            <w:pPr>
              <w:spacing w:after="0" w:line="240" w:lineRule="auto"/>
              <w:jc w:val="center"/>
              <w:rPr>
                <w:rFonts w:ascii="Arial" w:eastAsia="Times New Roman" w:hAnsi="Arial" w:cs="Arial"/>
                <w:b/>
                <w:bCs/>
                <w:sz w:val="14"/>
                <w:szCs w:val="18"/>
              </w:rPr>
            </w:pPr>
            <w:r w:rsidRPr="00453F62">
              <w:rPr>
                <w:rFonts w:ascii="Sylfaen" w:eastAsia="Times New Roman" w:hAnsi="Sylfaen" w:cs="Sylfaen"/>
                <w:b/>
                <w:bCs/>
                <w:sz w:val="14"/>
                <w:szCs w:val="18"/>
              </w:rPr>
              <w:t>ფაქტი</w:t>
            </w:r>
          </w:p>
        </w:tc>
        <w:tc>
          <w:tcPr>
            <w:tcW w:w="472" w:type="pct"/>
            <w:tcBorders>
              <w:top w:val="nil"/>
              <w:left w:val="nil"/>
              <w:bottom w:val="single" w:sz="4" w:space="0" w:color="auto"/>
              <w:right w:val="single" w:sz="4" w:space="0" w:color="auto"/>
            </w:tcBorders>
            <w:shd w:val="clear" w:color="auto" w:fill="auto"/>
            <w:noWrap/>
            <w:vAlign w:val="center"/>
            <w:hideMark/>
          </w:tcPr>
          <w:p w14:paraId="40ED68C4" w14:textId="77777777" w:rsidR="00453F62" w:rsidRPr="00453F62" w:rsidRDefault="00453F62" w:rsidP="00453F62">
            <w:pPr>
              <w:spacing w:after="0" w:line="240" w:lineRule="auto"/>
              <w:jc w:val="center"/>
              <w:rPr>
                <w:rFonts w:ascii="Arial" w:eastAsia="Times New Roman" w:hAnsi="Arial" w:cs="Arial"/>
                <w:b/>
                <w:bCs/>
                <w:sz w:val="14"/>
                <w:szCs w:val="18"/>
              </w:rPr>
            </w:pPr>
            <w:r w:rsidRPr="00453F62">
              <w:rPr>
                <w:rFonts w:ascii="Sylfaen" w:eastAsia="Times New Roman" w:hAnsi="Sylfaen" w:cs="Sylfaen"/>
                <w:b/>
                <w:bCs/>
                <w:sz w:val="14"/>
                <w:szCs w:val="18"/>
              </w:rPr>
              <w:t>პროგნოზი</w:t>
            </w:r>
          </w:p>
        </w:tc>
        <w:tc>
          <w:tcPr>
            <w:tcW w:w="472" w:type="pct"/>
            <w:tcBorders>
              <w:top w:val="nil"/>
              <w:left w:val="nil"/>
              <w:bottom w:val="single" w:sz="4" w:space="0" w:color="auto"/>
              <w:right w:val="single" w:sz="4" w:space="0" w:color="auto"/>
            </w:tcBorders>
            <w:shd w:val="clear" w:color="auto" w:fill="auto"/>
            <w:noWrap/>
            <w:vAlign w:val="center"/>
            <w:hideMark/>
          </w:tcPr>
          <w:p w14:paraId="6ED90FF3" w14:textId="77777777" w:rsidR="00453F62" w:rsidRPr="00453F62" w:rsidRDefault="00453F62" w:rsidP="00453F62">
            <w:pPr>
              <w:spacing w:after="0" w:line="240" w:lineRule="auto"/>
              <w:jc w:val="center"/>
              <w:rPr>
                <w:rFonts w:ascii="Arial" w:eastAsia="Times New Roman" w:hAnsi="Arial" w:cs="Arial"/>
                <w:b/>
                <w:bCs/>
                <w:sz w:val="14"/>
                <w:szCs w:val="18"/>
              </w:rPr>
            </w:pPr>
            <w:r w:rsidRPr="00453F62">
              <w:rPr>
                <w:rFonts w:ascii="Sylfaen" w:eastAsia="Times New Roman" w:hAnsi="Sylfaen" w:cs="Sylfaen"/>
                <w:b/>
                <w:bCs/>
                <w:sz w:val="14"/>
                <w:szCs w:val="18"/>
              </w:rPr>
              <w:t>პროგნოზი</w:t>
            </w:r>
          </w:p>
        </w:tc>
        <w:tc>
          <w:tcPr>
            <w:tcW w:w="472" w:type="pct"/>
            <w:tcBorders>
              <w:top w:val="nil"/>
              <w:left w:val="nil"/>
              <w:bottom w:val="single" w:sz="4" w:space="0" w:color="auto"/>
              <w:right w:val="single" w:sz="4" w:space="0" w:color="auto"/>
            </w:tcBorders>
            <w:shd w:val="clear" w:color="auto" w:fill="auto"/>
            <w:noWrap/>
            <w:vAlign w:val="center"/>
            <w:hideMark/>
          </w:tcPr>
          <w:p w14:paraId="1845DAEF" w14:textId="77777777" w:rsidR="00453F62" w:rsidRPr="00453F62" w:rsidRDefault="00453F62" w:rsidP="00453F62">
            <w:pPr>
              <w:spacing w:after="0" w:line="240" w:lineRule="auto"/>
              <w:jc w:val="center"/>
              <w:rPr>
                <w:rFonts w:ascii="Arial" w:eastAsia="Times New Roman" w:hAnsi="Arial" w:cs="Arial"/>
                <w:b/>
                <w:bCs/>
                <w:sz w:val="14"/>
                <w:szCs w:val="18"/>
              </w:rPr>
            </w:pPr>
            <w:r w:rsidRPr="00453F62">
              <w:rPr>
                <w:rFonts w:ascii="Sylfaen" w:eastAsia="Times New Roman" w:hAnsi="Sylfaen" w:cs="Sylfaen"/>
                <w:b/>
                <w:bCs/>
                <w:sz w:val="14"/>
                <w:szCs w:val="18"/>
              </w:rPr>
              <w:t>პროგნოზი</w:t>
            </w:r>
          </w:p>
        </w:tc>
        <w:tc>
          <w:tcPr>
            <w:tcW w:w="472" w:type="pct"/>
            <w:tcBorders>
              <w:top w:val="nil"/>
              <w:left w:val="nil"/>
              <w:bottom w:val="single" w:sz="4" w:space="0" w:color="auto"/>
              <w:right w:val="single" w:sz="4" w:space="0" w:color="auto"/>
            </w:tcBorders>
            <w:shd w:val="clear" w:color="auto" w:fill="auto"/>
            <w:noWrap/>
            <w:vAlign w:val="center"/>
            <w:hideMark/>
          </w:tcPr>
          <w:p w14:paraId="4AECCDD4" w14:textId="77777777" w:rsidR="00453F62" w:rsidRPr="00453F62" w:rsidRDefault="00453F62" w:rsidP="00453F62">
            <w:pPr>
              <w:spacing w:after="0" w:line="240" w:lineRule="auto"/>
              <w:jc w:val="center"/>
              <w:rPr>
                <w:rFonts w:ascii="Arial" w:eastAsia="Times New Roman" w:hAnsi="Arial" w:cs="Arial"/>
                <w:b/>
                <w:bCs/>
                <w:sz w:val="14"/>
                <w:szCs w:val="18"/>
              </w:rPr>
            </w:pPr>
            <w:r w:rsidRPr="00453F62">
              <w:rPr>
                <w:rFonts w:ascii="Sylfaen" w:eastAsia="Times New Roman" w:hAnsi="Sylfaen" w:cs="Sylfaen"/>
                <w:b/>
                <w:bCs/>
                <w:sz w:val="14"/>
                <w:szCs w:val="18"/>
              </w:rPr>
              <w:t>პროგნოზი</w:t>
            </w:r>
          </w:p>
        </w:tc>
        <w:tc>
          <w:tcPr>
            <w:tcW w:w="472" w:type="pct"/>
            <w:tcBorders>
              <w:top w:val="nil"/>
              <w:left w:val="nil"/>
              <w:bottom w:val="single" w:sz="4" w:space="0" w:color="auto"/>
              <w:right w:val="single" w:sz="4" w:space="0" w:color="auto"/>
            </w:tcBorders>
            <w:shd w:val="clear" w:color="auto" w:fill="auto"/>
            <w:noWrap/>
            <w:vAlign w:val="center"/>
            <w:hideMark/>
          </w:tcPr>
          <w:p w14:paraId="79A11108" w14:textId="77777777" w:rsidR="00453F62" w:rsidRPr="00453F62" w:rsidRDefault="00453F62" w:rsidP="00453F62">
            <w:pPr>
              <w:spacing w:after="0" w:line="240" w:lineRule="auto"/>
              <w:jc w:val="center"/>
              <w:rPr>
                <w:rFonts w:ascii="Arial" w:eastAsia="Times New Roman" w:hAnsi="Arial" w:cs="Arial"/>
                <w:b/>
                <w:bCs/>
                <w:sz w:val="14"/>
                <w:szCs w:val="18"/>
              </w:rPr>
            </w:pPr>
            <w:r w:rsidRPr="00453F62">
              <w:rPr>
                <w:rFonts w:ascii="Sylfaen" w:eastAsia="Times New Roman" w:hAnsi="Sylfaen" w:cs="Sylfaen"/>
                <w:b/>
                <w:bCs/>
                <w:sz w:val="14"/>
                <w:szCs w:val="18"/>
              </w:rPr>
              <w:t>პროგნოზი</w:t>
            </w:r>
          </w:p>
        </w:tc>
        <w:tc>
          <w:tcPr>
            <w:tcW w:w="472" w:type="pct"/>
            <w:tcBorders>
              <w:top w:val="nil"/>
              <w:left w:val="nil"/>
              <w:bottom w:val="single" w:sz="4" w:space="0" w:color="auto"/>
              <w:right w:val="single" w:sz="4" w:space="0" w:color="auto"/>
            </w:tcBorders>
            <w:shd w:val="clear" w:color="auto" w:fill="auto"/>
            <w:noWrap/>
            <w:vAlign w:val="center"/>
            <w:hideMark/>
          </w:tcPr>
          <w:p w14:paraId="33176A00" w14:textId="77777777" w:rsidR="00453F62" w:rsidRPr="00453F62" w:rsidRDefault="00453F62" w:rsidP="00453F62">
            <w:pPr>
              <w:spacing w:after="0" w:line="240" w:lineRule="auto"/>
              <w:jc w:val="center"/>
              <w:rPr>
                <w:rFonts w:ascii="Arial" w:eastAsia="Times New Roman" w:hAnsi="Arial" w:cs="Arial"/>
                <w:b/>
                <w:bCs/>
                <w:sz w:val="14"/>
                <w:szCs w:val="18"/>
              </w:rPr>
            </w:pPr>
            <w:r w:rsidRPr="00453F62">
              <w:rPr>
                <w:rFonts w:ascii="Sylfaen" w:eastAsia="Times New Roman" w:hAnsi="Sylfaen" w:cs="Sylfaen"/>
                <w:b/>
                <w:bCs/>
                <w:sz w:val="14"/>
                <w:szCs w:val="18"/>
              </w:rPr>
              <w:t>პროგნოზი</w:t>
            </w:r>
          </w:p>
        </w:tc>
      </w:tr>
      <w:tr w:rsidR="00453F62" w:rsidRPr="00453F62" w14:paraId="416BC0CE" w14:textId="77777777" w:rsidTr="00453F62">
        <w:trPr>
          <w:trHeight w:val="113"/>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59284C" w14:textId="77777777" w:rsidR="00453F62" w:rsidRPr="00453F62" w:rsidRDefault="00453F62" w:rsidP="00453F62">
            <w:pPr>
              <w:spacing w:after="0" w:line="240" w:lineRule="auto"/>
              <w:jc w:val="center"/>
              <w:rPr>
                <w:rFonts w:ascii="Arial" w:eastAsia="Times New Roman" w:hAnsi="Arial" w:cs="Arial"/>
                <w:b/>
                <w:bCs/>
                <w:sz w:val="14"/>
                <w:szCs w:val="20"/>
              </w:rPr>
            </w:pPr>
            <w:r w:rsidRPr="00453F62">
              <w:rPr>
                <w:rFonts w:ascii="Arial" w:eastAsia="Times New Roman" w:hAnsi="Arial" w:cs="Arial"/>
                <w:b/>
                <w:bCs/>
                <w:sz w:val="14"/>
                <w:szCs w:val="20"/>
              </w:rPr>
              <w:t>/</w:t>
            </w:r>
            <w:r w:rsidRPr="00453F62">
              <w:rPr>
                <w:rFonts w:ascii="Sylfaen" w:eastAsia="Times New Roman" w:hAnsi="Sylfaen" w:cs="Sylfaen"/>
                <w:b/>
                <w:bCs/>
                <w:sz w:val="14"/>
                <w:szCs w:val="20"/>
              </w:rPr>
              <w:t>მლნ</w:t>
            </w:r>
            <w:r w:rsidRPr="00453F62">
              <w:rPr>
                <w:rFonts w:ascii="Arial" w:eastAsia="Times New Roman" w:hAnsi="Arial" w:cs="Arial"/>
                <w:b/>
                <w:bCs/>
                <w:sz w:val="14"/>
                <w:szCs w:val="20"/>
              </w:rPr>
              <w:t xml:space="preserve"> </w:t>
            </w:r>
            <w:r w:rsidRPr="00453F62">
              <w:rPr>
                <w:rFonts w:ascii="Sylfaen" w:eastAsia="Times New Roman" w:hAnsi="Sylfaen" w:cs="Sylfaen"/>
                <w:b/>
                <w:bCs/>
                <w:sz w:val="14"/>
                <w:szCs w:val="20"/>
              </w:rPr>
              <w:t>ლარი</w:t>
            </w:r>
            <w:r w:rsidRPr="00453F62">
              <w:rPr>
                <w:rFonts w:ascii="Arial" w:eastAsia="Times New Roman" w:hAnsi="Arial" w:cs="Arial"/>
                <w:b/>
                <w:bCs/>
                <w:sz w:val="14"/>
                <w:szCs w:val="20"/>
              </w:rPr>
              <w:t>/</w:t>
            </w:r>
          </w:p>
        </w:tc>
      </w:tr>
      <w:tr w:rsidR="00453F62" w:rsidRPr="00453F62" w14:paraId="24D78247" w14:textId="77777777" w:rsidTr="00453F62">
        <w:trPr>
          <w:trHeight w:val="113"/>
        </w:trPr>
        <w:tc>
          <w:tcPr>
            <w:tcW w:w="1694" w:type="pct"/>
            <w:tcBorders>
              <w:top w:val="nil"/>
              <w:left w:val="single" w:sz="4" w:space="0" w:color="auto"/>
              <w:bottom w:val="single" w:sz="4" w:space="0" w:color="auto"/>
              <w:right w:val="single" w:sz="4" w:space="0" w:color="auto"/>
            </w:tcBorders>
            <w:shd w:val="clear" w:color="000000" w:fill="DDEBF7"/>
            <w:vAlign w:val="center"/>
            <w:hideMark/>
          </w:tcPr>
          <w:p w14:paraId="5DD06677" w14:textId="77777777" w:rsidR="00453F62" w:rsidRPr="00453F62" w:rsidRDefault="00453F62" w:rsidP="00453F62">
            <w:pPr>
              <w:spacing w:after="0" w:line="240" w:lineRule="auto"/>
              <w:rPr>
                <w:rFonts w:ascii="Arial" w:eastAsia="Times New Roman" w:hAnsi="Arial" w:cs="Arial"/>
                <w:b/>
                <w:bCs/>
                <w:sz w:val="14"/>
                <w:szCs w:val="20"/>
              </w:rPr>
            </w:pPr>
            <w:r w:rsidRPr="00453F62">
              <w:rPr>
                <w:rFonts w:ascii="Sylfaen" w:eastAsia="Times New Roman" w:hAnsi="Sylfaen" w:cs="Sylfaen"/>
                <w:b/>
                <w:bCs/>
                <w:sz w:val="14"/>
                <w:szCs w:val="20"/>
              </w:rPr>
              <w:t>ვალდებულებების</w:t>
            </w:r>
            <w:r w:rsidRPr="00453F62">
              <w:rPr>
                <w:rFonts w:ascii="Arial" w:eastAsia="Times New Roman" w:hAnsi="Arial" w:cs="Arial"/>
                <w:b/>
                <w:bCs/>
                <w:sz w:val="14"/>
                <w:szCs w:val="20"/>
              </w:rPr>
              <w:t xml:space="preserve"> </w:t>
            </w:r>
            <w:r w:rsidRPr="00453F62">
              <w:rPr>
                <w:rFonts w:ascii="Sylfaen" w:eastAsia="Times New Roman" w:hAnsi="Sylfaen" w:cs="Sylfaen"/>
                <w:b/>
                <w:bCs/>
                <w:sz w:val="14"/>
                <w:szCs w:val="20"/>
              </w:rPr>
              <w:t>ზრდა</w:t>
            </w:r>
          </w:p>
        </w:tc>
        <w:tc>
          <w:tcPr>
            <w:tcW w:w="3306" w:type="pct"/>
            <w:gridSpan w:val="7"/>
            <w:tcBorders>
              <w:top w:val="single" w:sz="4" w:space="0" w:color="auto"/>
              <w:left w:val="nil"/>
              <w:bottom w:val="single" w:sz="4" w:space="0" w:color="auto"/>
              <w:right w:val="single" w:sz="4" w:space="0" w:color="auto"/>
            </w:tcBorders>
            <w:shd w:val="clear" w:color="000000" w:fill="DDEBF7"/>
            <w:noWrap/>
            <w:vAlign w:val="center"/>
            <w:hideMark/>
          </w:tcPr>
          <w:p w14:paraId="1EF7D5F3"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453F62" w:rsidRPr="00453F62" w14:paraId="7EFE3EA4"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7AAD9DB4"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2020-2023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(2019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71880044"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3 043,0</w:t>
            </w:r>
          </w:p>
        </w:tc>
        <w:tc>
          <w:tcPr>
            <w:tcW w:w="472" w:type="pct"/>
            <w:tcBorders>
              <w:top w:val="nil"/>
              <w:left w:val="nil"/>
              <w:bottom w:val="single" w:sz="4" w:space="0" w:color="auto"/>
              <w:right w:val="single" w:sz="4" w:space="0" w:color="auto"/>
            </w:tcBorders>
            <w:shd w:val="clear" w:color="auto" w:fill="auto"/>
            <w:noWrap/>
            <w:vAlign w:val="center"/>
            <w:hideMark/>
          </w:tcPr>
          <w:p w14:paraId="097F36E7"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3 810,0</w:t>
            </w:r>
          </w:p>
        </w:tc>
        <w:tc>
          <w:tcPr>
            <w:tcW w:w="472" w:type="pct"/>
            <w:tcBorders>
              <w:top w:val="nil"/>
              <w:left w:val="nil"/>
              <w:bottom w:val="single" w:sz="4" w:space="0" w:color="auto"/>
              <w:right w:val="single" w:sz="4" w:space="0" w:color="auto"/>
            </w:tcBorders>
            <w:shd w:val="clear" w:color="auto" w:fill="auto"/>
            <w:noWrap/>
            <w:vAlign w:val="center"/>
            <w:hideMark/>
          </w:tcPr>
          <w:p w14:paraId="7069FBAE"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2 916,0</w:t>
            </w:r>
          </w:p>
        </w:tc>
        <w:tc>
          <w:tcPr>
            <w:tcW w:w="472" w:type="pct"/>
            <w:tcBorders>
              <w:top w:val="nil"/>
              <w:left w:val="nil"/>
              <w:bottom w:val="single" w:sz="4" w:space="0" w:color="auto"/>
              <w:right w:val="single" w:sz="4" w:space="0" w:color="auto"/>
            </w:tcBorders>
            <w:shd w:val="clear" w:color="auto" w:fill="auto"/>
            <w:noWrap/>
            <w:vAlign w:val="center"/>
            <w:hideMark/>
          </w:tcPr>
          <w:p w14:paraId="2CE93228"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3 110,0</w:t>
            </w:r>
          </w:p>
        </w:tc>
        <w:tc>
          <w:tcPr>
            <w:tcW w:w="472" w:type="pct"/>
            <w:tcBorders>
              <w:top w:val="nil"/>
              <w:left w:val="nil"/>
              <w:bottom w:val="single" w:sz="4" w:space="0" w:color="auto"/>
              <w:right w:val="single" w:sz="4" w:space="0" w:color="auto"/>
            </w:tcBorders>
            <w:shd w:val="clear" w:color="000000" w:fill="F2F2F2"/>
            <w:noWrap/>
            <w:vAlign w:val="center"/>
            <w:hideMark/>
          </w:tcPr>
          <w:p w14:paraId="0935EA66"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746DF191"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38D92F74"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453F62" w:rsidRPr="00453F62" w14:paraId="25246D9F"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7AB6210C"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2021-2024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(2020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381EB2C9"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7 166,0</w:t>
            </w:r>
          </w:p>
        </w:tc>
        <w:tc>
          <w:tcPr>
            <w:tcW w:w="472" w:type="pct"/>
            <w:tcBorders>
              <w:top w:val="nil"/>
              <w:left w:val="nil"/>
              <w:bottom w:val="single" w:sz="4" w:space="0" w:color="auto"/>
              <w:right w:val="single" w:sz="4" w:space="0" w:color="auto"/>
            </w:tcBorders>
            <w:shd w:val="clear" w:color="auto" w:fill="auto"/>
            <w:noWrap/>
            <w:vAlign w:val="center"/>
            <w:hideMark/>
          </w:tcPr>
          <w:p w14:paraId="0CBD9261"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5 249,0</w:t>
            </w:r>
          </w:p>
        </w:tc>
        <w:tc>
          <w:tcPr>
            <w:tcW w:w="472" w:type="pct"/>
            <w:tcBorders>
              <w:top w:val="nil"/>
              <w:left w:val="nil"/>
              <w:bottom w:val="single" w:sz="4" w:space="0" w:color="auto"/>
              <w:right w:val="single" w:sz="4" w:space="0" w:color="auto"/>
            </w:tcBorders>
            <w:shd w:val="clear" w:color="auto" w:fill="auto"/>
            <w:noWrap/>
            <w:vAlign w:val="center"/>
            <w:hideMark/>
          </w:tcPr>
          <w:p w14:paraId="5FA5400B"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3 120,0</w:t>
            </w:r>
          </w:p>
        </w:tc>
        <w:tc>
          <w:tcPr>
            <w:tcW w:w="472" w:type="pct"/>
            <w:tcBorders>
              <w:top w:val="nil"/>
              <w:left w:val="nil"/>
              <w:bottom w:val="single" w:sz="4" w:space="0" w:color="auto"/>
              <w:right w:val="single" w:sz="4" w:space="0" w:color="auto"/>
            </w:tcBorders>
            <w:shd w:val="clear" w:color="auto" w:fill="auto"/>
            <w:noWrap/>
            <w:vAlign w:val="center"/>
            <w:hideMark/>
          </w:tcPr>
          <w:p w14:paraId="6196D7A9"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3 650,0</w:t>
            </w:r>
          </w:p>
        </w:tc>
        <w:tc>
          <w:tcPr>
            <w:tcW w:w="472" w:type="pct"/>
            <w:tcBorders>
              <w:top w:val="nil"/>
              <w:left w:val="nil"/>
              <w:bottom w:val="single" w:sz="4" w:space="0" w:color="auto"/>
              <w:right w:val="single" w:sz="4" w:space="0" w:color="auto"/>
            </w:tcBorders>
            <w:shd w:val="clear" w:color="auto" w:fill="auto"/>
            <w:noWrap/>
            <w:vAlign w:val="center"/>
            <w:hideMark/>
          </w:tcPr>
          <w:p w14:paraId="72DC5D49"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4 115,0</w:t>
            </w:r>
          </w:p>
        </w:tc>
        <w:tc>
          <w:tcPr>
            <w:tcW w:w="472" w:type="pct"/>
            <w:tcBorders>
              <w:top w:val="nil"/>
              <w:left w:val="nil"/>
              <w:bottom w:val="single" w:sz="4" w:space="0" w:color="auto"/>
              <w:right w:val="single" w:sz="4" w:space="0" w:color="auto"/>
            </w:tcBorders>
            <w:shd w:val="clear" w:color="000000" w:fill="F2F2F2"/>
            <w:noWrap/>
            <w:vAlign w:val="center"/>
            <w:hideMark/>
          </w:tcPr>
          <w:p w14:paraId="0AF3B322"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422BCB56"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453F62" w:rsidRPr="00453F62" w14:paraId="48AB37F0"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018E3C44"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48AAA577"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4 123,0</w:t>
            </w:r>
          </w:p>
        </w:tc>
        <w:tc>
          <w:tcPr>
            <w:tcW w:w="472" w:type="pct"/>
            <w:tcBorders>
              <w:top w:val="nil"/>
              <w:left w:val="nil"/>
              <w:bottom w:val="single" w:sz="4" w:space="0" w:color="auto"/>
              <w:right w:val="single" w:sz="4" w:space="0" w:color="auto"/>
            </w:tcBorders>
            <w:shd w:val="clear" w:color="auto" w:fill="auto"/>
            <w:noWrap/>
            <w:vAlign w:val="center"/>
            <w:hideMark/>
          </w:tcPr>
          <w:p w14:paraId="559A98E0"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1 439,0</w:t>
            </w:r>
          </w:p>
        </w:tc>
        <w:tc>
          <w:tcPr>
            <w:tcW w:w="472" w:type="pct"/>
            <w:tcBorders>
              <w:top w:val="nil"/>
              <w:left w:val="nil"/>
              <w:bottom w:val="single" w:sz="4" w:space="0" w:color="auto"/>
              <w:right w:val="single" w:sz="4" w:space="0" w:color="auto"/>
            </w:tcBorders>
            <w:shd w:val="clear" w:color="auto" w:fill="auto"/>
            <w:noWrap/>
            <w:vAlign w:val="center"/>
            <w:hideMark/>
          </w:tcPr>
          <w:p w14:paraId="26E7BC18"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204,0</w:t>
            </w:r>
          </w:p>
        </w:tc>
        <w:tc>
          <w:tcPr>
            <w:tcW w:w="472" w:type="pct"/>
            <w:tcBorders>
              <w:top w:val="nil"/>
              <w:left w:val="nil"/>
              <w:bottom w:val="single" w:sz="4" w:space="0" w:color="auto"/>
              <w:right w:val="single" w:sz="4" w:space="0" w:color="auto"/>
            </w:tcBorders>
            <w:shd w:val="clear" w:color="auto" w:fill="auto"/>
            <w:noWrap/>
            <w:vAlign w:val="center"/>
            <w:hideMark/>
          </w:tcPr>
          <w:p w14:paraId="23279BB8"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540,0</w:t>
            </w:r>
          </w:p>
        </w:tc>
        <w:tc>
          <w:tcPr>
            <w:tcW w:w="472" w:type="pct"/>
            <w:tcBorders>
              <w:top w:val="nil"/>
              <w:left w:val="nil"/>
              <w:bottom w:val="single" w:sz="4" w:space="0" w:color="auto"/>
              <w:right w:val="single" w:sz="4" w:space="0" w:color="auto"/>
            </w:tcBorders>
            <w:shd w:val="clear" w:color="auto" w:fill="auto"/>
            <w:noWrap/>
            <w:vAlign w:val="center"/>
            <w:hideMark/>
          </w:tcPr>
          <w:p w14:paraId="418DA1C2"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4 115,0</w:t>
            </w:r>
          </w:p>
        </w:tc>
        <w:tc>
          <w:tcPr>
            <w:tcW w:w="472" w:type="pct"/>
            <w:tcBorders>
              <w:top w:val="nil"/>
              <w:left w:val="nil"/>
              <w:bottom w:val="single" w:sz="4" w:space="0" w:color="auto"/>
              <w:right w:val="single" w:sz="4" w:space="0" w:color="auto"/>
            </w:tcBorders>
            <w:shd w:val="clear" w:color="000000" w:fill="F2F2F2"/>
            <w:noWrap/>
            <w:vAlign w:val="center"/>
            <w:hideMark/>
          </w:tcPr>
          <w:p w14:paraId="718366FD"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5912FE1B"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453F62" w:rsidRPr="00453F62" w14:paraId="2EAFC6A3"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6B8DBBC4"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2022-2025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(2021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37693648"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7 274,3</w:t>
            </w:r>
          </w:p>
        </w:tc>
        <w:tc>
          <w:tcPr>
            <w:tcW w:w="472" w:type="pct"/>
            <w:tcBorders>
              <w:top w:val="nil"/>
              <w:left w:val="nil"/>
              <w:bottom w:val="single" w:sz="4" w:space="0" w:color="auto"/>
              <w:right w:val="single" w:sz="4" w:space="0" w:color="auto"/>
            </w:tcBorders>
            <w:shd w:val="clear" w:color="auto" w:fill="auto"/>
            <w:noWrap/>
            <w:vAlign w:val="center"/>
            <w:hideMark/>
          </w:tcPr>
          <w:p w14:paraId="5A54272B"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4 955,0</w:t>
            </w:r>
          </w:p>
        </w:tc>
        <w:tc>
          <w:tcPr>
            <w:tcW w:w="472" w:type="pct"/>
            <w:tcBorders>
              <w:top w:val="nil"/>
              <w:left w:val="nil"/>
              <w:bottom w:val="single" w:sz="4" w:space="0" w:color="auto"/>
              <w:right w:val="single" w:sz="4" w:space="0" w:color="auto"/>
            </w:tcBorders>
            <w:shd w:val="clear" w:color="auto" w:fill="auto"/>
            <w:noWrap/>
            <w:vAlign w:val="center"/>
            <w:hideMark/>
          </w:tcPr>
          <w:p w14:paraId="696F939B"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4 337,0</w:t>
            </w:r>
          </w:p>
        </w:tc>
        <w:tc>
          <w:tcPr>
            <w:tcW w:w="472" w:type="pct"/>
            <w:tcBorders>
              <w:top w:val="nil"/>
              <w:left w:val="nil"/>
              <w:bottom w:val="single" w:sz="4" w:space="0" w:color="auto"/>
              <w:right w:val="single" w:sz="4" w:space="0" w:color="auto"/>
            </w:tcBorders>
            <w:shd w:val="clear" w:color="auto" w:fill="auto"/>
            <w:noWrap/>
            <w:vAlign w:val="center"/>
            <w:hideMark/>
          </w:tcPr>
          <w:p w14:paraId="787E8C3A"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3 485,0</w:t>
            </w:r>
          </w:p>
        </w:tc>
        <w:tc>
          <w:tcPr>
            <w:tcW w:w="472" w:type="pct"/>
            <w:tcBorders>
              <w:top w:val="nil"/>
              <w:left w:val="nil"/>
              <w:bottom w:val="single" w:sz="4" w:space="0" w:color="auto"/>
              <w:right w:val="single" w:sz="4" w:space="0" w:color="auto"/>
            </w:tcBorders>
            <w:shd w:val="clear" w:color="auto" w:fill="auto"/>
            <w:noWrap/>
            <w:vAlign w:val="center"/>
            <w:hideMark/>
          </w:tcPr>
          <w:p w14:paraId="29D694FE"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3 485,0</w:t>
            </w:r>
          </w:p>
        </w:tc>
        <w:tc>
          <w:tcPr>
            <w:tcW w:w="472" w:type="pct"/>
            <w:tcBorders>
              <w:top w:val="nil"/>
              <w:left w:val="nil"/>
              <w:bottom w:val="single" w:sz="4" w:space="0" w:color="auto"/>
              <w:right w:val="single" w:sz="4" w:space="0" w:color="auto"/>
            </w:tcBorders>
            <w:shd w:val="clear" w:color="auto" w:fill="auto"/>
            <w:noWrap/>
            <w:vAlign w:val="center"/>
            <w:hideMark/>
          </w:tcPr>
          <w:p w14:paraId="281E9AEF"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3 485,0</w:t>
            </w:r>
          </w:p>
        </w:tc>
        <w:tc>
          <w:tcPr>
            <w:tcW w:w="472" w:type="pct"/>
            <w:tcBorders>
              <w:top w:val="nil"/>
              <w:left w:val="nil"/>
              <w:bottom w:val="single" w:sz="4" w:space="0" w:color="auto"/>
              <w:right w:val="single" w:sz="4" w:space="0" w:color="auto"/>
            </w:tcBorders>
            <w:shd w:val="clear" w:color="000000" w:fill="F2F2F2"/>
            <w:noWrap/>
            <w:vAlign w:val="center"/>
            <w:hideMark/>
          </w:tcPr>
          <w:p w14:paraId="392A8151"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453F62" w:rsidRPr="00453F62" w14:paraId="50A24C98"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28641643"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22B6C0EA"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108,3</w:t>
            </w:r>
          </w:p>
        </w:tc>
        <w:tc>
          <w:tcPr>
            <w:tcW w:w="472" w:type="pct"/>
            <w:tcBorders>
              <w:top w:val="nil"/>
              <w:left w:val="nil"/>
              <w:bottom w:val="single" w:sz="4" w:space="0" w:color="auto"/>
              <w:right w:val="single" w:sz="4" w:space="0" w:color="auto"/>
            </w:tcBorders>
            <w:shd w:val="clear" w:color="auto" w:fill="auto"/>
            <w:noWrap/>
            <w:vAlign w:val="center"/>
            <w:hideMark/>
          </w:tcPr>
          <w:p w14:paraId="581389CD"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-294,0</w:t>
            </w:r>
          </w:p>
        </w:tc>
        <w:tc>
          <w:tcPr>
            <w:tcW w:w="472" w:type="pct"/>
            <w:tcBorders>
              <w:top w:val="nil"/>
              <w:left w:val="nil"/>
              <w:bottom w:val="single" w:sz="4" w:space="0" w:color="auto"/>
              <w:right w:val="single" w:sz="4" w:space="0" w:color="auto"/>
            </w:tcBorders>
            <w:shd w:val="clear" w:color="auto" w:fill="auto"/>
            <w:noWrap/>
            <w:vAlign w:val="center"/>
            <w:hideMark/>
          </w:tcPr>
          <w:p w14:paraId="009A718A"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1 217,0</w:t>
            </w:r>
          </w:p>
        </w:tc>
        <w:tc>
          <w:tcPr>
            <w:tcW w:w="472" w:type="pct"/>
            <w:tcBorders>
              <w:top w:val="nil"/>
              <w:left w:val="nil"/>
              <w:bottom w:val="single" w:sz="4" w:space="0" w:color="auto"/>
              <w:right w:val="single" w:sz="4" w:space="0" w:color="auto"/>
            </w:tcBorders>
            <w:shd w:val="clear" w:color="auto" w:fill="auto"/>
            <w:noWrap/>
            <w:vAlign w:val="center"/>
            <w:hideMark/>
          </w:tcPr>
          <w:p w14:paraId="40027C78"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-165,0</w:t>
            </w:r>
          </w:p>
        </w:tc>
        <w:tc>
          <w:tcPr>
            <w:tcW w:w="472" w:type="pct"/>
            <w:tcBorders>
              <w:top w:val="nil"/>
              <w:left w:val="nil"/>
              <w:bottom w:val="single" w:sz="4" w:space="0" w:color="auto"/>
              <w:right w:val="single" w:sz="4" w:space="0" w:color="auto"/>
            </w:tcBorders>
            <w:shd w:val="clear" w:color="auto" w:fill="auto"/>
            <w:noWrap/>
            <w:vAlign w:val="center"/>
            <w:hideMark/>
          </w:tcPr>
          <w:p w14:paraId="3A6DF06C"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-630,0</w:t>
            </w:r>
          </w:p>
        </w:tc>
        <w:tc>
          <w:tcPr>
            <w:tcW w:w="472" w:type="pct"/>
            <w:tcBorders>
              <w:top w:val="nil"/>
              <w:left w:val="nil"/>
              <w:bottom w:val="single" w:sz="4" w:space="0" w:color="auto"/>
              <w:right w:val="single" w:sz="4" w:space="0" w:color="auto"/>
            </w:tcBorders>
            <w:shd w:val="clear" w:color="auto" w:fill="auto"/>
            <w:noWrap/>
            <w:vAlign w:val="center"/>
            <w:hideMark/>
          </w:tcPr>
          <w:p w14:paraId="26AD2299"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3 485,0</w:t>
            </w:r>
          </w:p>
        </w:tc>
        <w:tc>
          <w:tcPr>
            <w:tcW w:w="472" w:type="pct"/>
            <w:tcBorders>
              <w:top w:val="nil"/>
              <w:left w:val="nil"/>
              <w:bottom w:val="single" w:sz="4" w:space="0" w:color="auto"/>
              <w:right w:val="single" w:sz="4" w:space="0" w:color="auto"/>
            </w:tcBorders>
            <w:shd w:val="clear" w:color="000000" w:fill="F2F2F2"/>
            <w:noWrap/>
            <w:vAlign w:val="center"/>
            <w:hideMark/>
          </w:tcPr>
          <w:p w14:paraId="5B15065F"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 </w:t>
            </w:r>
          </w:p>
        </w:tc>
      </w:tr>
      <w:tr w:rsidR="00453F62" w:rsidRPr="00453F62" w14:paraId="06D3C113"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7D613423" w14:textId="77777777" w:rsidR="00453F62" w:rsidRPr="00453F62" w:rsidRDefault="00453F62" w:rsidP="00453F62">
            <w:pPr>
              <w:spacing w:after="0" w:line="240" w:lineRule="auto"/>
              <w:ind w:firstLineChars="100" w:firstLine="140"/>
              <w:rPr>
                <w:rFonts w:ascii="Arial" w:eastAsia="Times New Roman" w:hAnsi="Arial" w:cs="Arial"/>
                <w:color w:val="203764"/>
                <w:sz w:val="14"/>
                <w:szCs w:val="18"/>
              </w:rPr>
            </w:pPr>
            <w:r w:rsidRPr="00453F62">
              <w:rPr>
                <w:rFonts w:ascii="Arial" w:eastAsia="Times New Roman" w:hAnsi="Arial" w:cs="Arial"/>
                <w:color w:val="203764"/>
                <w:sz w:val="14"/>
                <w:szCs w:val="18"/>
              </w:rPr>
              <w:t xml:space="preserve">2023-2026 </w:t>
            </w:r>
            <w:r w:rsidRPr="00453F62">
              <w:rPr>
                <w:rFonts w:ascii="Sylfaen" w:eastAsia="Times New Roman" w:hAnsi="Sylfaen" w:cs="Sylfaen"/>
                <w:color w:val="203764"/>
                <w:sz w:val="14"/>
                <w:szCs w:val="18"/>
              </w:rPr>
              <w:t>პროგნოზი</w:t>
            </w:r>
            <w:r w:rsidRPr="00453F62">
              <w:rPr>
                <w:rFonts w:ascii="Arial" w:eastAsia="Times New Roman" w:hAnsi="Arial" w:cs="Arial"/>
                <w:color w:val="203764"/>
                <w:sz w:val="14"/>
                <w:szCs w:val="18"/>
              </w:rPr>
              <w:t xml:space="preserve"> (2022 </w:t>
            </w:r>
            <w:r w:rsidRPr="00453F62">
              <w:rPr>
                <w:rFonts w:ascii="Sylfaen" w:eastAsia="Times New Roman" w:hAnsi="Sylfaen" w:cs="Sylfaen"/>
                <w:color w:val="203764"/>
                <w:sz w:val="14"/>
                <w:szCs w:val="18"/>
              </w:rPr>
              <w:t>წლის</w:t>
            </w:r>
            <w:r w:rsidRPr="00453F62">
              <w:rPr>
                <w:rFonts w:ascii="Arial" w:eastAsia="Times New Roman" w:hAnsi="Arial" w:cs="Arial"/>
                <w:color w:val="203764"/>
                <w:sz w:val="14"/>
                <w:szCs w:val="18"/>
              </w:rPr>
              <w:t xml:space="preserve"> </w:t>
            </w:r>
            <w:r w:rsidRPr="00453F62">
              <w:rPr>
                <w:rFonts w:ascii="Sylfaen" w:eastAsia="Times New Roman" w:hAnsi="Sylfaen" w:cs="Sylfaen"/>
                <w:color w:val="203764"/>
                <w:sz w:val="14"/>
                <w:szCs w:val="18"/>
              </w:rPr>
              <w:t>ივლისი</w:t>
            </w:r>
            <w:r w:rsidRPr="00453F6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151A2984"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7 274,4</w:t>
            </w:r>
          </w:p>
        </w:tc>
        <w:tc>
          <w:tcPr>
            <w:tcW w:w="472" w:type="pct"/>
            <w:tcBorders>
              <w:top w:val="nil"/>
              <w:left w:val="nil"/>
              <w:bottom w:val="single" w:sz="4" w:space="0" w:color="auto"/>
              <w:right w:val="single" w:sz="4" w:space="0" w:color="auto"/>
            </w:tcBorders>
            <w:shd w:val="clear" w:color="auto" w:fill="auto"/>
            <w:noWrap/>
            <w:vAlign w:val="center"/>
            <w:hideMark/>
          </w:tcPr>
          <w:p w14:paraId="27B757BD"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5 216,9</w:t>
            </w:r>
          </w:p>
        </w:tc>
        <w:tc>
          <w:tcPr>
            <w:tcW w:w="472" w:type="pct"/>
            <w:tcBorders>
              <w:top w:val="nil"/>
              <w:left w:val="nil"/>
              <w:bottom w:val="single" w:sz="4" w:space="0" w:color="auto"/>
              <w:right w:val="single" w:sz="4" w:space="0" w:color="auto"/>
            </w:tcBorders>
            <w:shd w:val="clear" w:color="auto" w:fill="auto"/>
            <w:noWrap/>
            <w:vAlign w:val="center"/>
            <w:hideMark/>
          </w:tcPr>
          <w:p w14:paraId="3FADBCA3"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4 337,0</w:t>
            </w:r>
          </w:p>
        </w:tc>
        <w:tc>
          <w:tcPr>
            <w:tcW w:w="472" w:type="pct"/>
            <w:tcBorders>
              <w:top w:val="nil"/>
              <w:left w:val="nil"/>
              <w:bottom w:val="single" w:sz="4" w:space="0" w:color="auto"/>
              <w:right w:val="single" w:sz="4" w:space="0" w:color="auto"/>
            </w:tcBorders>
            <w:shd w:val="clear" w:color="auto" w:fill="auto"/>
            <w:noWrap/>
            <w:vAlign w:val="center"/>
            <w:hideMark/>
          </w:tcPr>
          <w:p w14:paraId="072A7DEE"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3 485,0</w:t>
            </w:r>
          </w:p>
        </w:tc>
        <w:tc>
          <w:tcPr>
            <w:tcW w:w="472" w:type="pct"/>
            <w:tcBorders>
              <w:top w:val="nil"/>
              <w:left w:val="nil"/>
              <w:bottom w:val="single" w:sz="4" w:space="0" w:color="auto"/>
              <w:right w:val="single" w:sz="4" w:space="0" w:color="auto"/>
            </w:tcBorders>
            <w:shd w:val="clear" w:color="auto" w:fill="auto"/>
            <w:noWrap/>
            <w:vAlign w:val="center"/>
            <w:hideMark/>
          </w:tcPr>
          <w:p w14:paraId="042DB63B"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3 485,0</w:t>
            </w:r>
          </w:p>
        </w:tc>
        <w:tc>
          <w:tcPr>
            <w:tcW w:w="472" w:type="pct"/>
            <w:tcBorders>
              <w:top w:val="nil"/>
              <w:left w:val="nil"/>
              <w:bottom w:val="single" w:sz="4" w:space="0" w:color="auto"/>
              <w:right w:val="single" w:sz="4" w:space="0" w:color="auto"/>
            </w:tcBorders>
            <w:shd w:val="clear" w:color="auto" w:fill="auto"/>
            <w:noWrap/>
            <w:vAlign w:val="center"/>
            <w:hideMark/>
          </w:tcPr>
          <w:p w14:paraId="68B4B3B2"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3 485,0</w:t>
            </w:r>
          </w:p>
        </w:tc>
        <w:tc>
          <w:tcPr>
            <w:tcW w:w="472" w:type="pct"/>
            <w:tcBorders>
              <w:top w:val="nil"/>
              <w:left w:val="nil"/>
              <w:bottom w:val="single" w:sz="4" w:space="0" w:color="auto"/>
              <w:right w:val="single" w:sz="4" w:space="0" w:color="auto"/>
            </w:tcBorders>
            <w:shd w:val="clear" w:color="auto" w:fill="auto"/>
            <w:noWrap/>
            <w:vAlign w:val="center"/>
            <w:hideMark/>
          </w:tcPr>
          <w:p w14:paraId="775EB1B1"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4 935,0</w:t>
            </w:r>
          </w:p>
        </w:tc>
      </w:tr>
      <w:tr w:rsidR="00453F62" w:rsidRPr="00453F62" w14:paraId="24F8DE6B"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04A2AD6E"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lastRenderedPageBreak/>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6FE3F8ED"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17D17D22"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261,9</w:t>
            </w:r>
          </w:p>
        </w:tc>
        <w:tc>
          <w:tcPr>
            <w:tcW w:w="472" w:type="pct"/>
            <w:tcBorders>
              <w:top w:val="nil"/>
              <w:left w:val="nil"/>
              <w:bottom w:val="single" w:sz="4" w:space="0" w:color="auto"/>
              <w:right w:val="single" w:sz="4" w:space="0" w:color="auto"/>
            </w:tcBorders>
            <w:shd w:val="clear" w:color="auto" w:fill="auto"/>
            <w:noWrap/>
            <w:vAlign w:val="center"/>
            <w:hideMark/>
          </w:tcPr>
          <w:p w14:paraId="5ABA3D85"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35D6EBB0"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111C86A6"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0E663B44"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02FC5295"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4 935,0</w:t>
            </w:r>
          </w:p>
        </w:tc>
      </w:tr>
      <w:tr w:rsidR="00453F62" w:rsidRPr="00453F62" w14:paraId="23AC6A34" w14:textId="77777777" w:rsidTr="00453F62">
        <w:trPr>
          <w:trHeight w:val="113"/>
        </w:trPr>
        <w:tc>
          <w:tcPr>
            <w:tcW w:w="1694" w:type="pct"/>
            <w:tcBorders>
              <w:top w:val="nil"/>
              <w:left w:val="single" w:sz="4" w:space="0" w:color="auto"/>
              <w:bottom w:val="single" w:sz="4" w:space="0" w:color="auto"/>
              <w:right w:val="single" w:sz="4" w:space="0" w:color="auto"/>
            </w:tcBorders>
            <w:shd w:val="clear" w:color="000000" w:fill="DDEBF7"/>
            <w:noWrap/>
            <w:vAlign w:val="center"/>
            <w:hideMark/>
          </w:tcPr>
          <w:p w14:paraId="7A7982DD" w14:textId="77777777" w:rsidR="00453F62" w:rsidRPr="00453F62" w:rsidRDefault="00453F62" w:rsidP="00453F62">
            <w:pPr>
              <w:spacing w:after="0" w:line="240" w:lineRule="auto"/>
              <w:ind w:firstLineChars="300" w:firstLine="422"/>
              <w:rPr>
                <w:rFonts w:ascii="Arial" w:eastAsia="Times New Roman" w:hAnsi="Arial" w:cs="Arial"/>
                <w:b/>
                <w:bCs/>
                <w:sz w:val="14"/>
                <w:szCs w:val="20"/>
              </w:rPr>
            </w:pPr>
            <w:r w:rsidRPr="00453F62">
              <w:rPr>
                <w:rFonts w:ascii="Sylfaen" w:eastAsia="Times New Roman" w:hAnsi="Sylfaen" w:cs="Sylfaen"/>
                <w:b/>
                <w:bCs/>
                <w:sz w:val="14"/>
                <w:szCs w:val="20"/>
              </w:rPr>
              <w:t>მ</w:t>
            </w:r>
            <w:r w:rsidRPr="00453F62">
              <w:rPr>
                <w:rFonts w:ascii="Arial" w:eastAsia="Times New Roman" w:hAnsi="Arial" w:cs="Arial"/>
                <w:b/>
                <w:bCs/>
                <w:sz w:val="14"/>
                <w:szCs w:val="20"/>
              </w:rPr>
              <w:t>.</w:t>
            </w:r>
            <w:r w:rsidRPr="00453F62">
              <w:rPr>
                <w:rFonts w:ascii="Sylfaen" w:eastAsia="Times New Roman" w:hAnsi="Sylfaen" w:cs="Sylfaen"/>
                <w:b/>
                <w:bCs/>
                <w:sz w:val="14"/>
                <w:szCs w:val="20"/>
              </w:rPr>
              <w:t>შ</w:t>
            </w:r>
            <w:r w:rsidRPr="00453F62">
              <w:rPr>
                <w:rFonts w:ascii="Arial" w:eastAsia="Times New Roman" w:hAnsi="Arial" w:cs="Arial"/>
                <w:b/>
                <w:bCs/>
                <w:sz w:val="14"/>
                <w:szCs w:val="20"/>
              </w:rPr>
              <w:t xml:space="preserve">. </w:t>
            </w:r>
            <w:r w:rsidRPr="00453F62">
              <w:rPr>
                <w:rFonts w:ascii="Sylfaen" w:eastAsia="Times New Roman" w:hAnsi="Sylfaen" w:cs="Sylfaen"/>
                <w:b/>
                <w:bCs/>
                <w:sz w:val="14"/>
                <w:szCs w:val="20"/>
              </w:rPr>
              <w:t>საშინაო</w:t>
            </w:r>
          </w:p>
        </w:tc>
        <w:tc>
          <w:tcPr>
            <w:tcW w:w="472" w:type="pct"/>
            <w:tcBorders>
              <w:top w:val="nil"/>
              <w:left w:val="nil"/>
              <w:bottom w:val="single" w:sz="4" w:space="0" w:color="auto"/>
              <w:right w:val="single" w:sz="4" w:space="0" w:color="auto"/>
            </w:tcBorders>
            <w:shd w:val="clear" w:color="000000" w:fill="DDEBF7"/>
            <w:noWrap/>
            <w:vAlign w:val="center"/>
            <w:hideMark/>
          </w:tcPr>
          <w:p w14:paraId="229E60E2" w14:textId="77777777" w:rsidR="00453F62" w:rsidRPr="00453F62" w:rsidRDefault="00453F62" w:rsidP="00453F62">
            <w:pPr>
              <w:spacing w:after="0" w:line="240" w:lineRule="auto"/>
              <w:rPr>
                <w:rFonts w:ascii="Arial" w:eastAsia="Times New Roman" w:hAnsi="Arial" w:cs="Arial"/>
                <w:b/>
                <w:bCs/>
                <w:sz w:val="14"/>
                <w:szCs w:val="20"/>
              </w:rPr>
            </w:pPr>
            <w:r w:rsidRPr="00453F62">
              <w:rPr>
                <w:rFonts w:ascii="Arial" w:eastAsia="Times New Roman" w:hAnsi="Arial" w:cs="Arial"/>
                <w:b/>
                <w:bCs/>
                <w:sz w:val="14"/>
                <w:szCs w:val="20"/>
              </w:rPr>
              <w:t> </w:t>
            </w:r>
          </w:p>
        </w:tc>
        <w:tc>
          <w:tcPr>
            <w:tcW w:w="472" w:type="pct"/>
            <w:tcBorders>
              <w:top w:val="nil"/>
              <w:left w:val="nil"/>
              <w:bottom w:val="single" w:sz="4" w:space="0" w:color="auto"/>
              <w:right w:val="single" w:sz="4" w:space="0" w:color="auto"/>
            </w:tcBorders>
            <w:shd w:val="clear" w:color="000000" w:fill="DDEBF7"/>
            <w:noWrap/>
            <w:vAlign w:val="center"/>
            <w:hideMark/>
          </w:tcPr>
          <w:p w14:paraId="30F776AC" w14:textId="77777777" w:rsidR="00453F62" w:rsidRPr="00453F62" w:rsidRDefault="00453F62" w:rsidP="00453F62">
            <w:pPr>
              <w:spacing w:after="0" w:line="240" w:lineRule="auto"/>
              <w:rPr>
                <w:rFonts w:ascii="Arial" w:eastAsia="Times New Roman" w:hAnsi="Arial" w:cs="Arial"/>
                <w:b/>
                <w:bCs/>
                <w:sz w:val="14"/>
                <w:szCs w:val="20"/>
              </w:rPr>
            </w:pPr>
            <w:r w:rsidRPr="00453F62">
              <w:rPr>
                <w:rFonts w:ascii="Arial" w:eastAsia="Times New Roman" w:hAnsi="Arial" w:cs="Arial"/>
                <w:b/>
                <w:bCs/>
                <w:sz w:val="14"/>
                <w:szCs w:val="20"/>
              </w:rPr>
              <w:t> </w:t>
            </w:r>
          </w:p>
        </w:tc>
        <w:tc>
          <w:tcPr>
            <w:tcW w:w="472" w:type="pct"/>
            <w:tcBorders>
              <w:top w:val="nil"/>
              <w:left w:val="nil"/>
              <w:bottom w:val="single" w:sz="4" w:space="0" w:color="auto"/>
              <w:right w:val="single" w:sz="4" w:space="0" w:color="auto"/>
            </w:tcBorders>
            <w:shd w:val="clear" w:color="000000" w:fill="DDEBF7"/>
            <w:noWrap/>
            <w:vAlign w:val="center"/>
            <w:hideMark/>
          </w:tcPr>
          <w:p w14:paraId="209083A5" w14:textId="77777777" w:rsidR="00453F62" w:rsidRPr="00453F62" w:rsidRDefault="00453F62" w:rsidP="00453F62">
            <w:pPr>
              <w:spacing w:after="0" w:line="240" w:lineRule="auto"/>
              <w:rPr>
                <w:rFonts w:ascii="Arial" w:eastAsia="Times New Roman" w:hAnsi="Arial" w:cs="Arial"/>
                <w:b/>
                <w:bCs/>
                <w:sz w:val="14"/>
                <w:szCs w:val="20"/>
              </w:rPr>
            </w:pPr>
            <w:r w:rsidRPr="00453F62">
              <w:rPr>
                <w:rFonts w:ascii="Arial" w:eastAsia="Times New Roman" w:hAnsi="Arial" w:cs="Arial"/>
                <w:b/>
                <w:bCs/>
                <w:sz w:val="14"/>
                <w:szCs w:val="20"/>
              </w:rPr>
              <w:t> </w:t>
            </w:r>
          </w:p>
        </w:tc>
        <w:tc>
          <w:tcPr>
            <w:tcW w:w="472" w:type="pct"/>
            <w:tcBorders>
              <w:top w:val="nil"/>
              <w:left w:val="nil"/>
              <w:bottom w:val="single" w:sz="4" w:space="0" w:color="auto"/>
              <w:right w:val="single" w:sz="4" w:space="0" w:color="auto"/>
            </w:tcBorders>
            <w:shd w:val="clear" w:color="000000" w:fill="DDEBF7"/>
            <w:noWrap/>
            <w:vAlign w:val="center"/>
            <w:hideMark/>
          </w:tcPr>
          <w:p w14:paraId="63171EA4" w14:textId="77777777" w:rsidR="00453F62" w:rsidRPr="00453F62" w:rsidRDefault="00453F62" w:rsidP="00453F62">
            <w:pPr>
              <w:spacing w:after="0" w:line="240" w:lineRule="auto"/>
              <w:rPr>
                <w:rFonts w:ascii="Arial" w:eastAsia="Times New Roman" w:hAnsi="Arial" w:cs="Arial"/>
                <w:b/>
                <w:bCs/>
                <w:sz w:val="14"/>
                <w:szCs w:val="20"/>
              </w:rPr>
            </w:pPr>
            <w:r w:rsidRPr="00453F62">
              <w:rPr>
                <w:rFonts w:ascii="Arial" w:eastAsia="Times New Roman" w:hAnsi="Arial" w:cs="Arial"/>
                <w:b/>
                <w:bCs/>
                <w:sz w:val="14"/>
                <w:szCs w:val="20"/>
              </w:rPr>
              <w:t> </w:t>
            </w:r>
          </w:p>
        </w:tc>
        <w:tc>
          <w:tcPr>
            <w:tcW w:w="472" w:type="pct"/>
            <w:tcBorders>
              <w:top w:val="nil"/>
              <w:left w:val="nil"/>
              <w:bottom w:val="single" w:sz="4" w:space="0" w:color="auto"/>
              <w:right w:val="single" w:sz="4" w:space="0" w:color="auto"/>
            </w:tcBorders>
            <w:shd w:val="clear" w:color="000000" w:fill="DDEBF7"/>
            <w:noWrap/>
            <w:vAlign w:val="center"/>
            <w:hideMark/>
          </w:tcPr>
          <w:p w14:paraId="08FF6148" w14:textId="77777777" w:rsidR="00453F62" w:rsidRPr="00453F62" w:rsidRDefault="00453F62" w:rsidP="00453F62">
            <w:pPr>
              <w:spacing w:after="0" w:line="240" w:lineRule="auto"/>
              <w:rPr>
                <w:rFonts w:ascii="Arial" w:eastAsia="Times New Roman" w:hAnsi="Arial" w:cs="Arial"/>
                <w:b/>
                <w:bCs/>
                <w:sz w:val="14"/>
                <w:szCs w:val="20"/>
              </w:rPr>
            </w:pPr>
            <w:r w:rsidRPr="00453F62">
              <w:rPr>
                <w:rFonts w:ascii="Arial" w:eastAsia="Times New Roman" w:hAnsi="Arial" w:cs="Arial"/>
                <w:b/>
                <w:bCs/>
                <w:sz w:val="14"/>
                <w:szCs w:val="20"/>
              </w:rPr>
              <w:t> </w:t>
            </w:r>
          </w:p>
        </w:tc>
        <w:tc>
          <w:tcPr>
            <w:tcW w:w="472" w:type="pct"/>
            <w:tcBorders>
              <w:top w:val="nil"/>
              <w:left w:val="nil"/>
              <w:bottom w:val="single" w:sz="4" w:space="0" w:color="auto"/>
              <w:right w:val="single" w:sz="4" w:space="0" w:color="auto"/>
            </w:tcBorders>
            <w:shd w:val="clear" w:color="000000" w:fill="DDEBF7"/>
            <w:noWrap/>
            <w:vAlign w:val="center"/>
            <w:hideMark/>
          </w:tcPr>
          <w:p w14:paraId="4843C99E" w14:textId="77777777" w:rsidR="00453F62" w:rsidRPr="00453F62" w:rsidRDefault="00453F62" w:rsidP="00453F62">
            <w:pPr>
              <w:spacing w:after="0" w:line="240" w:lineRule="auto"/>
              <w:rPr>
                <w:rFonts w:ascii="Arial" w:eastAsia="Times New Roman" w:hAnsi="Arial" w:cs="Arial"/>
                <w:b/>
                <w:bCs/>
                <w:sz w:val="14"/>
                <w:szCs w:val="20"/>
              </w:rPr>
            </w:pPr>
            <w:r w:rsidRPr="00453F62">
              <w:rPr>
                <w:rFonts w:ascii="Arial" w:eastAsia="Times New Roman" w:hAnsi="Arial" w:cs="Arial"/>
                <w:b/>
                <w:bCs/>
                <w:sz w:val="14"/>
                <w:szCs w:val="20"/>
              </w:rPr>
              <w:t> </w:t>
            </w:r>
          </w:p>
        </w:tc>
        <w:tc>
          <w:tcPr>
            <w:tcW w:w="472" w:type="pct"/>
            <w:tcBorders>
              <w:top w:val="nil"/>
              <w:left w:val="nil"/>
              <w:bottom w:val="single" w:sz="4" w:space="0" w:color="auto"/>
              <w:right w:val="single" w:sz="4" w:space="0" w:color="auto"/>
            </w:tcBorders>
            <w:shd w:val="clear" w:color="000000" w:fill="DDEBF7"/>
            <w:noWrap/>
            <w:vAlign w:val="center"/>
            <w:hideMark/>
          </w:tcPr>
          <w:p w14:paraId="6B9A90A8" w14:textId="77777777" w:rsidR="00453F62" w:rsidRPr="00453F62" w:rsidRDefault="00453F62" w:rsidP="00453F62">
            <w:pPr>
              <w:spacing w:after="0" w:line="240" w:lineRule="auto"/>
              <w:rPr>
                <w:rFonts w:ascii="Arial" w:eastAsia="Times New Roman" w:hAnsi="Arial" w:cs="Arial"/>
                <w:b/>
                <w:bCs/>
                <w:sz w:val="14"/>
                <w:szCs w:val="20"/>
              </w:rPr>
            </w:pPr>
            <w:r w:rsidRPr="00453F62">
              <w:rPr>
                <w:rFonts w:ascii="Arial" w:eastAsia="Times New Roman" w:hAnsi="Arial" w:cs="Arial"/>
                <w:b/>
                <w:bCs/>
                <w:sz w:val="14"/>
                <w:szCs w:val="20"/>
              </w:rPr>
              <w:t> </w:t>
            </w:r>
          </w:p>
        </w:tc>
      </w:tr>
      <w:tr w:rsidR="00453F62" w:rsidRPr="00453F62" w14:paraId="431D1EF5"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28731965"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2020-2023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(2019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62A1FCA0"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1 176,0</w:t>
            </w:r>
          </w:p>
        </w:tc>
        <w:tc>
          <w:tcPr>
            <w:tcW w:w="472" w:type="pct"/>
            <w:tcBorders>
              <w:top w:val="nil"/>
              <w:left w:val="nil"/>
              <w:bottom w:val="single" w:sz="4" w:space="0" w:color="auto"/>
              <w:right w:val="single" w:sz="4" w:space="0" w:color="auto"/>
            </w:tcBorders>
            <w:shd w:val="clear" w:color="auto" w:fill="auto"/>
            <w:noWrap/>
            <w:vAlign w:val="center"/>
            <w:hideMark/>
          </w:tcPr>
          <w:p w14:paraId="7B656428"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910,0</w:t>
            </w:r>
          </w:p>
        </w:tc>
        <w:tc>
          <w:tcPr>
            <w:tcW w:w="472" w:type="pct"/>
            <w:tcBorders>
              <w:top w:val="nil"/>
              <w:left w:val="nil"/>
              <w:bottom w:val="single" w:sz="4" w:space="0" w:color="auto"/>
              <w:right w:val="single" w:sz="4" w:space="0" w:color="auto"/>
            </w:tcBorders>
            <w:shd w:val="clear" w:color="auto" w:fill="auto"/>
            <w:noWrap/>
            <w:vAlign w:val="center"/>
            <w:hideMark/>
          </w:tcPr>
          <w:p w14:paraId="7BC05128"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910,0</w:t>
            </w:r>
          </w:p>
        </w:tc>
        <w:tc>
          <w:tcPr>
            <w:tcW w:w="472" w:type="pct"/>
            <w:tcBorders>
              <w:top w:val="nil"/>
              <w:left w:val="nil"/>
              <w:bottom w:val="single" w:sz="4" w:space="0" w:color="auto"/>
              <w:right w:val="single" w:sz="4" w:space="0" w:color="auto"/>
            </w:tcBorders>
            <w:shd w:val="clear" w:color="auto" w:fill="auto"/>
            <w:noWrap/>
            <w:vAlign w:val="center"/>
            <w:hideMark/>
          </w:tcPr>
          <w:p w14:paraId="1BF66AD6"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910,0</w:t>
            </w:r>
          </w:p>
        </w:tc>
        <w:tc>
          <w:tcPr>
            <w:tcW w:w="472" w:type="pct"/>
            <w:tcBorders>
              <w:top w:val="nil"/>
              <w:left w:val="nil"/>
              <w:bottom w:val="single" w:sz="4" w:space="0" w:color="auto"/>
              <w:right w:val="single" w:sz="4" w:space="0" w:color="auto"/>
            </w:tcBorders>
            <w:shd w:val="clear" w:color="000000" w:fill="F2F2F2"/>
            <w:noWrap/>
            <w:vAlign w:val="center"/>
            <w:hideMark/>
          </w:tcPr>
          <w:p w14:paraId="576D5E98"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19D2D8AB"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48CEDDBB"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453F62" w:rsidRPr="00453F62" w14:paraId="55192B13"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4F39768B"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2021-2024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(2020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6A858EA8"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1 841,0</w:t>
            </w:r>
          </w:p>
        </w:tc>
        <w:tc>
          <w:tcPr>
            <w:tcW w:w="472" w:type="pct"/>
            <w:tcBorders>
              <w:top w:val="nil"/>
              <w:left w:val="nil"/>
              <w:bottom w:val="single" w:sz="4" w:space="0" w:color="auto"/>
              <w:right w:val="single" w:sz="4" w:space="0" w:color="auto"/>
            </w:tcBorders>
            <w:shd w:val="clear" w:color="auto" w:fill="auto"/>
            <w:noWrap/>
            <w:vAlign w:val="center"/>
            <w:hideMark/>
          </w:tcPr>
          <w:p w14:paraId="20BEACE8"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-30,0</w:t>
            </w:r>
          </w:p>
        </w:tc>
        <w:tc>
          <w:tcPr>
            <w:tcW w:w="472" w:type="pct"/>
            <w:tcBorders>
              <w:top w:val="nil"/>
              <w:left w:val="nil"/>
              <w:bottom w:val="single" w:sz="4" w:space="0" w:color="auto"/>
              <w:right w:val="single" w:sz="4" w:space="0" w:color="auto"/>
            </w:tcBorders>
            <w:shd w:val="clear" w:color="auto" w:fill="auto"/>
            <w:noWrap/>
            <w:vAlign w:val="center"/>
            <w:hideMark/>
          </w:tcPr>
          <w:p w14:paraId="4DFC0D02"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975,0</w:t>
            </w:r>
          </w:p>
        </w:tc>
        <w:tc>
          <w:tcPr>
            <w:tcW w:w="472" w:type="pct"/>
            <w:tcBorders>
              <w:top w:val="nil"/>
              <w:left w:val="nil"/>
              <w:bottom w:val="single" w:sz="4" w:space="0" w:color="auto"/>
              <w:right w:val="single" w:sz="4" w:space="0" w:color="auto"/>
            </w:tcBorders>
            <w:shd w:val="clear" w:color="auto" w:fill="auto"/>
            <w:noWrap/>
            <w:vAlign w:val="center"/>
            <w:hideMark/>
          </w:tcPr>
          <w:p w14:paraId="598BDF90"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1 175,0</w:t>
            </w:r>
          </w:p>
        </w:tc>
        <w:tc>
          <w:tcPr>
            <w:tcW w:w="472" w:type="pct"/>
            <w:tcBorders>
              <w:top w:val="nil"/>
              <w:left w:val="nil"/>
              <w:bottom w:val="single" w:sz="4" w:space="0" w:color="auto"/>
              <w:right w:val="single" w:sz="4" w:space="0" w:color="auto"/>
            </w:tcBorders>
            <w:shd w:val="clear" w:color="auto" w:fill="auto"/>
            <w:noWrap/>
            <w:vAlign w:val="center"/>
            <w:hideMark/>
          </w:tcPr>
          <w:p w14:paraId="660C8F58"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1 475,0</w:t>
            </w:r>
          </w:p>
        </w:tc>
        <w:tc>
          <w:tcPr>
            <w:tcW w:w="472" w:type="pct"/>
            <w:tcBorders>
              <w:top w:val="nil"/>
              <w:left w:val="nil"/>
              <w:bottom w:val="single" w:sz="4" w:space="0" w:color="auto"/>
              <w:right w:val="single" w:sz="4" w:space="0" w:color="auto"/>
            </w:tcBorders>
            <w:shd w:val="clear" w:color="000000" w:fill="F2F2F2"/>
            <w:noWrap/>
            <w:vAlign w:val="center"/>
            <w:hideMark/>
          </w:tcPr>
          <w:p w14:paraId="0AE422BA"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6D14E16E"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453F62" w:rsidRPr="00453F62" w14:paraId="26A0EA9B"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41966A51"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42798D47"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665,0</w:t>
            </w:r>
          </w:p>
        </w:tc>
        <w:tc>
          <w:tcPr>
            <w:tcW w:w="472" w:type="pct"/>
            <w:tcBorders>
              <w:top w:val="nil"/>
              <w:left w:val="nil"/>
              <w:bottom w:val="single" w:sz="4" w:space="0" w:color="auto"/>
              <w:right w:val="single" w:sz="4" w:space="0" w:color="auto"/>
            </w:tcBorders>
            <w:shd w:val="clear" w:color="auto" w:fill="auto"/>
            <w:noWrap/>
            <w:vAlign w:val="center"/>
            <w:hideMark/>
          </w:tcPr>
          <w:p w14:paraId="4C2DAD31"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-940,0</w:t>
            </w:r>
          </w:p>
        </w:tc>
        <w:tc>
          <w:tcPr>
            <w:tcW w:w="472" w:type="pct"/>
            <w:tcBorders>
              <w:top w:val="nil"/>
              <w:left w:val="nil"/>
              <w:bottom w:val="single" w:sz="4" w:space="0" w:color="auto"/>
              <w:right w:val="single" w:sz="4" w:space="0" w:color="auto"/>
            </w:tcBorders>
            <w:shd w:val="clear" w:color="auto" w:fill="auto"/>
            <w:noWrap/>
            <w:vAlign w:val="center"/>
            <w:hideMark/>
          </w:tcPr>
          <w:p w14:paraId="0F5A06D2"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65,0</w:t>
            </w:r>
          </w:p>
        </w:tc>
        <w:tc>
          <w:tcPr>
            <w:tcW w:w="472" w:type="pct"/>
            <w:tcBorders>
              <w:top w:val="nil"/>
              <w:left w:val="nil"/>
              <w:bottom w:val="single" w:sz="4" w:space="0" w:color="auto"/>
              <w:right w:val="single" w:sz="4" w:space="0" w:color="auto"/>
            </w:tcBorders>
            <w:shd w:val="clear" w:color="auto" w:fill="auto"/>
            <w:noWrap/>
            <w:vAlign w:val="center"/>
            <w:hideMark/>
          </w:tcPr>
          <w:p w14:paraId="0BC46DD9"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265,0</w:t>
            </w:r>
          </w:p>
        </w:tc>
        <w:tc>
          <w:tcPr>
            <w:tcW w:w="472" w:type="pct"/>
            <w:tcBorders>
              <w:top w:val="nil"/>
              <w:left w:val="nil"/>
              <w:bottom w:val="single" w:sz="4" w:space="0" w:color="auto"/>
              <w:right w:val="single" w:sz="4" w:space="0" w:color="auto"/>
            </w:tcBorders>
            <w:shd w:val="clear" w:color="auto" w:fill="auto"/>
            <w:noWrap/>
            <w:vAlign w:val="center"/>
            <w:hideMark/>
          </w:tcPr>
          <w:p w14:paraId="09B6E338"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1 475,0</w:t>
            </w:r>
          </w:p>
        </w:tc>
        <w:tc>
          <w:tcPr>
            <w:tcW w:w="472" w:type="pct"/>
            <w:tcBorders>
              <w:top w:val="nil"/>
              <w:left w:val="nil"/>
              <w:bottom w:val="single" w:sz="4" w:space="0" w:color="auto"/>
              <w:right w:val="single" w:sz="4" w:space="0" w:color="auto"/>
            </w:tcBorders>
            <w:shd w:val="clear" w:color="000000" w:fill="F2F2F2"/>
            <w:noWrap/>
            <w:vAlign w:val="center"/>
            <w:hideMark/>
          </w:tcPr>
          <w:p w14:paraId="48379676"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179412C6"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453F62" w:rsidRPr="00453F62" w14:paraId="17137479"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06550A63"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2022-2025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(2021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077C35C9"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2 010,0</w:t>
            </w:r>
          </w:p>
        </w:tc>
        <w:tc>
          <w:tcPr>
            <w:tcW w:w="472" w:type="pct"/>
            <w:tcBorders>
              <w:top w:val="nil"/>
              <w:left w:val="nil"/>
              <w:bottom w:val="single" w:sz="4" w:space="0" w:color="auto"/>
              <w:right w:val="single" w:sz="4" w:space="0" w:color="auto"/>
            </w:tcBorders>
            <w:shd w:val="clear" w:color="auto" w:fill="auto"/>
            <w:noWrap/>
            <w:vAlign w:val="center"/>
            <w:hideMark/>
          </w:tcPr>
          <w:p w14:paraId="43280DE0"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-335,0</w:t>
            </w:r>
          </w:p>
        </w:tc>
        <w:tc>
          <w:tcPr>
            <w:tcW w:w="472" w:type="pct"/>
            <w:tcBorders>
              <w:top w:val="nil"/>
              <w:left w:val="nil"/>
              <w:bottom w:val="single" w:sz="4" w:space="0" w:color="auto"/>
              <w:right w:val="single" w:sz="4" w:space="0" w:color="auto"/>
            </w:tcBorders>
            <w:shd w:val="clear" w:color="auto" w:fill="auto"/>
            <w:noWrap/>
            <w:vAlign w:val="center"/>
            <w:hideMark/>
          </w:tcPr>
          <w:p w14:paraId="72A92A81"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1 285,0</w:t>
            </w:r>
          </w:p>
        </w:tc>
        <w:tc>
          <w:tcPr>
            <w:tcW w:w="472" w:type="pct"/>
            <w:tcBorders>
              <w:top w:val="nil"/>
              <w:left w:val="nil"/>
              <w:bottom w:val="single" w:sz="4" w:space="0" w:color="auto"/>
              <w:right w:val="single" w:sz="4" w:space="0" w:color="auto"/>
            </w:tcBorders>
            <w:shd w:val="clear" w:color="auto" w:fill="auto"/>
            <w:noWrap/>
            <w:vAlign w:val="center"/>
            <w:hideMark/>
          </w:tcPr>
          <w:p w14:paraId="5ED098CA"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1 385,0</w:t>
            </w:r>
          </w:p>
        </w:tc>
        <w:tc>
          <w:tcPr>
            <w:tcW w:w="472" w:type="pct"/>
            <w:tcBorders>
              <w:top w:val="nil"/>
              <w:left w:val="nil"/>
              <w:bottom w:val="single" w:sz="4" w:space="0" w:color="auto"/>
              <w:right w:val="single" w:sz="4" w:space="0" w:color="auto"/>
            </w:tcBorders>
            <w:shd w:val="clear" w:color="auto" w:fill="auto"/>
            <w:noWrap/>
            <w:vAlign w:val="center"/>
            <w:hideMark/>
          </w:tcPr>
          <w:p w14:paraId="03825607"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1 485,0</w:t>
            </w:r>
          </w:p>
        </w:tc>
        <w:tc>
          <w:tcPr>
            <w:tcW w:w="472" w:type="pct"/>
            <w:tcBorders>
              <w:top w:val="nil"/>
              <w:left w:val="nil"/>
              <w:bottom w:val="single" w:sz="4" w:space="0" w:color="auto"/>
              <w:right w:val="single" w:sz="4" w:space="0" w:color="auto"/>
            </w:tcBorders>
            <w:shd w:val="clear" w:color="auto" w:fill="auto"/>
            <w:noWrap/>
            <w:vAlign w:val="center"/>
            <w:hideMark/>
          </w:tcPr>
          <w:p w14:paraId="3A2AF973"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1 485,0</w:t>
            </w:r>
          </w:p>
        </w:tc>
        <w:tc>
          <w:tcPr>
            <w:tcW w:w="472" w:type="pct"/>
            <w:tcBorders>
              <w:top w:val="nil"/>
              <w:left w:val="nil"/>
              <w:bottom w:val="single" w:sz="4" w:space="0" w:color="auto"/>
              <w:right w:val="single" w:sz="4" w:space="0" w:color="auto"/>
            </w:tcBorders>
            <w:shd w:val="clear" w:color="000000" w:fill="F2F2F2"/>
            <w:noWrap/>
            <w:vAlign w:val="center"/>
            <w:hideMark/>
          </w:tcPr>
          <w:p w14:paraId="1DB07F61"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453F62" w:rsidRPr="00453F62" w14:paraId="6559F8B8"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6067FD54"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106E6246"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169,0</w:t>
            </w:r>
          </w:p>
        </w:tc>
        <w:tc>
          <w:tcPr>
            <w:tcW w:w="472" w:type="pct"/>
            <w:tcBorders>
              <w:top w:val="nil"/>
              <w:left w:val="nil"/>
              <w:bottom w:val="single" w:sz="4" w:space="0" w:color="auto"/>
              <w:right w:val="single" w:sz="4" w:space="0" w:color="auto"/>
            </w:tcBorders>
            <w:shd w:val="clear" w:color="auto" w:fill="auto"/>
            <w:noWrap/>
            <w:vAlign w:val="center"/>
            <w:hideMark/>
          </w:tcPr>
          <w:p w14:paraId="75BCDA56"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-305,0</w:t>
            </w:r>
          </w:p>
        </w:tc>
        <w:tc>
          <w:tcPr>
            <w:tcW w:w="472" w:type="pct"/>
            <w:tcBorders>
              <w:top w:val="nil"/>
              <w:left w:val="nil"/>
              <w:bottom w:val="single" w:sz="4" w:space="0" w:color="auto"/>
              <w:right w:val="single" w:sz="4" w:space="0" w:color="auto"/>
            </w:tcBorders>
            <w:shd w:val="clear" w:color="auto" w:fill="auto"/>
            <w:noWrap/>
            <w:vAlign w:val="center"/>
            <w:hideMark/>
          </w:tcPr>
          <w:p w14:paraId="69111D4F"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310,0</w:t>
            </w:r>
          </w:p>
        </w:tc>
        <w:tc>
          <w:tcPr>
            <w:tcW w:w="472" w:type="pct"/>
            <w:tcBorders>
              <w:top w:val="nil"/>
              <w:left w:val="nil"/>
              <w:bottom w:val="single" w:sz="4" w:space="0" w:color="auto"/>
              <w:right w:val="single" w:sz="4" w:space="0" w:color="auto"/>
            </w:tcBorders>
            <w:shd w:val="clear" w:color="auto" w:fill="auto"/>
            <w:noWrap/>
            <w:vAlign w:val="center"/>
            <w:hideMark/>
          </w:tcPr>
          <w:p w14:paraId="509E5A82"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210,0</w:t>
            </w:r>
          </w:p>
        </w:tc>
        <w:tc>
          <w:tcPr>
            <w:tcW w:w="472" w:type="pct"/>
            <w:tcBorders>
              <w:top w:val="nil"/>
              <w:left w:val="nil"/>
              <w:bottom w:val="single" w:sz="4" w:space="0" w:color="auto"/>
              <w:right w:val="single" w:sz="4" w:space="0" w:color="auto"/>
            </w:tcBorders>
            <w:shd w:val="clear" w:color="auto" w:fill="auto"/>
            <w:noWrap/>
            <w:vAlign w:val="center"/>
            <w:hideMark/>
          </w:tcPr>
          <w:p w14:paraId="6602FBE6"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10,0</w:t>
            </w:r>
          </w:p>
        </w:tc>
        <w:tc>
          <w:tcPr>
            <w:tcW w:w="472" w:type="pct"/>
            <w:tcBorders>
              <w:top w:val="nil"/>
              <w:left w:val="nil"/>
              <w:bottom w:val="single" w:sz="4" w:space="0" w:color="auto"/>
              <w:right w:val="single" w:sz="4" w:space="0" w:color="auto"/>
            </w:tcBorders>
            <w:shd w:val="clear" w:color="auto" w:fill="auto"/>
            <w:noWrap/>
            <w:vAlign w:val="center"/>
            <w:hideMark/>
          </w:tcPr>
          <w:p w14:paraId="1B869C1F"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1 485,0</w:t>
            </w:r>
          </w:p>
        </w:tc>
        <w:tc>
          <w:tcPr>
            <w:tcW w:w="472" w:type="pct"/>
            <w:tcBorders>
              <w:top w:val="nil"/>
              <w:left w:val="nil"/>
              <w:bottom w:val="single" w:sz="4" w:space="0" w:color="auto"/>
              <w:right w:val="single" w:sz="4" w:space="0" w:color="auto"/>
            </w:tcBorders>
            <w:shd w:val="clear" w:color="000000" w:fill="F2F2F2"/>
            <w:noWrap/>
            <w:vAlign w:val="center"/>
            <w:hideMark/>
          </w:tcPr>
          <w:p w14:paraId="16200484"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 </w:t>
            </w:r>
          </w:p>
        </w:tc>
      </w:tr>
      <w:tr w:rsidR="00453F62" w:rsidRPr="00453F62" w14:paraId="3CC4DE9F"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47A79099" w14:textId="77777777" w:rsidR="00453F62" w:rsidRPr="00453F62" w:rsidRDefault="00453F62" w:rsidP="00453F62">
            <w:pPr>
              <w:spacing w:after="0" w:line="240" w:lineRule="auto"/>
              <w:ind w:firstLineChars="100" w:firstLine="140"/>
              <w:rPr>
                <w:rFonts w:ascii="Arial" w:eastAsia="Times New Roman" w:hAnsi="Arial" w:cs="Arial"/>
                <w:color w:val="203764"/>
                <w:sz w:val="14"/>
                <w:szCs w:val="18"/>
              </w:rPr>
            </w:pPr>
            <w:r w:rsidRPr="00453F62">
              <w:rPr>
                <w:rFonts w:ascii="Arial" w:eastAsia="Times New Roman" w:hAnsi="Arial" w:cs="Arial"/>
                <w:color w:val="203764"/>
                <w:sz w:val="14"/>
                <w:szCs w:val="18"/>
              </w:rPr>
              <w:t xml:space="preserve">2023-2026 </w:t>
            </w:r>
            <w:r w:rsidRPr="00453F62">
              <w:rPr>
                <w:rFonts w:ascii="Sylfaen" w:eastAsia="Times New Roman" w:hAnsi="Sylfaen" w:cs="Sylfaen"/>
                <w:color w:val="203764"/>
                <w:sz w:val="14"/>
                <w:szCs w:val="18"/>
              </w:rPr>
              <w:t>პროგნოზი</w:t>
            </w:r>
            <w:r w:rsidRPr="00453F62">
              <w:rPr>
                <w:rFonts w:ascii="Arial" w:eastAsia="Times New Roman" w:hAnsi="Arial" w:cs="Arial"/>
                <w:color w:val="203764"/>
                <w:sz w:val="14"/>
                <w:szCs w:val="18"/>
              </w:rPr>
              <w:t xml:space="preserve"> (2022 </w:t>
            </w:r>
            <w:r w:rsidRPr="00453F62">
              <w:rPr>
                <w:rFonts w:ascii="Sylfaen" w:eastAsia="Times New Roman" w:hAnsi="Sylfaen" w:cs="Sylfaen"/>
                <w:color w:val="203764"/>
                <w:sz w:val="14"/>
                <w:szCs w:val="18"/>
              </w:rPr>
              <w:t>წლის</w:t>
            </w:r>
            <w:r w:rsidRPr="00453F62">
              <w:rPr>
                <w:rFonts w:ascii="Arial" w:eastAsia="Times New Roman" w:hAnsi="Arial" w:cs="Arial"/>
                <w:color w:val="203764"/>
                <w:sz w:val="14"/>
                <w:szCs w:val="18"/>
              </w:rPr>
              <w:t xml:space="preserve"> </w:t>
            </w:r>
            <w:r w:rsidRPr="00453F62">
              <w:rPr>
                <w:rFonts w:ascii="Sylfaen" w:eastAsia="Times New Roman" w:hAnsi="Sylfaen" w:cs="Sylfaen"/>
                <w:color w:val="203764"/>
                <w:sz w:val="14"/>
                <w:szCs w:val="18"/>
              </w:rPr>
              <w:t>ივლისი</w:t>
            </w:r>
            <w:r w:rsidRPr="00453F6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02630AB0"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2 010,0</w:t>
            </w:r>
          </w:p>
        </w:tc>
        <w:tc>
          <w:tcPr>
            <w:tcW w:w="472" w:type="pct"/>
            <w:tcBorders>
              <w:top w:val="nil"/>
              <w:left w:val="nil"/>
              <w:bottom w:val="single" w:sz="4" w:space="0" w:color="auto"/>
              <w:right w:val="single" w:sz="4" w:space="0" w:color="auto"/>
            </w:tcBorders>
            <w:shd w:val="clear" w:color="auto" w:fill="auto"/>
            <w:noWrap/>
            <w:vAlign w:val="center"/>
            <w:hideMark/>
          </w:tcPr>
          <w:p w14:paraId="2C9DB1E5"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-336,7</w:t>
            </w:r>
          </w:p>
        </w:tc>
        <w:tc>
          <w:tcPr>
            <w:tcW w:w="472" w:type="pct"/>
            <w:tcBorders>
              <w:top w:val="nil"/>
              <w:left w:val="nil"/>
              <w:bottom w:val="single" w:sz="4" w:space="0" w:color="auto"/>
              <w:right w:val="single" w:sz="4" w:space="0" w:color="auto"/>
            </w:tcBorders>
            <w:shd w:val="clear" w:color="auto" w:fill="auto"/>
            <w:noWrap/>
            <w:vAlign w:val="center"/>
            <w:hideMark/>
          </w:tcPr>
          <w:p w14:paraId="38BE5B43"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1 285,0</w:t>
            </w:r>
          </w:p>
        </w:tc>
        <w:tc>
          <w:tcPr>
            <w:tcW w:w="472" w:type="pct"/>
            <w:tcBorders>
              <w:top w:val="nil"/>
              <w:left w:val="nil"/>
              <w:bottom w:val="single" w:sz="4" w:space="0" w:color="auto"/>
              <w:right w:val="single" w:sz="4" w:space="0" w:color="auto"/>
            </w:tcBorders>
            <w:shd w:val="clear" w:color="auto" w:fill="auto"/>
            <w:noWrap/>
            <w:vAlign w:val="center"/>
            <w:hideMark/>
          </w:tcPr>
          <w:p w14:paraId="79BFE53D"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1 385,0</w:t>
            </w:r>
          </w:p>
        </w:tc>
        <w:tc>
          <w:tcPr>
            <w:tcW w:w="472" w:type="pct"/>
            <w:tcBorders>
              <w:top w:val="nil"/>
              <w:left w:val="nil"/>
              <w:bottom w:val="single" w:sz="4" w:space="0" w:color="auto"/>
              <w:right w:val="single" w:sz="4" w:space="0" w:color="auto"/>
            </w:tcBorders>
            <w:shd w:val="clear" w:color="auto" w:fill="auto"/>
            <w:noWrap/>
            <w:vAlign w:val="center"/>
            <w:hideMark/>
          </w:tcPr>
          <w:p w14:paraId="51CA5570"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1 485,0</w:t>
            </w:r>
          </w:p>
        </w:tc>
        <w:tc>
          <w:tcPr>
            <w:tcW w:w="472" w:type="pct"/>
            <w:tcBorders>
              <w:top w:val="nil"/>
              <w:left w:val="nil"/>
              <w:bottom w:val="single" w:sz="4" w:space="0" w:color="auto"/>
              <w:right w:val="single" w:sz="4" w:space="0" w:color="auto"/>
            </w:tcBorders>
            <w:shd w:val="clear" w:color="auto" w:fill="auto"/>
            <w:noWrap/>
            <w:vAlign w:val="center"/>
            <w:hideMark/>
          </w:tcPr>
          <w:p w14:paraId="5A3C8254"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1 485,0</w:t>
            </w:r>
          </w:p>
        </w:tc>
        <w:tc>
          <w:tcPr>
            <w:tcW w:w="472" w:type="pct"/>
            <w:tcBorders>
              <w:top w:val="nil"/>
              <w:left w:val="nil"/>
              <w:bottom w:val="single" w:sz="4" w:space="0" w:color="auto"/>
              <w:right w:val="single" w:sz="4" w:space="0" w:color="auto"/>
            </w:tcBorders>
            <w:shd w:val="clear" w:color="auto" w:fill="auto"/>
            <w:noWrap/>
            <w:vAlign w:val="center"/>
            <w:hideMark/>
          </w:tcPr>
          <w:p w14:paraId="5E60A5C8"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1 485,0</w:t>
            </w:r>
          </w:p>
        </w:tc>
      </w:tr>
      <w:tr w:rsidR="00453F62" w:rsidRPr="00453F62" w14:paraId="366A2D28"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679D41FE"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16F98B03"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7E56AE7B"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-1,7</w:t>
            </w:r>
          </w:p>
        </w:tc>
        <w:tc>
          <w:tcPr>
            <w:tcW w:w="472" w:type="pct"/>
            <w:tcBorders>
              <w:top w:val="nil"/>
              <w:left w:val="nil"/>
              <w:bottom w:val="single" w:sz="4" w:space="0" w:color="auto"/>
              <w:right w:val="single" w:sz="4" w:space="0" w:color="auto"/>
            </w:tcBorders>
            <w:shd w:val="clear" w:color="auto" w:fill="auto"/>
            <w:noWrap/>
            <w:vAlign w:val="center"/>
            <w:hideMark/>
          </w:tcPr>
          <w:p w14:paraId="5E708DF5"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1F02D1CA"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4A36E76F"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375957E1"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798D224F"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1 485,0</w:t>
            </w:r>
          </w:p>
        </w:tc>
      </w:tr>
      <w:tr w:rsidR="00453F62" w:rsidRPr="00453F62" w14:paraId="652B7D92" w14:textId="77777777" w:rsidTr="00453F62">
        <w:trPr>
          <w:trHeight w:val="113"/>
        </w:trPr>
        <w:tc>
          <w:tcPr>
            <w:tcW w:w="1694" w:type="pct"/>
            <w:tcBorders>
              <w:top w:val="nil"/>
              <w:left w:val="single" w:sz="4" w:space="0" w:color="auto"/>
              <w:bottom w:val="single" w:sz="4" w:space="0" w:color="auto"/>
              <w:right w:val="single" w:sz="4" w:space="0" w:color="auto"/>
            </w:tcBorders>
            <w:shd w:val="clear" w:color="000000" w:fill="DDEBF7"/>
            <w:noWrap/>
            <w:vAlign w:val="center"/>
            <w:hideMark/>
          </w:tcPr>
          <w:p w14:paraId="22532622" w14:textId="77777777" w:rsidR="00453F62" w:rsidRPr="00453F62" w:rsidRDefault="00453F62" w:rsidP="00453F62">
            <w:pPr>
              <w:spacing w:after="0" w:line="240" w:lineRule="auto"/>
              <w:ind w:firstLineChars="300" w:firstLine="422"/>
              <w:rPr>
                <w:rFonts w:ascii="Arial" w:eastAsia="Times New Roman" w:hAnsi="Arial" w:cs="Arial"/>
                <w:b/>
                <w:bCs/>
                <w:sz w:val="14"/>
                <w:szCs w:val="20"/>
              </w:rPr>
            </w:pPr>
            <w:r w:rsidRPr="00453F62">
              <w:rPr>
                <w:rFonts w:ascii="Sylfaen" w:eastAsia="Times New Roman" w:hAnsi="Sylfaen" w:cs="Sylfaen"/>
                <w:b/>
                <w:bCs/>
                <w:sz w:val="14"/>
                <w:szCs w:val="20"/>
              </w:rPr>
              <w:t>მ</w:t>
            </w:r>
            <w:r w:rsidRPr="00453F62">
              <w:rPr>
                <w:rFonts w:ascii="Arial" w:eastAsia="Times New Roman" w:hAnsi="Arial" w:cs="Arial"/>
                <w:b/>
                <w:bCs/>
                <w:sz w:val="14"/>
                <w:szCs w:val="20"/>
              </w:rPr>
              <w:t>.</w:t>
            </w:r>
            <w:r w:rsidRPr="00453F62">
              <w:rPr>
                <w:rFonts w:ascii="Sylfaen" w:eastAsia="Times New Roman" w:hAnsi="Sylfaen" w:cs="Sylfaen"/>
                <w:b/>
                <w:bCs/>
                <w:sz w:val="14"/>
                <w:szCs w:val="20"/>
              </w:rPr>
              <w:t>შ</w:t>
            </w:r>
            <w:r w:rsidRPr="00453F62">
              <w:rPr>
                <w:rFonts w:ascii="Arial" w:eastAsia="Times New Roman" w:hAnsi="Arial" w:cs="Arial"/>
                <w:b/>
                <w:bCs/>
                <w:sz w:val="14"/>
                <w:szCs w:val="20"/>
              </w:rPr>
              <w:t xml:space="preserve">. </w:t>
            </w:r>
            <w:r w:rsidRPr="00453F62">
              <w:rPr>
                <w:rFonts w:ascii="Sylfaen" w:eastAsia="Times New Roman" w:hAnsi="Sylfaen" w:cs="Sylfaen"/>
                <w:b/>
                <w:bCs/>
                <w:sz w:val="14"/>
                <w:szCs w:val="20"/>
              </w:rPr>
              <w:t>საგარეო</w:t>
            </w:r>
          </w:p>
        </w:tc>
        <w:tc>
          <w:tcPr>
            <w:tcW w:w="472" w:type="pct"/>
            <w:tcBorders>
              <w:top w:val="nil"/>
              <w:left w:val="nil"/>
              <w:bottom w:val="single" w:sz="4" w:space="0" w:color="auto"/>
              <w:right w:val="single" w:sz="4" w:space="0" w:color="auto"/>
            </w:tcBorders>
            <w:shd w:val="clear" w:color="000000" w:fill="DDEBF7"/>
            <w:noWrap/>
            <w:vAlign w:val="center"/>
            <w:hideMark/>
          </w:tcPr>
          <w:p w14:paraId="6AEAAE95" w14:textId="77777777" w:rsidR="00453F62" w:rsidRPr="00453F62" w:rsidRDefault="00453F62" w:rsidP="00453F62">
            <w:pPr>
              <w:spacing w:after="0" w:line="240" w:lineRule="auto"/>
              <w:rPr>
                <w:rFonts w:ascii="Arial" w:eastAsia="Times New Roman" w:hAnsi="Arial" w:cs="Arial"/>
                <w:b/>
                <w:bCs/>
                <w:sz w:val="14"/>
                <w:szCs w:val="20"/>
              </w:rPr>
            </w:pPr>
            <w:r w:rsidRPr="00453F62">
              <w:rPr>
                <w:rFonts w:ascii="Arial" w:eastAsia="Times New Roman" w:hAnsi="Arial" w:cs="Arial"/>
                <w:b/>
                <w:bCs/>
                <w:sz w:val="14"/>
                <w:szCs w:val="20"/>
              </w:rPr>
              <w:t> </w:t>
            </w:r>
          </w:p>
        </w:tc>
        <w:tc>
          <w:tcPr>
            <w:tcW w:w="472" w:type="pct"/>
            <w:tcBorders>
              <w:top w:val="nil"/>
              <w:left w:val="nil"/>
              <w:bottom w:val="single" w:sz="4" w:space="0" w:color="auto"/>
              <w:right w:val="single" w:sz="4" w:space="0" w:color="auto"/>
            </w:tcBorders>
            <w:shd w:val="clear" w:color="000000" w:fill="DDEBF7"/>
            <w:noWrap/>
            <w:vAlign w:val="center"/>
            <w:hideMark/>
          </w:tcPr>
          <w:p w14:paraId="483867DD" w14:textId="77777777" w:rsidR="00453F62" w:rsidRPr="00453F62" w:rsidRDefault="00453F62" w:rsidP="00453F62">
            <w:pPr>
              <w:spacing w:after="0" w:line="240" w:lineRule="auto"/>
              <w:rPr>
                <w:rFonts w:ascii="Arial" w:eastAsia="Times New Roman" w:hAnsi="Arial" w:cs="Arial"/>
                <w:b/>
                <w:bCs/>
                <w:sz w:val="14"/>
                <w:szCs w:val="20"/>
              </w:rPr>
            </w:pPr>
            <w:r w:rsidRPr="00453F62">
              <w:rPr>
                <w:rFonts w:ascii="Arial" w:eastAsia="Times New Roman" w:hAnsi="Arial" w:cs="Arial"/>
                <w:b/>
                <w:bCs/>
                <w:sz w:val="14"/>
                <w:szCs w:val="20"/>
              </w:rPr>
              <w:t> </w:t>
            </w:r>
          </w:p>
        </w:tc>
        <w:tc>
          <w:tcPr>
            <w:tcW w:w="472" w:type="pct"/>
            <w:tcBorders>
              <w:top w:val="nil"/>
              <w:left w:val="nil"/>
              <w:bottom w:val="single" w:sz="4" w:space="0" w:color="auto"/>
              <w:right w:val="single" w:sz="4" w:space="0" w:color="auto"/>
            </w:tcBorders>
            <w:shd w:val="clear" w:color="000000" w:fill="DDEBF7"/>
            <w:noWrap/>
            <w:vAlign w:val="center"/>
            <w:hideMark/>
          </w:tcPr>
          <w:p w14:paraId="36F56C1E" w14:textId="77777777" w:rsidR="00453F62" w:rsidRPr="00453F62" w:rsidRDefault="00453F62" w:rsidP="00453F62">
            <w:pPr>
              <w:spacing w:after="0" w:line="240" w:lineRule="auto"/>
              <w:rPr>
                <w:rFonts w:ascii="Arial" w:eastAsia="Times New Roman" w:hAnsi="Arial" w:cs="Arial"/>
                <w:b/>
                <w:bCs/>
                <w:sz w:val="14"/>
                <w:szCs w:val="20"/>
              </w:rPr>
            </w:pPr>
            <w:r w:rsidRPr="00453F62">
              <w:rPr>
                <w:rFonts w:ascii="Arial" w:eastAsia="Times New Roman" w:hAnsi="Arial" w:cs="Arial"/>
                <w:b/>
                <w:bCs/>
                <w:sz w:val="14"/>
                <w:szCs w:val="20"/>
              </w:rPr>
              <w:t> </w:t>
            </w:r>
          </w:p>
        </w:tc>
        <w:tc>
          <w:tcPr>
            <w:tcW w:w="472" w:type="pct"/>
            <w:tcBorders>
              <w:top w:val="nil"/>
              <w:left w:val="nil"/>
              <w:bottom w:val="single" w:sz="4" w:space="0" w:color="auto"/>
              <w:right w:val="single" w:sz="4" w:space="0" w:color="auto"/>
            </w:tcBorders>
            <w:shd w:val="clear" w:color="000000" w:fill="DDEBF7"/>
            <w:noWrap/>
            <w:vAlign w:val="center"/>
            <w:hideMark/>
          </w:tcPr>
          <w:p w14:paraId="004184C8" w14:textId="77777777" w:rsidR="00453F62" w:rsidRPr="00453F62" w:rsidRDefault="00453F62" w:rsidP="00453F62">
            <w:pPr>
              <w:spacing w:after="0" w:line="240" w:lineRule="auto"/>
              <w:rPr>
                <w:rFonts w:ascii="Arial" w:eastAsia="Times New Roman" w:hAnsi="Arial" w:cs="Arial"/>
                <w:b/>
                <w:bCs/>
                <w:sz w:val="14"/>
                <w:szCs w:val="20"/>
              </w:rPr>
            </w:pPr>
            <w:r w:rsidRPr="00453F62">
              <w:rPr>
                <w:rFonts w:ascii="Arial" w:eastAsia="Times New Roman" w:hAnsi="Arial" w:cs="Arial"/>
                <w:b/>
                <w:bCs/>
                <w:sz w:val="14"/>
                <w:szCs w:val="20"/>
              </w:rPr>
              <w:t> </w:t>
            </w:r>
          </w:p>
        </w:tc>
        <w:tc>
          <w:tcPr>
            <w:tcW w:w="472" w:type="pct"/>
            <w:tcBorders>
              <w:top w:val="nil"/>
              <w:left w:val="nil"/>
              <w:bottom w:val="single" w:sz="4" w:space="0" w:color="auto"/>
              <w:right w:val="single" w:sz="4" w:space="0" w:color="auto"/>
            </w:tcBorders>
            <w:shd w:val="clear" w:color="000000" w:fill="DDEBF7"/>
            <w:noWrap/>
            <w:vAlign w:val="center"/>
            <w:hideMark/>
          </w:tcPr>
          <w:p w14:paraId="6C8FA3E0" w14:textId="77777777" w:rsidR="00453F62" w:rsidRPr="00453F62" w:rsidRDefault="00453F62" w:rsidP="00453F62">
            <w:pPr>
              <w:spacing w:after="0" w:line="240" w:lineRule="auto"/>
              <w:rPr>
                <w:rFonts w:ascii="Arial" w:eastAsia="Times New Roman" w:hAnsi="Arial" w:cs="Arial"/>
                <w:b/>
                <w:bCs/>
                <w:sz w:val="14"/>
                <w:szCs w:val="20"/>
              </w:rPr>
            </w:pPr>
            <w:r w:rsidRPr="00453F62">
              <w:rPr>
                <w:rFonts w:ascii="Arial" w:eastAsia="Times New Roman" w:hAnsi="Arial" w:cs="Arial"/>
                <w:b/>
                <w:bCs/>
                <w:sz w:val="14"/>
                <w:szCs w:val="20"/>
              </w:rPr>
              <w:t> </w:t>
            </w:r>
          </w:p>
        </w:tc>
        <w:tc>
          <w:tcPr>
            <w:tcW w:w="472" w:type="pct"/>
            <w:tcBorders>
              <w:top w:val="nil"/>
              <w:left w:val="nil"/>
              <w:bottom w:val="single" w:sz="4" w:space="0" w:color="auto"/>
              <w:right w:val="single" w:sz="4" w:space="0" w:color="auto"/>
            </w:tcBorders>
            <w:shd w:val="clear" w:color="000000" w:fill="DDEBF7"/>
            <w:noWrap/>
            <w:vAlign w:val="center"/>
            <w:hideMark/>
          </w:tcPr>
          <w:p w14:paraId="5D8EC38F" w14:textId="77777777" w:rsidR="00453F62" w:rsidRPr="00453F62" w:rsidRDefault="00453F62" w:rsidP="00453F62">
            <w:pPr>
              <w:spacing w:after="0" w:line="240" w:lineRule="auto"/>
              <w:rPr>
                <w:rFonts w:ascii="Arial" w:eastAsia="Times New Roman" w:hAnsi="Arial" w:cs="Arial"/>
                <w:b/>
                <w:bCs/>
                <w:sz w:val="14"/>
                <w:szCs w:val="20"/>
              </w:rPr>
            </w:pPr>
            <w:r w:rsidRPr="00453F62">
              <w:rPr>
                <w:rFonts w:ascii="Arial" w:eastAsia="Times New Roman" w:hAnsi="Arial" w:cs="Arial"/>
                <w:b/>
                <w:bCs/>
                <w:sz w:val="14"/>
                <w:szCs w:val="20"/>
              </w:rPr>
              <w:t> </w:t>
            </w:r>
          </w:p>
        </w:tc>
        <w:tc>
          <w:tcPr>
            <w:tcW w:w="472" w:type="pct"/>
            <w:tcBorders>
              <w:top w:val="nil"/>
              <w:left w:val="nil"/>
              <w:bottom w:val="single" w:sz="4" w:space="0" w:color="auto"/>
              <w:right w:val="single" w:sz="4" w:space="0" w:color="auto"/>
            </w:tcBorders>
            <w:shd w:val="clear" w:color="000000" w:fill="DDEBF7"/>
            <w:noWrap/>
            <w:vAlign w:val="center"/>
            <w:hideMark/>
          </w:tcPr>
          <w:p w14:paraId="48F11E7D" w14:textId="77777777" w:rsidR="00453F62" w:rsidRPr="00453F62" w:rsidRDefault="00453F62" w:rsidP="00453F62">
            <w:pPr>
              <w:spacing w:after="0" w:line="240" w:lineRule="auto"/>
              <w:rPr>
                <w:rFonts w:ascii="Arial" w:eastAsia="Times New Roman" w:hAnsi="Arial" w:cs="Arial"/>
                <w:b/>
                <w:bCs/>
                <w:sz w:val="14"/>
                <w:szCs w:val="20"/>
              </w:rPr>
            </w:pPr>
            <w:r w:rsidRPr="00453F62">
              <w:rPr>
                <w:rFonts w:ascii="Arial" w:eastAsia="Times New Roman" w:hAnsi="Arial" w:cs="Arial"/>
                <w:b/>
                <w:bCs/>
                <w:sz w:val="14"/>
                <w:szCs w:val="20"/>
              </w:rPr>
              <w:t> </w:t>
            </w:r>
          </w:p>
        </w:tc>
      </w:tr>
      <w:tr w:rsidR="00453F62" w:rsidRPr="00453F62" w14:paraId="014B8893"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507D33E9"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2020-2023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(2019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6E3D64BB"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1 867,0</w:t>
            </w:r>
          </w:p>
        </w:tc>
        <w:tc>
          <w:tcPr>
            <w:tcW w:w="472" w:type="pct"/>
            <w:tcBorders>
              <w:top w:val="nil"/>
              <w:left w:val="nil"/>
              <w:bottom w:val="single" w:sz="4" w:space="0" w:color="auto"/>
              <w:right w:val="single" w:sz="4" w:space="0" w:color="auto"/>
            </w:tcBorders>
            <w:shd w:val="clear" w:color="auto" w:fill="auto"/>
            <w:noWrap/>
            <w:vAlign w:val="center"/>
            <w:hideMark/>
          </w:tcPr>
          <w:p w14:paraId="444E5A23"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2 900,0</w:t>
            </w:r>
          </w:p>
        </w:tc>
        <w:tc>
          <w:tcPr>
            <w:tcW w:w="472" w:type="pct"/>
            <w:tcBorders>
              <w:top w:val="nil"/>
              <w:left w:val="nil"/>
              <w:bottom w:val="single" w:sz="4" w:space="0" w:color="auto"/>
              <w:right w:val="single" w:sz="4" w:space="0" w:color="auto"/>
            </w:tcBorders>
            <w:shd w:val="clear" w:color="auto" w:fill="auto"/>
            <w:noWrap/>
            <w:vAlign w:val="center"/>
            <w:hideMark/>
          </w:tcPr>
          <w:p w14:paraId="0CE4C277"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2 006,0</w:t>
            </w:r>
          </w:p>
        </w:tc>
        <w:tc>
          <w:tcPr>
            <w:tcW w:w="472" w:type="pct"/>
            <w:tcBorders>
              <w:top w:val="nil"/>
              <w:left w:val="nil"/>
              <w:bottom w:val="single" w:sz="4" w:space="0" w:color="auto"/>
              <w:right w:val="single" w:sz="4" w:space="0" w:color="auto"/>
            </w:tcBorders>
            <w:shd w:val="clear" w:color="auto" w:fill="auto"/>
            <w:noWrap/>
            <w:vAlign w:val="center"/>
            <w:hideMark/>
          </w:tcPr>
          <w:p w14:paraId="3F05093A"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2 200,0</w:t>
            </w:r>
          </w:p>
        </w:tc>
        <w:tc>
          <w:tcPr>
            <w:tcW w:w="472" w:type="pct"/>
            <w:tcBorders>
              <w:top w:val="nil"/>
              <w:left w:val="nil"/>
              <w:bottom w:val="single" w:sz="4" w:space="0" w:color="auto"/>
              <w:right w:val="single" w:sz="4" w:space="0" w:color="auto"/>
            </w:tcBorders>
            <w:shd w:val="clear" w:color="000000" w:fill="F2F2F2"/>
            <w:noWrap/>
            <w:vAlign w:val="center"/>
            <w:hideMark/>
          </w:tcPr>
          <w:p w14:paraId="3F3FC02D"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0BBC4A7A"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5181F2C6"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453F62" w:rsidRPr="00453F62" w14:paraId="7D53AA52"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49C31F6E"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2021-2024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(2020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5D99A95C"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5 325,0</w:t>
            </w:r>
          </w:p>
        </w:tc>
        <w:tc>
          <w:tcPr>
            <w:tcW w:w="472" w:type="pct"/>
            <w:tcBorders>
              <w:top w:val="nil"/>
              <w:left w:val="nil"/>
              <w:bottom w:val="single" w:sz="4" w:space="0" w:color="auto"/>
              <w:right w:val="single" w:sz="4" w:space="0" w:color="auto"/>
            </w:tcBorders>
            <w:shd w:val="clear" w:color="auto" w:fill="auto"/>
            <w:noWrap/>
            <w:vAlign w:val="center"/>
            <w:hideMark/>
          </w:tcPr>
          <w:p w14:paraId="6B031106"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5 279,0</w:t>
            </w:r>
          </w:p>
        </w:tc>
        <w:tc>
          <w:tcPr>
            <w:tcW w:w="472" w:type="pct"/>
            <w:tcBorders>
              <w:top w:val="nil"/>
              <w:left w:val="nil"/>
              <w:bottom w:val="single" w:sz="4" w:space="0" w:color="auto"/>
              <w:right w:val="single" w:sz="4" w:space="0" w:color="auto"/>
            </w:tcBorders>
            <w:shd w:val="clear" w:color="auto" w:fill="auto"/>
            <w:noWrap/>
            <w:vAlign w:val="center"/>
            <w:hideMark/>
          </w:tcPr>
          <w:p w14:paraId="6FB114E1"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2 145,0</w:t>
            </w:r>
          </w:p>
        </w:tc>
        <w:tc>
          <w:tcPr>
            <w:tcW w:w="472" w:type="pct"/>
            <w:tcBorders>
              <w:top w:val="nil"/>
              <w:left w:val="nil"/>
              <w:bottom w:val="single" w:sz="4" w:space="0" w:color="auto"/>
              <w:right w:val="single" w:sz="4" w:space="0" w:color="auto"/>
            </w:tcBorders>
            <w:shd w:val="clear" w:color="auto" w:fill="auto"/>
            <w:noWrap/>
            <w:vAlign w:val="center"/>
            <w:hideMark/>
          </w:tcPr>
          <w:p w14:paraId="777AE5C2"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2 475,0</w:t>
            </w:r>
          </w:p>
        </w:tc>
        <w:tc>
          <w:tcPr>
            <w:tcW w:w="472" w:type="pct"/>
            <w:tcBorders>
              <w:top w:val="nil"/>
              <w:left w:val="nil"/>
              <w:bottom w:val="single" w:sz="4" w:space="0" w:color="auto"/>
              <w:right w:val="single" w:sz="4" w:space="0" w:color="auto"/>
            </w:tcBorders>
            <w:shd w:val="clear" w:color="auto" w:fill="auto"/>
            <w:noWrap/>
            <w:vAlign w:val="center"/>
            <w:hideMark/>
          </w:tcPr>
          <w:p w14:paraId="40CD4494"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2 640,0</w:t>
            </w:r>
          </w:p>
        </w:tc>
        <w:tc>
          <w:tcPr>
            <w:tcW w:w="472" w:type="pct"/>
            <w:tcBorders>
              <w:top w:val="nil"/>
              <w:left w:val="nil"/>
              <w:bottom w:val="single" w:sz="4" w:space="0" w:color="auto"/>
              <w:right w:val="single" w:sz="4" w:space="0" w:color="auto"/>
            </w:tcBorders>
            <w:shd w:val="clear" w:color="000000" w:fill="F2F2F2"/>
            <w:noWrap/>
            <w:vAlign w:val="center"/>
            <w:hideMark/>
          </w:tcPr>
          <w:p w14:paraId="1DCCBA69"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5217FD0D"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453F62" w:rsidRPr="00453F62" w14:paraId="1A31ACAE"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0DB9FA63"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32C75F57"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3 458,0</w:t>
            </w:r>
          </w:p>
        </w:tc>
        <w:tc>
          <w:tcPr>
            <w:tcW w:w="472" w:type="pct"/>
            <w:tcBorders>
              <w:top w:val="nil"/>
              <w:left w:val="nil"/>
              <w:bottom w:val="single" w:sz="4" w:space="0" w:color="auto"/>
              <w:right w:val="single" w:sz="4" w:space="0" w:color="auto"/>
            </w:tcBorders>
            <w:shd w:val="clear" w:color="auto" w:fill="auto"/>
            <w:noWrap/>
            <w:vAlign w:val="center"/>
            <w:hideMark/>
          </w:tcPr>
          <w:p w14:paraId="25A14900"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2 379,0</w:t>
            </w:r>
          </w:p>
        </w:tc>
        <w:tc>
          <w:tcPr>
            <w:tcW w:w="472" w:type="pct"/>
            <w:tcBorders>
              <w:top w:val="nil"/>
              <w:left w:val="nil"/>
              <w:bottom w:val="single" w:sz="4" w:space="0" w:color="auto"/>
              <w:right w:val="single" w:sz="4" w:space="0" w:color="auto"/>
            </w:tcBorders>
            <w:shd w:val="clear" w:color="auto" w:fill="auto"/>
            <w:noWrap/>
            <w:vAlign w:val="center"/>
            <w:hideMark/>
          </w:tcPr>
          <w:p w14:paraId="377A47E9"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139,0</w:t>
            </w:r>
          </w:p>
        </w:tc>
        <w:tc>
          <w:tcPr>
            <w:tcW w:w="472" w:type="pct"/>
            <w:tcBorders>
              <w:top w:val="nil"/>
              <w:left w:val="nil"/>
              <w:bottom w:val="single" w:sz="4" w:space="0" w:color="auto"/>
              <w:right w:val="single" w:sz="4" w:space="0" w:color="auto"/>
            </w:tcBorders>
            <w:shd w:val="clear" w:color="auto" w:fill="auto"/>
            <w:noWrap/>
            <w:vAlign w:val="center"/>
            <w:hideMark/>
          </w:tcPr>
          <w:p w14:paraId="69259759"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275,0</w:t>
            </w:r>
          </w:p>
        </w:tc>
        <w:tc>
          <w:tcPr>
            <w:tcW w:w="472" w:type="pct"/>
            <w:tcBorders>
              <w:top w:val="nil"/>
              <w:left w:val="nil"/>
              <w:bottom w:val="single" w:sz="4" w:space="0" w:color="auto"/>
              <w:right w:val="single" w:sz="4" w:space="0" w:color="auto"/>
            </w:tcBorders>
            <w:shd w:val="clear" w:color="auto" w:fill="auto"/>
            <w:noWrap/>
            <w:vAlign w:val="center"/>
            <w:hideMark/>
          </w:tcPr>
          <w:p w14:paraId="622C2C23"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2 640,0</w:t>
            </w:r>
          </w:p>
        </w:tc>
        <w:tc>
          <w:tcPr>
            <w:tcW w:w="472" w:type="pct"/>
            <w:tcBorders>
              <w:top w:val="nil"/>
              <w:left w:val="nil"/>
              <w:bottom w:val="single" w:sz="4" w:space="0" w:color="auto"/>
              <w:right w:val="single" w:sz="4" w:space="0" w:color="auto"/>
            </w:tcBorders>
            <w:shd w:val="clear" w:color="000000" w:fill="F2F2F2"/>
            <w:noWrap/>
            <w:vAlign w:val="center"/>
            <w:hideMark/>
          </w:tcPr>
          <w:p w14:paraId="53A62FC1"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000000" w:fill="F2F2F2"/>
            <w:noWrap/>
            <w:vAlign w:val="center"/>
            <w:hideMark/>
          </w:tcPr>
          <w:p w14:paraId="2982CE50"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453F62" w:rsidRPr="00453F62" w14:paraId="190DB318"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7EBA4BF9"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2022-2025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(2021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4C019B93"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5 264,3</w:t>
            </w:r>
          </w:p>
        </w:tc>
        <w:tc>
          <w:tcPr>
            <w:tcW w:w="472" w:type="pct"/>
            <w:tcBorders>
              <w:top w:val="nil"/>
              <w:left w:val="nil"/>
              <w:bottom w:val="single" w:sz="4" w:space="0" w:color="auto"/>
              <w:right w:val="single" w:sz="4" w:space="0" w:color="auto"/>
            </w:tcBorders>
            <w:shd w:val="clear" w:color="auto" w:fill="auto"/>
            <w:noWrap/>
            <w:vAlign w:val="center"/>
            <w:hideMark/>
          </w:tcPr>
          <w:p w14:paraId="74BA23A7"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5 290,0</w:t>
            </w:r>
          </w:p>
        </w:tc>
        <w:tc>
          <w:tcPr>
            <w:tcW w:w="472" w:type="pct"/>
            <w:tcBorders>
              <w:top w:val="nil"/>
              <w:left w:val="nil"/>
              <w:bottom w:val="single" w:sz="4" w:space="0" w:color="auto"/>
              <w:right w:val="single" w:sz="4" w:space="0" w:color="auto"/>
            </w:tcBorders>
            <w:shd w:val="clear" w:color="auto" w:fill="auto"/>
            <w:noWrap/>
            <w:vAlign w:val="center"/>
            <w:hideMark/>
          </w:tcPr>
          <w:p w14:paraId="23F6A1ED"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3 052,0</w:t>
            </w:r>
          </w:p>
        </w:tc>
        <w:tc>
          <w:tcPr>
            <w:tcW w:w="472" w:type="pct"/>
            <w:tcBorders>
              <w:top w:val="nil"/>
              <w:left w:val="nil"/>
              <w:bottom w:val="single" w:sz="4" w:space="0" w:color="auto"/>
              <w:right w:val="single" w:sz="4" w:space="0" w:color="auto"/>
            </w:tcBorders>
            <w:shd w:val="clear" w:color="auto" w:fill="auto"/>
            <w:noWrap/>
            <w:vAlign w:val="center"/>
            <w:hideMark/>
          </w:tcPr>
          <w:p w14:paraId="47AEB612"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2 100,0</w:t>
            </w:r>
          </w:p>
        </w:tc>
        <w:tc>
          <w:tcPr>
            <w:tcW w:w="472" w:type="pct"/>
            <w:tcBorders>
              <w:top w:val="nil"/>
              <w:left w:val="nil"/>
              <w:bottom w:val="single" w:sz="4" w:space="0" w:color="auto"/>
              <w:right w:val="single" w:sz="4" w:space="0" w:color="auto"/>
            </w:tcBorders>
            <w:shd w:val="clear" w:color="auto" w:fill="auto"/>
            <w:noWrap/>
            <w:vAlign w:val="center"/>
            <w:hideMark/>
          </w:tcPr>
          <w:p w14:paraId="148BBA7E"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2 000,0</w:t>
            </w:r>
          </w:p>
        </w:tc>
        <w:tc>
          <w:tcPr>
            <w:tcW w:w="472" w:type="pct"/>
            <w:tcBorders>
              <w:top w:val="nil"/>
              <w:left w:val="nil"/>
              <w:bottom w:val="single" w:sz="4" w:space="0" w:color="auto"/>
              <w:right w:val="single" w:sz="4" w:space="0" w:color="auto"/>
            </w:tcBorders>
            <w:shd w:val="clear" w:color="auto" w:fill="auto"/>
            <w:noWrap/>
            <w:vAlign w:val="center"/>
            <w:hideMark/>
          </w:tcPr>
          <w:p w14:paraId="4F7E211B"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2 000,0</w:t>
            </w:r>
          </w:p>
        </w:tc>
        <w:tc>
          <w:tcPr>
            <w:tcW w:w="472" w:type="pct"/>
            <w:tcBorders>
              <w:top w:val="nil"/>
              <w:left w:val="nil"/>
              <w:bottom w:val="single" w:sz="4" w:space="0" w:color="auto"/>
              <w:right w:val="single" w:sz="4" w:space="0" w:color="auto"/>
            </w:tcBorders>
            <w:shd w:val="clear" w:color="000000" w:fill="F2F2F2"/>
            <w:noWrap/>
            <w:vAlign w:val="center"/>
            <w:hideMark/>
          </w:tcPr>
          <w:p w14:paraId="34C8DE87"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453F62" w:rsidRPr="00453F62" w14:paraId="02B3B397"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3D9C4F39"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30981DB1"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-60,7</w:t>
            </w:r>
          </w:p>
        </w:tc>
        <w:tc>
          <w:tcPr>
            <w:tcW w:w="472" w:type="pct"/>
            <w:tcBorders>
              <w:top w:val="nil"/>
              <w:left w:val="nil"/>
              <w:bottom w:val="single" w:sz="4" w:space="0" w:color="auto"/>
              <w:right w:val="single" w:sz="4" w:space="0" w:color="auto"/>
            </w:tcBorders>
            <w:shd w:val="clear" w:color="auto" w:fill="auto"/>
            <w:noWrap/>
            <w:vAlign w:val="center"/>
            <w:hideMark/>
          </w:tcPr>
          <w:p w14:paraId="56B7DCED"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11,0</w:t>
            </w:r>
          </w:p>
        </w:tc>
        <w:tc>
          <w:tcPr>
            <w:tcW w:w="472" w:type="pct"/>
            <w:tcBorders>
              <w:top w:val="nil"/>
              <w:left w:val="nil"/>
              <w:bottom w:val="single" w:sz="4" w:space="0" w:color="auto"/>
              <w:right w:val="single" w:sz="4" w:space="0" w:color="auto"/>
            </w:tcBorders>
            <w:shd w:val="clear" w:color="auto" w:fill="auto"/>
            <w:noWrap/>
            <w:vAlign w:val="center"/>
            <w:hideMark/>
          </w:tcPr>
          <w:p w14:paraId="66A350D4"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907,0</w:t>
            </w:r>
          </w:p>
        </w:tc>
        <w:tc>
          <w:tcPr>
            <w:tcW w:w="472" w:type="pct"/>
            <w:tcBorders>
              <w:top w:val="nil"/>
              <w:left w:val="nil"/>
              <w:bottom w:val="single" w:sz="4" w:space="0" w:color="auto"/>
              <w:right w:val="single" w:sz="4" w:space="0" w:color="auto"/>
            </w:tcBorders>
            <w:shd w:val="clear" w:color="auto" w:fill="auto"/>
            <w:noWrap/>
            <w:vAlign w:val="center"/>
            <w:hideMark/>
          </w:tcPr>
          <w:p w14:paraId="2260C1F7"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-375,0</w:t>
            </w:r>
          </w:p>
        </w:tc>
        <w:tc>
          <w:tcPr>
            <w:tcW w:w="472" w:type="pct"/>
            <w:tcBorders>
              <w:top w:val="nil"/>
              <w:left w:val="nil"/>
              <w:bottom w:val="single" w:sz="4" w:space="0" w:color="auto"/>
              <w:right w:val="single" w:sz="4" w:space="0" w:color="auto"/>
            </w:tcBorders>
            <w:shd w:val="clear" w:color="auto" w:fill="auto"/>
            <w:noWrap/>
            <w:vAlign w:val="center"/>
            <w:hideMark/>
          </w:tcPr>
          <w:p w14:paraId="74FDD840"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-640,0</w:t>
            </w:r>
          </w:p>
        </w:tc>
        <w:tc>
          <w:tcPr>
            <w:tcW w:w="472" w:type="pct"/>
            <w:tcBorders>
              <w:top w:val="nil"/>
              <w:left w:val="nil"/>
              <w:bottom w:val="single" w:sz="4" w:space="0" w:color="auto"/>
              <w:right w:val="single" w:sz="4" w:space="0" w:color="auto"/>
            </w:tcBorders>
            <w:shd w:val="clear" w:color="auto" w:fill="auto"/>
            <w:noWrap/>
            <w:vAlign w:val="center"/>
            <w:hideMark/>
          </w:tcPr>
          <w:p w14:paraId="495DFFF1"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2 000,0</w:t>
            </w:r>
          </w:p>
        </w:tc>
        <w:tc>
          <w:tcPr>
            <w:tcW w:w="472" w:type="pct"/>
            <w:tcBorders>
              <w:top w:val="nil"/>
              <w:left w:val="nil"/>
              <w:bottom w:val="single" w:sz="4" w:space="0" w:color="auto"/>
              <w:right w:val="single" w:sz="4" w:space="0" w:color="auto"/>
            </w:tcBorders>
            <w:shd w:val="clear" w:color="000000" w:fill="F2F2F2"/>
            <w:noWrap/>
            <w:vAlign w:val="center"/>
            <w:hideMark/>
          </w:tcPr>
          <w:p w14:paraId="3630A195"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 </w:t>
            </w:r>
          </w:p>
        </w:tc>
      </w:tr>
      <w:tr w:rsidR="00453F62" w:rsidRPr="00453F62" w14:paraId="2DA359DD"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42FD4EE5" w14:textId="77777777" w:rsidR="00453F62" w:rsidRPr="00453F62" w:rsidRDefault="00453F62" w:rsidP="00453F62">
            <w:pPr>
              <w:spacing w:after="0" w:line="240" w:lineRule="auto"/>
              <w:ind w:firstLineChars="100" w:firstLine="140"/>
              <w:rPr>
                <w:rFonts w:ascii="Arial" w:eastAsia="Times New Roman" w:hAnsi="Arial" w:cs="Arial"/>
                <w:color w:val="203764"/>
                <w:sz w:val="14"/>
                <w:szCs w:val="18"/>
              </w:rPr>
            </w:pPr>
            <w:r w:rsidRPr="00453F62">
              <w:rPr>
                <w:rFonts w:ascii="Arial" w:eastAsia="Times New Roman" w:hAnsi="Arial" w:cs="Arial"/>
                <w:color w:val="203764"/>
                <w:sz w:val="14"/>
                <w:szCs w:val="18"/>
              </w:rPr>
              <w:t xml:space="preserve">2023-2026 </w:t>
            </w:r>
            <w:r w:rsidRPr="00453F62">
              <w:rPr>
                <w:rFonts w:ascii="Sylfaen" w:eastAsia="Times New Roman" w:hAnsi="Sylfaen" w:cs="Sylfaen"/>
                <w:color w:val="203764"/>
                <w:sz w:val="14"/>
                <w:szCs w:val="18"/>
              </w:rPr>
              <w:t>პროგნოზი</w:t>
            </w:r>
            <w:r w:rsidRPr="00453F62">
              <w:rPr>
                <w:rFonts w:ascii="Arial" w:eastAsia="Times New Roman" w:hAnsi="Arial" w:cs="Arial"/>
                <w:color w:val="203764"/>
                <w:sz w:val="14"/>
                <w:szCs w:val="18"/>
              </w:rPr>
              <w:t xml:space="preserve"> (2022 </w:t>
            </w:r>
            <w:r w:rsidRPr="00453F62">
              <w:rPr>
                <w:rFonts w:ascii="Sylfaen" w:eastAsia="Times New Roman" w:hAnsi="Sylfaen" w:cs="Sylfaen"/>
                <w:color w:val="203764"/>
                <w:sz w:val="14"/>
                <w:szCs w:val="18"/>
              </w:rPr>
              <w:t>წლის</w:t>
            </w:r>
            <w:r w:rsidRPr="00453F62">
              <w:rPr>
                <w:rFonts w:ascii="Arial" w:eastAsia="Times New Roman" w:hAnsi="Arial" w:cs="Arial"/>
                <w:color w:val="203764"/>
                <w:sz w:val="14"/>
                <w:szCs w:val="18"/>
              </w:rPr>
              <w:t xml:space="preserve"> </w:t>
            </w:r>
            <w:r w:rsidRPr="00453F62">
              <w:rPr>
                <w:rFonts w:ascii="Sylfaen" w:eastAsia="Times New Roman" w:hAnsi="Sylfaen" w:cs="Sylfaen"/>
                <w:color w:val="203764"/>
                <w:sz w:val="14"/>
                <w:szCs w:val="18"/>
              </w:rPr>
              <w:t>ივლისი</w:t>
            </w:r>
            <w:r w:rsidRPr="00453F6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0AC87306"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5 264,3</w:t>
            </w:r>
          </w:p>
        </w:tc>
        <w:tc>
          <w:tcPr>
            <w:tcW w:w="472" w:type="pct"/>
            <w:tcBorders>
              <w:top w:val="nil"/>
              <w:left w:val="nil"/>
              <w:bottom w:val="single" w:sz="4" w:space="0" w:color="auto"/>
              <w:right w:val="single" w:sz="4" w:space="0" w:color="auto"/>
            </w:tcBorders>
            <w:shd w:val="clear" w:color="auto" w:fill="auto"/>
            <w:noWrap/>
            <w:vAlign w:val="center"/>
            <w:hideMark/>
          </w:tcPr>
          <w:p w14:paraId="46F170C4"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5 553,6</w:t>
            </w:r>
          </w:p>
        </w:tc>
        <w:tc>
          <w:tcPr>
            <w:tcW w:w="472" w:type="pct"/>
            <w:tcBorders>
              <w:top w:val="nil"/>
              <w:left w:val="nil"/>
              <w:bottom w:val="single" w:sz="4" w:space="0" w:color="auto"/>
              <w:right w:val="single" w:sz="4" w:space="0" w:color="auto"/>
            </w:tcBorders>
            <w:shd w:val="clear" w:color="auto" w:fill="auto"/>
            <w:noWrap/>
            <w:vAlign w:val="center"/>
            <w:hideMark/>
          </w:tcPr>
          <w:p w14:paraId="377FE2E6"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3 052,0</w:t>
            </w:r>
          </w:p>
        </w:tc>
        <w:tc>
          <w:tcPr>
            <w:tcW w:w="472" w:type="pct"/>
            <w:tcBorders>
              <w:top w:val="nil"/>
              <w:left w:val="nil"/>
              <w:bottom w:val="single" w:sz="4" w:space="0" w:color="auto"/>
              <w:right w:val="single" w:sz="4" w:space="0" w:color="auto"/>
            </w:tcBorders>
            <w:shd w:val="clear" w:color="auto" w:fill="auto"/>
            <w:noWrap/>
            <w:vAlign w:val="center"/>
            <w:hideMark/>
          </w:tcPr>
          <w:p w14:paraId="40306746"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2 100,0</w:t>
            </w:r>
          </w:p>
        </w:tc>
        <w:tc>
          <w:tcPr>
            <w:tcW w:w="472" w:type="pct"/>
            <w:tcBorders>
              <w:top w:val="nil"/>
              <w:left w:val="nil"/>
              <w:bottom w:val="single" w:sz="4" w:space="0" w:color="auto"/>
              <w:right w:val="single" w:sz="4" w:space="0" w:color="auto"/>
            </w:tcBorders>
            <w:shd w:val="clear" w:color="auto" w:fill="auto"/>
            <w:noWrap/>
            <w:vAlign w:val="center"/>
            <w:hideMark/>
          </w:tcPr>
          <w:p w14:paraId="1BF6BA7B"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2 000,0</w:t>
            </w:r>
          </w:p>
        </w:tc>
        <w:tc>
          <w:tcPr>
            <w:tcW w:w="472" w:type="pct"/>
            <w:tcBorders>
              <w:top w:val="nil"/>
              <w:left w:val="nil"/>
              <w:bottom w:val="single" w:sz="4" w:space="0" w:color="auto"/>
              <w:right w:val="single" w:sz="4" w:space="0" w:color="auto"/>
            </w:tcBorders>
            <w:shd w:val="clear" w:color="auto" w:fill="auto"/>
            <w:noWrap/>
            <w:vAlign w:val="center"/>
            <w:hideMark/>
          </w:tcPr>
          <w:p w14:paraId="635CB030"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2 000,0</w:t>
            </w:r>
          </w:p>
        </w:tc>
        <w:tc>
          <w:tcPr>
            <w:tcW w:w="472" w:type="pct"/>
            <w:tcBorders>
              <w:top w:val="nil"/>
              <w:left w:val="nil"/>
              <w:bottom w:val="single" w:sz="4" w:space="0" w:color="auto"/>
              <w:right w:val="single" w:sz="4" w:space="0" w:color="auto"/>
            </w:tcBorders>
            <w:shd w:val="clear" w:color="auto" w:fill="auto"/>
            <w:noWrap/>
            <w:vAlign w:val="center"/>
            <w:hideMark/>
          </w:tcPr>
          <w:p w14:paraId="75E0016B" w14:textId="77777777" w:rsidR="00453F62" w:rsidRPr="00453F62" w:rsidRDefault="00453F62" w:rsidP="00453F62">
            <w:pPr>
              <w:spacing w:after="0" w:line="240" w:lineRule="auto"/>
              <w:jc w:val="center"/>
              <w:rPr>
                <w:rFonts w:ascii="Arial" w:eastAsia="Times New Roman" w:hAnsi="Arial" w:cs="Arial"/>
                <w:color w:val="203764"/>
                <w:sz w:val="14"/>
                <w:szCs w:val="18"/>
              </w:rPr>
            </w:pPr>
            <w:r w:rsidRPr="00453F62">
              <w:rPr>
                <w:rFonts w:ascii="Arial" w:eastAsia="Times New Roman" w:hAnsi="Arial" w:cs="Arial"/>
                <w:color w:val="203764"/>
                <w:sz w:val="14"/>
                <w:szCs w:val="18"/>
              </w:rPr>
              <w:t>3 450,0</w:t>
            </w:r>
          </w:p>
        </w:tc>
      </w:tr>
      <w:tr w:rsidR="00453F62" w:rsidRPr="00453F62" w14:paraId="4C1612F9"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6EBB2DA7"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1DD34C9E"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4E2F0112"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263,6</w:t>
            </w:r>
          </w:p>
        </w:tc>
        <w:tc>
          <w:tcPr>
            <w:tcW w:w="472" w:type="pct"/>
            <w:tcBorders>
              <w:top w:val="nil"/>
              <w:left w:val="nil"/>
              <w:bottom w:val="single" w:sz="4" w:space="0" w:color="auto"/>
              <w:right w:val="single" w:sz="4" w:space="0" w:color="auto"/>
            </w:tcBorders>
            <w:shd w:val="clear" w:color="auto" w:fill="auto"/>
            <w:noWrap/>
            <w:vAlign w:val="center"/>
            <w:hideMark/>
          </w:tcPr>
          <w:p w14:paraId="7C48E7CD"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13F1A2A1"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37F8B768"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5BA0DE1B"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45759D08"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3 450,0</w:t>
            </w:r>
          </w:p>
        </w:tc>
      </w:tr>
      <w:tr w:rsidR="00453F62" w:rsidRPr="00453F62" w14:paraId="658D54E2" w14:textId="77777777" w:rsidTr="00453F62">
        <w:trPr>
          <w:trHeight w:val="11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2B6D9" w14:textId="77777777" w:rsidR="00453F62" w:rsidRPr="00453F62" w:rsidRDefault="00453F62" w:rsidP="00453F62">
            <w:pPr>
              <w:spacing w:after="0" w:line="240" w:lineRule="auto"/>
              <w:jc w:val="center"/>
              <w:rPr>
                <w:rFonts w:ascii="Arial" w:eastAsia="Times New Roman" w:hAnsi="Arial" w:cs="Arial"/>
                <w:b/>
                <w:bCs/>
                <w:sz w:val="14"/>
                <w:szCs w:val="18"/>
              </w:rPr>
            </w:pPr>
            <w:r w:rsidRPr="00453F62">
              <w:rPr>
                <w:rFonts w:ascii="Arial" w:eastAsia="Times New Roman" w:hAnsi="Arial" w:cs="Arial"/>
                <w:b/>
                <w:bCs/>
                <w:sz w:val="14"/>
                <w:szCs w:val="18"/>
              </w:rPr>
              <w:t xml:space="preserve">% </w:t>
            </w:r>
            <w:r w:rsidRPr="00453F62">
              <w:rPr>
                <w:rFonts w:ascii="Sylfaen" w:eastAsia="Times New Roman" w:hAnsi="Sylfaen" w:cs="Sylfaen"/>
                <w:b/>
                <w:bCs/>
                <w:sz w:val="14"/>
                <w:szCs w:val="18"/>
              </w:rPr>
              <w:t>მშპ</w:t>
            </w:r>
            <w:r w:rsidRPr="00453F62">
              <w:rPr>
                <w:rFonts w:ascii="Arial" w:eastAsia="Times New Roman" w:hAnsi="Arial" w:cs="Arial"/>
                <w:b/>
                <w:bCs/>
                <w:sz w:val="14"/>
                <w:szCs w:val="18"/>
              </w:rPr>
              <w:t>-</w:t>
            </w:r>
            <w:r w:rsidRPr="00453F62">
              <w:rPr>
                <w:rFonts w:ascii="Sylfaen" w:eastAsia="Times New Roman" w:hAnsi="Sylfaen" w:cs="Sylfaen"/>
                <w:b/>
                <w:bCs/>
                <w:sz w:val="14"/>
                <w:szCs w:val="18"/>
              </w:rPr>
              <w:t>თან</w:t>
            </w:r>
          </w:p>
        </w:tc>
      </w:tr>
      <w:tr w:rsidR="00453F62" w:rsidRPr="00453F62" w14:paraId="55D0AF70" w14:textId="77777777" w:rsidTr="00453F62">
        <w:trPr>
          <w:trHeight w:val="113"/>
        </w:trPr>
        <w:tc>
          <w:tcPr>
            <w:tcW w:w="1694" w:type="pct"/>
            <w:tcBorders>
              <w:top w:val="nil"/>
              <w:left w:val="single" w:sz="4" w:space="0" w:color="auto"/>
              <w:bottom w:val="single" w:sz="4" w:space="0" w:color="auto"/>
              <w:right w:val="single" w:sz="4" w:space="0" w:color="auto"/>
            </w:tcBorders>
            <w:shd w:val="clear" w:color="000000" w:fill="DDEBF7"/>
            <w:vAlign w:val="center"/>
            <w:hideMark/>
          </w:tcPr>
          <w:p w14:paraId="79FE48D3" w14:textId="77777777" w:rsidR="00453F62" w:rsidRPr="00453F62" w:rsidRDefault="00453F62" w:rsidP="00453F62">
            <w:pPr>
              <w:spacing w:after="0" w:line="240" w:lineRule="auto"/>
              <w:rPr>
                <w:rFonts w:ascii="Arial" w:eastAsia="Times New Roman" w:hAnsi="Arial" w:cs="Arial"/>
                <w:b/>
                <w:bCs/>
                <w:sz w:val="14"/>
                <w:szCs w:val="20"/>
              </w:rPr>
            </w:pPr>
            <w:r w:rsidRPr="00453F62">
              <w:rPr>
                <w:rFonts w:ascii="Sylfaen" w:eastAsia="Times New Roman" w:hAnsi="Sylfaen" w:cs="Sylfaen"/>
                <w:b/>
                <w:bCs/>
                <w:sz w:val="14"/>
                <w:szCs w:val="20"/>
              </w:rPr>
              <w:t>ვალდებულებების</w:t>
            </w:r>
            <w:r w:rsidRPr="00453F62">
              <w:rPr>
                <w:rFonts w:ascii="Arial" w:eastAsia="Times New Roman" w:hAnsi="Arial" w:cs="Arial"/>
                <w:b/>
                <w:bCs/>
                <w:sz w:val="14"/>
                <w:szCs w:val="20"/>
              </w:rPr>
              <w:t xml:space="preserve"> </w:t>
            </w:r>
            <w:r w:rsidRPr="00453F62">
              <w:rPr>
                <w:rFonts w:ascii="Sylfaen" w:eastAsia="Times New Roman" w:hAnsi="Sylfaen" w:cs="Sylfaen"/>
                <w:b/>
                <w:bCs/>
                <w:sz w:val="14"/>
                <w:szCs w:val="20"/>
              </w:rPr>
              <w:t>ზრდა</w:t>
            </w:r>
          </w:p>
        </w:tc>
        <w:tc>
          <w:tcPr>
            <w:tcW w:w="3306" w:type="pct"/>
            <w:gridSpan w:val="7"/>
            <w:tcBorders>
              <w:top w:val="single" w:sz="4" w:space="0" w:color="auto"/>
              <w:left w:val="nil"/>
              <w:bottom w:val="single" w:sz="4" w:space="0" w:color="auto"/>
              <w:right w:val="single" w:sz="4" w:space="0" w:color="auto"/>
            </w:tcBorders>
            <w:shd w:val="clear" w:color="000000" w:fill="DDEBF7"/>
            <w:noWrap/>
            <w:vAlign w:val="center"/>
            <w:hideMark/>
          </w:tcPr>
          <w:p w14:paraId="2B3CC7FB"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 </w:t>
            </w:r>
          </w:p>
        </w:tc>
      </w:tr>
      <w:tr w:rsidR="00453F62" w:rsidRPr="00453F62" w14:paraId="7C148BB3"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41E751ED"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2020-2023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(2019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623EBCB3"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5,7%</w:t>
            </w:r>
          </w:p>
        </w:tc>
        <w:tc>
          <w:tcPr>
            <w:tcW w:w="472" w:type="pct"/>
            <w:tcBorders>
              <w:top w:val="nil"/>
              <w:left w:val="nil"/>
              <w:bottom w:val="single" w:sz="4" w:space="0" w:color="auto"/>
              <w:right w:val="single" w:sz="4" w:space="0" w:color="auto"/>
            </w:tcBorders>
            <w:shd w:val="clear" w:color="auto" w:fill="auto"/>
            <w:noWrap/>
            <w:vAlign w:val="center"/>
            <w:hideMark/>
          </w:tcPr>
          <w:p w14:paraId="1BDA036F"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6,6%</w:t>
            </w:r>
          </w:p>
        </w:tc>
        <w:tc>
          <w:tcPr>
            <w:tcW w:w="472" w:type="pct"/>
            <w:tcBorders>
              <w:top w:val="nil"/>
              <w:left w:val="nil"/>
              <w:bottom w:val="single" w:sz="4" w:space="0" w:color="auto"/>
              <w:right w:val="single" w:sz="4" w:space="0" w:color="auto"/>
            </w:tcBorders>
            <w:shd w:val="clear" w:color="auto" w:fill="auto"/>
            <w:noWrap/>
            <w:vAlign w:val="center"/>
            <w:hideMark/>
          </w:tcPr>
          <w:p w14:paraId="15C27C17"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4,7%</w:t>
            </w:r>
          </w:p>
        </w:tc>
        <w:tc>
          <w:tcPr>
            <w:tcW w:w="472" w:type="pct"/>
            <w:tcBorders>
              <w:top w:val="nil"/>
              <w:left w:val="nil"/>
              <w:bottom w:val="single" w:sz="4" w:space="0" w:color="auto"/>
              <w:right w:val="single" w:sz="4" w:space="0" w:color="auto"/>
            </w:tcBorders>
            <w:shd w:val="clear" w:color="auto" w:fill="auto"/>
            <w:noWrap/>
            <w:vAlign w:val="center"/>
            <w:hideMark/>
          </w:tcPr>
          <w:p w14:paraId="611F2BC3"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4,6%</w:t>
            </w:r>
          </w:p>
        </w:tc>
        <w:tc>
          <w:tcPr>
            <w:tcW w:w="472" w:type="pct"/>
            <w:tcBorders>
              <w:top w:val="nil"/>
              <w:left w:val="nil"/>
              <w:bottom w:val="single" w:sz="4" w:space="0" w:color="auto"/>
              <w:right w:val="single" w:sz="4" w:space="0" w:color="auto"/>
            </w:tcBorders>
            <w:shd w:val="clear" w:color="auto" w:fill="auto"/>
            <w:noWrap/>
            <w:vAlign w:val="center"/>
          </w:tcPr>
          <w:p w14:paraId="03DEB488" w14:textId="11ACDFB0" w:rsidR="00453F62" w:rsidRPr="00453F62" w:rsidRDefault="00453F62" w:rsidP="00453F62">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11C06CF9" w14:textId="7480F110" w:rsidR="00453F62" w:rsidRPr="00453F62" w:rsidRDefault="00453F62" w:rsidP="00453F62">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1E213C57" w14:textId="14B8116B" w:rsidR="00453F62" w:rsidRPr="00453F62" w:rsidRDefault="00453F62" w:rsidP="00453F62">
            <w:pPr>
              <w:spacing w:after="0" w:line="240" w:lineRule="auto"/>
              <w:jc w:val="center"/>
              <w:rPr>
                <w:rFonts w:ascii="Arial" w:eastAsia="Times New Roman" w:hAnsi="Arial" w:cs="Arial"/>
                <w:sz w:val="14"/>
                <w:szCs w:val="18"/>
              </w:rPr>
            </w:pPr>
          </w:p>
        </w:tc>
      </w:tr>
      <w:tr w:rsidR="00453F62" w:rsidRPr="00453F62" w14:paraId="084D5D7F"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3B4057C6"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2021-2024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(2020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2E74299D"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14,5%</w:t>
            </w:r>
          </w:p>
        </w:tc>
        <w:tc>
          <w:tcPr>
            <w:tcW w:w="472" w:type="pct"/>
            <w:tcBorders>
              <w:top w:val="nil"/>
              <w:left w:val="nil"/>
              <w:bottom w:val="single" w:sz="4" w:space="0" w:color="auto"/>
              <w:right w:val="single" w:sz="4" w:space="0" w:color="auto"/>
            </w:tcBorders>
            <w:shd w:val="clear" w:color="auto" w:fill="auto"/>
            <w:noWrap/>
            <w:vAlign w:val="center"/>
            <w:hideMark/>
          </w:tcPr>
          <w:p w14:paraId="396D27FB"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9,8%</w:t>
            </w:r>
          </w:p>
        </w:tc>
        <w:tc>
          <w:tcPr>
            <w:tcW w:w="472" w:type="pct"/>
            <w:tcBorders>
              <w:top w:val="nil"/>
              <w:left w:val="nil"/>
              <w:bottom w:val="single" w:sz="4" w:space="0" w:color="auto"/>
              <w:right w:val="single" w:sz="4" w:space="0" w:color="auto"/>
            </w:tcBorders>
            <w:shd w:val="clear" w:color="auto" w:fill="auto"/>
            <w:noWrap/>
            <w:vAlign w:val="center"/>
            <w:hideMark/>
          </w:tcPr>
          <w:p w14:paraId="2BA387A6"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5,4%</w:t>
            </w:r>
          </w:p>
        </w:tc>
        <w:tc>
          <w:tcPr>
            <w:tcW w:w="472" w:type="pct"/>
            <w:tcBorders>
              <w:top w:val="nil"/>
              <w:left w:val="nil"/>
              <w:bottom w:val="single" w:sz="4" w:space="0" w:color="auto"/>
              <w:right w:val="single" w:sz="4" w:space="0" w:color="auto"/>
            </w:tcBorders>
            <w:shd w:val="clear" w:color="auto" w:fill="auto"/>
            <w:noWrap/>
            <w:vAlign w:val="center"/>
            <w:hideMark/>
          </w:tcPr>
          <w:p w14:paraId="3B97BF60"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5,8%</w:t>
            </w:r>
          </w:p>
        </w:tc>
        <w:tc>
          <w:tcPr>
            <w:tcW w:w="472" w:type="pct"/>
            <w:tcBorders>
              <w:top w:val="nil"/>
              <w:left w:val="nil"/>
              <w:bottom w:val="single" w:sz="4" w:space="0" w:color="auto"/>
              <w:right w:val="single" w:sz="4" w:space="0" w:color="auto"/>
            </w:tcBorders>
            <w:shd w:val="clear" w:color="auto" w:fill="auto"/>
            <w:noWrap/>
            <w:vAlign w:val="center"/>
            <w:hideMark/>
          </w:tcPr>
          <w:p w14:paraId="47959812"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6,0%</w:t>
            </w:r>
          </w:p>
        </w:tc>
        <w:tc>
          <w:tcPr>
            <w:tcW w:w="472" w:type="pct"/>
            <w:tcBorders>
              <w:top w:val="nil"/>
              <w:left w:val="nil"/>
              <w:bottom w:val="single" w:sz="4" w:space="0" w:color="auto"/>
              <w:right w:val="single" w:sz="4" w:space="0" w:color="auto"/>
            </w:tcBorders>
            <w:shd w:val="clear" w:color="auto" w:fill="auto"/>
            <w:noWrap/>
            <w:vAlign w:val="center"/>
          </w:tcPr>
          <w:p w14:paraId="50F7CE58" w14:textId="11275506" w:rsidR="00453F62" w:rsidRPr="00453F62" w:rsidRDefault="00453F62" w:rsidP="00453F62">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4DB3DDB6" w14:textId="7D390FFD" w:rsidR="00453F62" w:rsidRPr="00453F62" w:rsidRDefault="00453F62" w:rsidP="00453F62">
            <w:pPr>
              <w:spacing w:after="0" w:line="240" w:lineRule="auto"/>
              <w:jc w:val="center"/>
              <w:rPr>
                <w:rFonts w:ascii="Arial" w:eastAsia="Times New Roman" w:hAnsi="Arial" w:cs="Arial"/>
                <w:sz w:val="14"/>
                <w:szCs w:val="18"/>
              </w:rPr>
            </w:pPr>
          </w:p>
        </w:tc>
      </w:tr>
      <w:tr w:rsidR="00453F62" w:rsidRPr="00453F62" w14:paraId="1867864F"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1B088477"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30CE8CF8"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8,8%</w:t>
            </w:r>
          </w:p>
        </w:tc>
        <w:tc>
          <w:tcPr>
            <w:tcW w:w="472" w:type="pct"/>
            <w:tcBorders>
              <w:top w:val="nil"/>
              <w:left w:val="nil"/>
              <w:bottom w:val="single" w:sz="4" w:space="0" w:color="auto"/>
              <w:right w:val="single" w:sz="4" w:space="0" w:color="auto"/>
            </w:tcBorders>
            <w:shd w:val="clear" w:color="auto" w:fill="auto"/>
            <w:noWrap/>
            <w:vAlign w:val="center"/>
            <w:hideMark/>
          </w:tcPr>
          <w:p w14:paraId="7F02C15C"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3,2%</w:t>
            </w:r>
          </w:p>
        </w:tc>
        <w:tc>
          <w:tcPr>
            <w:tcW w:w="472" w:type="pct"/>
            <w:tcBorders>
              <w:top w:val="nil"/>
              <w:left w:val="nil"/>
              <w:bottom w:val="single" w:sz="4" w:space="0" w:color="auto"/>
              <w:right w:val="single" w:sz="4" w:space="0" w:color="auto"/>
            </w:tcBorders>
            <w:shd w:val="clear" w:color="auto" w:fill="auto"/>
            <w:noWrap/>
            <w:vAlign w:val="center"/>
            <w:hideMark/>
          </w:tcPr>
          <w:p w14:paraId="27C0DA43"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0,7%</w:t>
            </w:r>
          </w:p>
        </w:tc>
        <w:tc>
          <w:tcPr>
            <w:tcW w:w="472" w:type="pct"/>
            <w:tcBorders>
              <w:top w:val="nil"/>
              <w:left w:val="nil"/>
              <w:bottom w:val="single" w:sz="4" w:space="0" w:color="auto"/>
              <w:right w:val="single" w:sz="4" w:space="0" w:color="auto"/>
            </w:tcBorders>
            <w:shd w:val="clear" w:color="auto" w:fill="auto"/>
            <w:noWrap/>
            <w:vAlign w:val="center"/>
            <w:hideMark/>
          </w:tcPr>
          <w:p w14:paraId="2C820F49"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1,2%</w:t>
            </w:r>
          </w:p>
        </w:tc>
        <w:tc>
          <w:tcPr>
            <w:tcW w:w="472" w:type="pct"/>
            <w:tcBorders>
              <w:top w:val="nil"/>
              <w:left w:val="nil"/>
              <w:bottom w:val="single" w:sz="4" w:space="0" w:color="auto"/>
              <w:right w:val="single" w:sz="4" w:space="0" w:color="auto"/>
            </w:tcBorders>
            <w:shd w:val="clear" w:color="auto" w:fill="auto"/>
            <w:noWrap/>
            <w:vAlign w:val="center"/>
          </w:tcPr>
          <w:p w14:paraId="14914049" w14:textId="41D009CB" w:rsidR="00453F62" w:rsidRPr="00453F62" w:rsidRDefault="00453F62" w:rsidP="00453F62">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235BDF0D" w14:textId="47206BB0" w:rsidR="00453F62" w:rsidRPr="00453F62" w:rsidRDefault="00453F62" w:rsidP="00453F62">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1688C7D9" w14:textId="7B4953CA" w:rsidR="00453F62" w:rsidRPr="00453F62" w:rsidRDefault="00453F62" w:rsidP="00453F62">
            <w:pPr>
              <w:spacing w:after="0" w:line="240" w:lineRule="auto"/>
              <w:jc w:val="center"/>
              <w:rPr>
                <w:rFonts w:ascii="Arial" w:eastAsia="Times New Roman" w:hAnsi="Arial" w:cs="Arial"/>
                <w:i/>
                <w:iCs/>
                <w:sz w:val="14"/>
                <w:szCs w:val="18"/>
              </w:rPr>
            </w:pPr>
          </w:p>
        </w:tc>
      </w:tr>
      <w:tr w:rsidR="00453F62" w:rsidRPr="00453F62" w14:paraId="5F9D4D44"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56983A32"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2022-2025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(2021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28FD8488"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14,8%</w:t>
            </w:r>
          </w:p>
        </w:tc>
        <w:tc>
          <w:tcPr>
            <w:tcW w:w="472" w:type="pct"/>
            <w:tcBorders>
              <w:top w:val="nil"/>
              <w:left w:val="nil"/>
              <w:bottom w:val="single" w:sz="4" w:space="0" w:color="auto"/>
              <w:right w:val="single" w:sz="4" w:space="0" w:color="auto"/>
            </w:tcBorders>
            <w:shd w:val="clear" w:color="auto" w:fill="auto"/>
            <w:noWrap/>
            <w:vAlign w:val="center"/>
            <w:hideMark/>
          </w:tcPr>
          <w:p w14:paraId="20D20C42"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8,5%</w:t>
            </w:r>
          </w:p>
        </w:tc>
        <w:tc>
          <w:tcPr>
            <w:tcW w:w="472" w:type="pct"/>
            <w:tcBorders>
              <w:top w:val="nil"/>
              <w:left w:val="nil"/>
              <w:bottom w:val="single" w:sz="4" w:space="0" w:color="auto"/>
              <w:right w:val="single" w:sz="4" w:space="0" w:color="auto"/>
            </w:tcBorders>
            <w:shd w:val="clear" w:color="auto" w:fill="auto"/>
            <w:noWrap/>
            <w:vAlign w:val="center"/>
            <w:hideMark/>
          </w:tcPr>
          <w:p w14:paraId="352CF1F4"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6,7%</w:t>
            </w:r>
          </w:p>
        </w:tc>
        <w:tc>
          <w:tcPr>
            <w:tcW w:w="472" w:type="pct"/>
            <w:tcBorders>
              <w:top w:val="nil"/>
              <w:left w:val="nil"/>
              <w:bottom w:val="single" w:sz="4" w:space="0" w:color="auto"/>
              <w:right w:val="single" w:sz="4" w:space="0" w:color="auto"/>
            </w:tcBorders>
            <w:shd w:val="clear" w:color="auto" w:fill="auto"/>
            <w:noWrap/>
            <w:vAlign w:val="center"/>
            <w:hideMark/>
          </w:tcPr>
          <w:p w14:paraId="184AFD67"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4,9%</w:t>
            </w:r>
          </w:p>
        </w:tc>
        <w:tc>
          <w:tcPr>
            <w:tcW w:w="472" w:type="pct"/>
            <w:tcBorders>
              <w:top w:val="nil"/>
              <w:left w:val="nil"/>
              <w:bottom w:val="single" w:sz="4" w:space="0" w:color="auto"/>
              <w:right w:val="single" w:sz="4" w:space="0" w:color="auto"/>
            </w:tcBorders>
            <w:shd w:val="clear" w:color="auto" w:fill="auto"/>
            <w:noWrap/>
            <w:vAlign w:val="center"/>
            <w:hideMark/>
          </w:tcPr>
          <w:p w14:paraId="0FE81124"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4,6%</w:t>
            </w:r>
          </w:p>
        </w:tc>
        <w:tc>
          <w:tcPr>
            <w:tcW w:w="472" w:type="pct"/>
            <w:tcBorders>
              <w:top w:val="nil"/>
              <w:left w:val="nil"/>
              <w:bottom w:val="single" w:sz="4" w:space="0" w:color="auto"/>
              <w:right w:val="single" w:sz="4" w:space="0" w:color="auto"/>
            </w:tcBorders>
            <w:shd w:val="clear" w:color="auto" w:fill="auto"/>
            <w:noWrap/>
            <w:vAlign w:val="center"/>
            <w:hideMark/>
          </w:tcPr>
          <w:p w14:paraId="54E658CF"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4,2%</w:t>
            </w:r>
          </w:p>
        </w:tc>
        <w:tc>
          <w:tcPr>
            <w:tcW w:w="472" w:type="pct"/>
            <w:tcBorders>
              <w:top w:val="nil"/>
              <w:left w:val="nil"/>
              <w:bottom w:val="single" w:sz="4" w:space="0" w:color="auto"/>
              <w:right w:val="single" w:sz="4" w:space="0" w:color="auto"/>
            </w:tcBorders>
            <w:shd w:val="clear" w:color="auto" w:fill="auto"/>
            <w:noWrap/>
            <w:vAlign w:val="center"/>
          </w:tcPr>
          <w:p w14:paraId="23E9E906" w14:textId="2231B14E" w:rsidR="00453F62" w:rsidRPr="00453F62" w:rsidRDefault="00453F62" w:rsidP="00453F62">
            <w:pPr>
              <w:spacing w:after="0" w:line="240" w:lineRule="auto"/>
              <w:jc w:val="center"/>
              <w:rPr>
                <w:rFonts w:ascii="Arial" w:eastAsia="Times New Roman" w:hAnsi="Arial" w:cs="Arial"/>
                <w:sz w:val="14"/>
                <w:szCs w:val="18"/>
              </w:rPr>
            </w:pPr>
          </w:p>
        </w:tc>
      </w:tr>
      <w:tr w:rsidR="00453F62" w:rsidRPr="00453F62" w14:paraId="22C14D49"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30AA0B7C"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06876F77"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14CBCC6C"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-1,4%</w:t>
            </w:r>
          </w:p>
        </w:tc>
        <w:tc>
          <w:tcPr>
            <w:tcW w:w="472" w:type="pct"/>
            <w:tcBorders>
              <w:top w:val="nil"/>
              <w:left w:val="nil"/>
              <w:bottom w:val="single" w:sz="4" w:space="0" w:color="auto"/>
              <w:right w:val="single" w:sz="4" w:space="0" w:color="auto"/>
            </w:tcBorders>
            <w:shd w:val="clear" w:color="auto" w:fill="auto"/>
            <w:noWrap/>
            <w:vAlign w:val="center"/>
            <w:hideMark/>
          </w:tcPr>
          <w:p w14:paraId="696E1ACE"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1,3%</w:t>
            </w:r>
          </w:p>
        </w:tc>
        <w:tc>
          <w:tcPr>
            <w:tcW w:w="472" w:type="pct"/>
            <w:tcBorders>
              <w:top w:val="nil"/>
              <w:left w:val="nil"/>
              <w:bottom w:val="single" w:sz="4" w:space="0" w:color="auto"/>
              <w:right w:val="single" w:sz="4" w:space="0" w:color="auto"/>
            </w:tcBorders>
            <w:shd w:val="clear" w:color="auto" w:fill="auto"/>
            <w:noWrap/>
            <w:vAlign w:val="center"/>
            <w:hideMark/>
          </w:tcPr>
          <w:p w14:paraId="40074D4B"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-0,8%</w:t>
            </w:r>
          </w:p>
        </w:tc>
        <w:tc>
          <w:tcPr>
            <w:tcW w:w="472" w:type="pct"/>
            <w:tcBorders>
              <w:top w:val="nil"/>
              <w:left w:val="nil"/>
              <w:bottom w:val="single" w:sz="4" w:space="0" w:color="auto"/>
              <w:right w:val="single" w:sz="4" w:space="0" w:color="auto"/>
            </w:tcBorders>
            <w:shd w:val="clear" w:color="auto" w:fill="auto"/>
            <w:noWrap/>
            <w:vAlign w:val="center"/>
            <w:hideMark/>
          </w:tcPr>
          <w:p w14:paraId="732D04C5"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-1,4%</w:t>
            </w:r>
          </w:p>
        </w:tc>
        <w:tc>
          <w:tcPr>
            <w:tcW w:w="472" w:type="pct"/>
            <w:tcBorders>
              <w:top w:val="nil"/>
              <w:left w:val="nil"/>
              <w:bottom w:val="single" w:sz="4" w:space="0" w:color="auto"/>
              <w:right w:val="single" w:sz="4" w:space="0" w:color="auto"/>
            </w:tcBorders>
            <w:shd w:val="clear" w:color="auto" w:fill="auto"/>
            <w:noWrap/>
            <w:vAlign w:val="center"/>
          </w:tcPr>
          <w:p w14:paraId="211CE132" w14:textId="47FED5E4" w:rsidR="00453F62" w:rsidRPr="00453F62" w:rsidRDefault="00453F62" w:rsidP="00453F62">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6BF7F6BB" w14:textId="25E4723A" w:rsidR="00453F62" w:rsidRPr="00453F62" w:rsidRDefault="00453F62" w:rsidP="00453F62">
            <w:pPr>
              <w:spacing w:after="0" w:line="240" w:lineRule="auto"/>
              <w:jc w:val="center"/>
              <w:rPr>
                <w:rFonts w:ascii="Arial" w:eastAsia="Times New Roman" w:hAnsi="Arial" w:cs="Arial"/>
                <w:i/>
                <w:iCs/>
                <w:sz w:val="14"/>
                <w:szCs w:val="18"/>
              </w:rPr>
            </w:pPr>
          </w:p>
        </w:tc>
      </w:tr>
      <w:tr w:rsidR="00453F62" w:rsidRPr="00453F62" w14:paraId="1AC6B0AC"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6CBEABFB" w14:textId="77777777" w:rsidR="00453F62" w:rsidRPr="00453F62" w:rsidRDefault="00453F62" w:rsidP="00453F62">
            <w:pPr>
              <w:spacing w:after="0" w:line="240" w:lineRule="auto"/>
              <w:ind w:firstLineChars="100" w:firstLine="140"/>
              <w:rPr>
                <w:rFonts w:ascii="Arial" w:eastAsia="Times New Roman" w:hAnsi="Arial" w:cs="Arial"/>
                <w:color w:val="203764"/>
                <w:sz w:val="14"/>
                <w:szCs w:val="18"/>
              </w:rPr>
            </w:pPr>
            <w:r w:rsidRPr="00453F62">
              <w:rPr>
                <w:rFonts w:ascii="Arial" w:eastAsia="Times New Roman" w:hAnsi="Arial" w:cs="Arial"/>
                <w:color w:val="203764"/>
                <w:sz w:val="14"/>
                <w:szCs w:val="18"/>
              </w:rPr>
              <w:t xml:space="preserve">2023-2026 </w:t>
            </w:r>
            <w:r w:rsidRPr="00453F62">
              <w:rPr>
                <w:rFonts w:ascii="Sylfaen" w:eastAsia="Times New Roman" w:hAnsi="Sylfaen" w:cs="Sylfaen"/>
                <w:color w:val="203764"/>
                <w:sz w:val="14"/>
                <w:szCs w:val="18"/>
              </w:rPr>
              <w:t>პროგნოზი</w:t>
            </w:r>
            <w:r w:rsidRPr="00453F62">
              <w:rPr>
                <w:rFonts w:ascii="Arial" w:eastAsia="Times New Roman" w:hAnsi="Arial" w:cs="Arial"/>
                <w:color w:val="203764"/>
                <w:sz w:val="14"/>
                <w:szCs w:val="18"/>
              </w:rPr>
              <w:t xml:space="preserve"> (2022 </w:t>
            </w:r>
            <w:r w:rsidRPr="00453F62">
              <w:rPr>
                <w:rFonts w:ascii="Sylfaen" w:eastAsia="Times New Roman" w:hAnsi="Sylfaen" w:cs="Sylfaen"/>
                <w:color w:val="203764"/>
                <w:sz w:val="14"/>
                <w:szCs w:val="18"/>
              </w:rPr>
              <w:t>წლის</w:t>
            </w:r>
            <w:r w:rsidRPr="00453F62">
              <w:rPr>
                <w:rFonts w:ascii="Arial" w:eastAsia="Times New Roman" w:hAnsi="Arial" w:cs="Arial"/>
                <w:color w:val="203764"/>
                <w:sz w:val="14"/>
                <w:szCs w:val="18"/>
              </w:rPr>
              <w:t xml:space="preserve"> </w:t>
            </w:r>
            <w:r w:rsidRPr="00453F62">
              <w:rPr>
                <w:rFonts w:ascii="Sylfaen" w:eastAsia="Times New Roman" w:hAnsi="Sylfaen" w:cs="Sylfaen"/>
                <w:color w:val="203764"/>
                <w:sz w:val="14"/>
                <w:szCs w:val="18"/>
              </w:rPr>
              <w:t>ივლისი</w:t>
            </w:r>
            <w:r w:rsidRPr="00453F6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69D89A71"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14,8%</w:t>
            </w:r>
          </w:p>
        </w:tc>
        <w:tc>
          <w:tcPr>
            <w:tcW w:w="472" w:type="pct"/>
            <w:tcBorders>
              <w:top w:val="nil"/>
              <w:left w:val="nil"/>
              <w:bottom w:val="single" w:sz="4" w:space="0" w:color="auto"/>
              <w:right w:val="single" w:sz="4" w:space="0" w:color="auto"/>
            </w:tcBorders>
            <w:shd w:val="clear" w:color="auto" w:fill="auto"/>
            <w:noWrap/>
            <w:vAlign w:val="center"/>
            <w:hideMark/>
          </w:tcPr>
          <w:p w14:paraId="35A9CE5F"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8,7%</w:t>
            </w:r>
          </w:p>
        </w:tc>
        <w:tc>
          <w:tcPr>
            <w:tcW w:w="472" w:type="pct"/>
            <w:tcBorders>
              <w:top w:val="nil"/>
              <w:left w:val="nil"/>
              <w:bottom w:val="single" w:sz="4" w:space="0" w:color="auto"/>
              <w:right w:val="single" w:sz="4" w:space="0" w:color="auto"/>
            </w:tcBorders>
            <w:shd w:val="clear" w:color="auto" w:fill="auto"/>
            <w:noWrap/>
            <w:vAlign w:val="center"/>
            <w:hideMark/>
          </w:tcPr>
          <w:p w14:paraId="4E5EECE0"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6,2%</w:t>
            </w:r>
          </w:p>
        </w:tc>
        <w:tc>
          <w:tcPr>
            <w:tcW w:w="472" w:type="pct"/>
            <w:tcBorders>
              <w:top w:val="nil"/>
              <w:left w:val="nil"/>
              <w:bottom w:val="single" w:sz="4" w:space="0" w:color="auto"/>
              <w:right w:val="single" w:sz="4" w:space="0" w:color="auto"/>
            </w:tcBorders>
            <w:shd w:val="clear" w:color="auto" w:fill="auto"/>
            <w:noWrap/>
            <w:vAlign w:val="center"/>
            <w:hideMark/>
          </w:tcPr>
          <w:p w14:paraId="2AB22977"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4,6%</w:t>
            </w:r>
          </w:p>
        </w:tc>
        <w:tc>
          <w:tcPr>
            <w:tcW w:w="472" w:type="pct"/>
            <w:tcBorders>
              <w:top w:val="nil"/>
              <w:left w:val="nil"/>
              <w:bottom w:val="single" w:sz="4" w:space="0" w:color="auto"/>
              <w:right w:val="single" w:sz="4" w:space="0" w:color="auto"/>
            </w:tcBorders>
            <w:shd w:val="clear" w:color="auto" w:fill="auto"/>
            <w:noWrap/>
            <w:vAlign w:val="center"/>
            <w:hideMark/>
          </w:tcPr>
          <w:p w14:paraId="0FED76C7"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4,3%</w:t>
            </w:r>
          </w:p>
        </w:tc>
        <w:tc>
          <w:tcPr>
            <w:tcW w:w="472" w:type="pct"/>
            <w:tcBorders>
              <w:top w:val="nil"/>
              <w:left w:val="nil"/>
              <w:bottom w:val="single" w:sz="4" w:space="0" w:color="auto"/>
              <w:right w:val="single" w:sz="4" w:space="0" w:color="auto"/>
            </w:tcBorders>
            <w:shd w:val="clear" w:color="auto" w:fill="auto"/>
            <w:noWrap/>
            <w:vAlign w:val="center"/>
            <w:hideMark/>
          </w:tcPr>
          <w:p w14:paraId="23F25AC8"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3,9%</w:t>
            </w:r>
          </w:p>
        </w:tc>
        <w:tc>
          <w:tcPr>
            <w:tcW w:w="472" w:type="pct"/>
            <w:tcBorders>
              <w:top w:val="nil"/>
              <w:left w:val="nil"/>
              <w:bottom w:val="single" w:sz="4" w:space="0" w:color="auto"/>
              <w:right w:val="single" w:sz="4" w:space="0" w:color="auto"/>
            </w:tcBorders>
            <w:shd w:val="clear" w:color="auto" w:fill="auto"/>
            <w:noWrap/>
            <w:vAlign w:val="center"/>
            <w:hideMark/>
          </w:tcPr>
          <w:p w14:paraId="23915DC2"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5,1%</w:t>
            </w:r>
          </w:p>
        </w:tc>
      </w:tr>
      <w:tr w:rsidR="00453F62" w:rsidRPr="00453F62" w14:paraId="5DCC6FC0"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53747E1D"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37171140"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0AFDA19D"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3F2DC3F3"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-0,5%</w:t>
            </w:r>
          </w:p>
        </w:tc>
        <w:tc>
          <w:tcPr>
            <w:tcW w:w="472" w:type="pct"/>
            <w:tcBorders>
              <w:top w:val="nil"/>
              <w:left w:val="nil"/>
              <w:bottom w:val="single" w:sz="4" w:space="0" w:color="auto"/>
              <w:right w:val="single" w:sz="4" w:space="0" w:color="auto"/>
            </w:tcBorders>
            <w:shd w:val="clear" w:color="auto" w:fill="auto"/>
            <w:noWrap/>
            <w:vAlign w:val="center"/>
            <w:hideMark/>
          </w:tcPr>
          <w:p w14:paraId="59C318CB"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2C9B0395"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51E52AD1"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5FA87CE6" w14:textId="091D3A59" w:rsidR="00453F62" w:rsidRPr="00453F62" w:rsidRDefault="00453F62" w:rsidP="00453F62">
            <w:pPr>
              <w:spacing w:after="0" w:line="240" w:lineRule="auto"/>
              <w:jc w:val="center"/>
              <w:rPr>
                <w:rFonts w:ascii="Arial" w:eastAsia="Times New Roman" w:hAnsi="Arial" w:cs="Arial"/>
                <w:i/>
                <w:iCs/>
                <w:sz w:val="14"/>
                <w:szCs w:val="18"/>
              </w:rPr>
            </w:pPr>
          </w:p>
        </w:tc>
      </w:tr>
      <w:tr w:rsidR="00453F62" w:rsidRPr="00453F62" w14:paraId="2FCD9778"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06E7FDAF" w14:textId="77777777" w:rsidR="00453F62" w:rsidRPr="00453F62" w:rsidRDefault="00453F62" w:rsidP="00453F62">
            <w:pPr>
              <w:spacing w:after="0" w:line="240" w:lineRule="auto"/>
              <w:ind w:firstLineChars="300" w:firstLine="422"/>
              <w:rPr>
                <w:rFonts w:ascii="Arial" w:eastAsia="Times New Roman" w:hAnsi="Arial" w:cs="Arial"/>
                <w:b/>
                <w:bCs/>
                <w:i/>
                <w:iCs/>
                <w:sz w:val="14"/>
                <w:szCs w:val="20"/>
              </w:rPr>
            </w:pPr>
            <w:r w:rsidRPr="00453F62">
              <w:rPr>
                <w:rFonts w:ascii="Sylfaen" w:eastAsia="Times New Roman" w:hAnsi="Sylfaen" w:cs="Sylfaen"/>
                <w:b/>
                <w:bCs/>
                <w:i/>
                <w:iCs/>
                <w:sz w:val="14"/>
                <w:szCs w:val="20"/>
              </w:rPr>
              <w:t>მ</w:t>
            </w:r>
            <w:r w:rsidRPr="00453F62">
              <w:rPr>
                <w:rFonts w:ascii="Arial" w:eastAsia="Times New Roman" w:hAnsi="Arial" w:cs="Arial"/>
                <w:b/>
                <w:bCs/>
                <w:i/>
                <w:iCs/>
                <w:sz w:val="14"/>
                <w:szCs w:val="20"/>
              </w:rPr>
              <w:t>.</w:t>
            </w:r>
            <w:r w:rsidRPr="00453F62">
              <w:rPr>
                <w:rFonts w:ascii="Sylfaen" w:eastAsia="Times New Roman" w:hAnsi="Sylfaen" w:cs="Sylfaen"/>
                <w:b/>
                <w:bCs/>
                <w:i/>
                <w:iCs/>
                <w:sz w:val="14"/>
                <w:szCs w:val="20"/>
              </w:rPr>
              <w:t>შ</w:t>
            </w:r>
            <w:r w:rsidRPr="00453F62">
              <w:rPr>
                <w:rFonts w:ascii="Arial" w:eastAsia="Times New Roman" w:hAnsi="Arial" w:cs="Arial"/>
                <w:b/>
                <w:bCs/>
                <w:i/>
                <w:iCs/>
                <w:sz w:val="14"/>
                <w:szCs w:val="20"/>
              </w:rPr>
              <w:t xml:space="preserve">. </w:t>
            </w:r>
            <w:r w:rsidRPr="00453F62">
              <w:rPr>
                <w:rFonts w:ascii="Sylfaen" w:eastAsia="Times New Roman" w:hAnsi="Sylfaen" w:cs="Sylfaen"/>
                <w:b/>
                <w:bCs/>
                <w:i/>
                <w:iCs/>
                <w:sz w:val="14"/>
                <w:szCs w:val="20"/>
              </w:rPr>
              <w:t>საშინაო</w:t>
            </w:r>
          </w:p>
        </w:tc>
        <w:tc>
          <w:tcPr>
            <w:tcW w:w="472" w:type="pct"/>
            <w:tcBorders>
              <w:top w:val="nil"/>
              <w:left w:val="nil"/>
              <w:bottom w:val="single" w:sz="4" w:space="0" w:color="auto"/>
              <w:right w:val="single" w:sz="4" w:space="0" w:color="auto"/>
            </w:tcBorders>
            <w:shd w:val="clear" w:color="auto" w:fill="auto"/>
            <w:noWrap/>
            <w:vAlign w:val="center"/>
            <w:hideMark/>
          </w:tcPr>
          <w:p w14:paraId="0CFBC964" w14:textId="77777777" w:rsidR="00453F62" w:rsidRPr="00453F62" w:rsidRDefault="00453F62" w:rsidP="00453F62">
            <w:pPr>
              <w:spacing w:after="0" w:line="240" w:lineRule="auto"/>
              <w:rPr>
                <w:rFonts w:ascii="Arial" w:eastAsia="Times New Roman" w:hAnsi="Arial" w:cs="Arial"/>
                <w:b/>
                <w:bCs/>
                <w:i/>
                <w:iCs/>
                <w:sz w:val="14"/>
                <w:szCs w:val="20"/>
              </w:rPr>
            </w:pPr>
            <w:r w:rsidRPr="00453F62">
              <w:rPr>
                <w:rFonts w:ascii="Arial" w:eastAsia="Times New Roman" w:hAnsi="Arial" w:cs="Arial"/>
                <w:b/>
                <w:bCs/>
                <w:i/>
                <w:iCs/>
                <w:sz w:val="14"/>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69B840" w14:textId="77777777" w:rsidR="00453F62" w:rsidRPr="00453F62" w:rsidRDefault="00453F62" w:rsidP="00453F62">
            <w:pPr>
              <w:spacing w:after="0" w:line="240" w:lineRule="auto"/>
              <w:rPr>
                <w:rFonts w:ascii="Arial" w:eastAsia="Times New Roman" w:hAnsi="Arial" w:cs="Arial"/>
                <w:b/>
                <w:bCs/>
                <w:i/>
                <w:iCs/>
                <w:sz w:val="14"/>
                <w:szCs w:val="20"/>
              </w:rPr>
            </w:pPr>
            <w:r w:rsidRPr="00453F62">
              <w:rPr>
                <w:rFonts w:ascii="Arial" w:eastAsia="Times New Roman" w:hAnsi="Arial" w:cs="Arial"/>
                <w:b/>
                <w:bCs/>
                <w:i/>
                <w:iCs/>
                <w:sz w:val="14"/>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1CCE4E90" w14:textId="77777777" w:rsidR="00453F62" w:rsidRPr="00453F62" w:rsidRDefault="00453F62" w:rsidP="00453F62">
            <w:pPr>
              <w:spacing w:after="0" w:line="240" w:lineRule="auto"/>
              <w:rPr>
                <w:rFonts w:ascii="Arial" w:eastAsia="Times New Roman" w:hAnsi="Arial" w:cs="Arial"/>
                <w:b/>
                <w:bCs/>
                <w:i/>
                <w:iCs/>
                <w:sz w:val="14"/>
                <w:szCs w:val="20"/>
              </w:rPr>
            </w:pPr>
            <w:r w:rsidRPr="00453F62">
              <w:rPr>
                <w:rFonts w:ascii="Arial" w:eastAsia="Times New Roman" w:hAnsi="Arial" w:cs="Arial"/>
                <w:b/>
                <w:bCs/>
                <w:i/>
                <w:iCs/>
                <w:sz w:val="14"/>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1A89F96" w14:textId="77777777" w:rsidR="00453F62" w:rsidRPr="00453F62" w:rsidRDefault="00453F62" w:rsidP="00453F62">
            <w:pPr>
              <w:spacing w:after="0" w:line="240" w:lineRule="auto"/>
              <w:rPr>
                <w:rFonts w:ascii="Arial" w:eastAsia="Times New Roman" w:hAnsi="Arial" w:cs="Arial"/>
                <w:b/>
                <w:bCs/>
                <w:i/>
                <w:iCs/>
                <w:sz w:val="14"/>
                <w:szCs w:val="20"/>
              </w:rPr>
            </w:pPr>
            <w:r w:rsidRPr="00453F62">
              <w:rPr>
                <w:rFonts w:ascii="Arial" w:eastAsia="Times New Roman" w:hAnsi="Arial" w:cs="Arial"/>
                <w:b/>
                <w:bCs/>
                <w:i/>
                <w:iCs/>
                <w:sz w:val="14"/>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2CFF1CF4" w14:textId="77777777" w:rsidR="00453F62" w:rsidRPr="00453F62" w:rsidRDefault="00453F62" w:rsidP="00453F62">
            <w:pPr>
              <w:spacing w:after="0" w:line="240" w:lineRule="auto"/>
              <w:rPr>
                <w:rFonts w:ascii="Arial" w:eastAsia="Times New Roman" w:hAnsi="Arial" w:cs="Arial"/>
                <w:b/>
                <w:bCs/>
                <w:i/>
                <w:iCs/>
                <w:sz w:val="14"/>
                <w:szCs w:val="20"/>
              </w:rPr>
            </w:pPr>
            <w:r w:rsidRPr="00453F62">
              <w:rPr>
                <w:rFonts w:ascii="Arial" w:eastAsia="Times New Roman" w:hAnsi="Arial" w:cs="Arial"/>
                <w:b/>
                <w:bCs/>
                <w:i/>
                <w:iCs/>
                <w:sz w:val="14"/>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52067FDA" w14:textId="77777777" w:rsidR="00453F62" w:rsidRPr="00453F62" w:rsidRDefault="00453F62" w:rsidP="00453F62">
            <w:pPr>
              <w:spacing w:after="0" w:line="240" w:lineRule="auto"/>
              <w:rPr>
                <w:rFonts w:ascii="Arial" w:eastAsia="Times New Roman" w:hAnsi="Arial" w:cs="Arial"/>
                <w:b/>
                <w:bCs/>
                <w:i/>
                <w:iCs/>
                <w:sz w:val="14"/>
                <w:szCs w:val="20"/>
              </w:rPr>
            </w:pPr>
            <w:r w:rsidRPr="00453F62">
              <w:rPr>
                <w:rFonts w:ascii="Arial" w:eastAsia="Times New Roman" w:hAnsi="Arial" w:cs="Arial"/>
                <w:b/>
                <w:bCs/>
                <w:i/>
                <w:iCs/>
                <w:sz w:val="14"/>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5E63A569" w14:textId="77777777" w:rsidR="00453F62" w:rsidRPr="00453F62" w:rsidRDefault="00453F62" w:rsidP="00453F62">
            <w:pPr>
              <w:spacing w:after="0" w:line="240" w:lineRule="auto"/>
              <w:rPr>
                <w:rFonts w:ascii="Arial" w:eastAsia="Times New Roman" w:hAnsi="Arial" w:cs="Arial"/>
                <w:b/>
                <w:bCs/>
                <w:i/>
                <w:iCs/>
                <w:sz w:val="14"/>
                <w:szCs w:val="20"/>
              </w:rPr>
            </w:pPr>
            <w:r w:rsidRPr="00453F62">
              <w:rPr>
                <w:rFonts w:ascii="Arial" w:eastAsia="Times New Roman" w:hAnsi="Arial" w:cs="Arial"/>
                <w:b/>
                <w:bCs/>
                <w:i/>
                <w:iCs/>
                <w:sz w:val="14"/>
                <w:szCs w:val="20"/>
              </w:rPr>
              <w:t> </w:t>
            </w:r>
          </w:p>
        </w:tc>
      </w:tr>
      <w:tr w:rsidR="00453F62" w:rsidRPr="00453F62" w14:paraId="63D277F6"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7D38A6C3"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2020-2023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(2019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016294AF"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2,2%</w:t>
            </w:r>
          </w:p>
        </w:tc>
        <w:tc>
          <w:tcPr>
            <w:tcW w:w="472" w:type="pct"/>
            <w:tcBorders>
              <w:top w:val="nil"/>
              <w:left w:val="nil"/>
              <w:bottom w:val="single" w:sz="4" w:space="0" w:color="auto"/>
              <w:right w:val="single" w:sz="4" w:space="0" w:color="auto"/>
            </w:tcBorders>
            <w:shd w:val="clear" w:color="auto" w:fill="auto"/>
            <w:noWrap/>
            <w:vAlign w:val="center"/>
            <w:hideMark/>
          </w:tcPr>
          <w:p w14:paraId="3DEEAB35"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1,6%</w:t>
            </w:r>
          </w:p>
        </w:tc>
        <w:tc>
          <w:tcPr>
            <w:tcW w:w="472" w:type="pct"/>
            <w:tcBorders>
              <w:top w:val="nil"/>
              <w:left w:val="nil"/>
              <w:bottom w:val="single" w:sz="4" w:space="0" w:color="auto"/>
              <w:right w:val="single" w:sz="4" w:space="0" w:color="auto"/>
            </w:tcBorders>
            <w:shd w:val="clear" w:color="auto" w:fill="auto"/>
            <w:noWrap/>
            <w:vAlign w:val="center"/>
            <w:hideMark/>
          </w:tcPr>
          <w:p w14:paraId="082ADB7D"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1,5%</w:t>
            </w:r>
          </w:p>
        </w:tc>
        <w:tc>
          <w:tcPr>
            <w:tcW w:w="472" w:type="pct"/>
            <w:tcBorders>
              <w:top w:val="nil"/>
              <w:left w:val="nil"/>
              <w:bottom w:val="single" w:sz="4" w:space="0" w:color="auto"/>
              <w:right w:val="single" w:sz="4" w:space="0" w:color="auto"/>
            </w:tcBorders>
            <w:shd w:val="clear" w:color="auto" w:fill="auto"/>
            <w:noWrap/>
            <w:vAlign w:val="center"/>
            <w:hideMark/>
          </w:tcPr>
          <w:p w14:paraId="6F32F112"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1,3%</w:t>
            </w:r>
          </w:p>
        </w:tc>
        <w:tc>
          <w:tcPr>
            <w:tcW w:w="472" w:type="pct"/>
            <w:tcBorders>
              <w:top w:val="nil"/>
              <w:left w:val="nil"/>
              <w:bottom w:val="single" w:sz="4" w:space="0" w:color="auto"/>
              <w:right w:val="single" w:sz="4" w:space="0" w:color="auto"/>
            </w:tcBorders>
            <w:shd w:val="clear" w:color="auto" w:fill="auto"/>
            <w:noWrap/>
            <w:vAlign w:val="center"/>
          </w:tcPr>
          <w:p w14:paraId="10573541" w14:textId="53660960" w:rsidR="00453F62" w:rsidRPr="00453F62" w:rsidRDefault="00453F62" w:rsidP="00453F62">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7CA2BFDF" w14:textId="547CD0E0" w:rsidR="00453F62" w:rsidRPr="00453F62" w:rsidRDefault="00453F62" w:rsidP="00453F62">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0AA7D63C" w14:textId="1925A6CD" w:rsidR="00453F62" w:rsidRPr="00453F62" w:rsidRDefault="00453F62" w:rsidP="00453F62">
            <w:pPr>
              <w:spacing w:after="0" w:line="240" w:lineRule="auto"/>
              <w:jc w:val="center"/>
              <w:rPr>
                <w:rFonts w:ascii="Arial" w:eastAsia="Times New Roman" w:hAnsi="Arial" w:cs="Arial"/>
                <w:sz w:val="14"/>
                <w:szCs w:val="18"/>
              </w:rPr>
            </w:pPr>
          </w:p>
        </w:tc>
      </w:tr>
      <w:tr w:rsidR="00453F62" w:rsidRPr="00453F62" w14:paraId="700AE100"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1C51131A"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2021-2024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(2020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6D569426"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3,7%</w:t>
            </w:r>
          </w:p>
        </w:tc>
        <w:tc>
          <w:tcPr>
            <w:tcW w:w="472" w:type="pct"/>
            <w:tcBorders>
              <w:top w:val="nil"/>
              <w:left w:val="nil"/>
              <w:bottom w:val="single" w:sz="4" w:space="0" w:color="auto"/>
              <w:right w:val="single" w:sz="4" w:space="0" w:color="auto"/>
            </w:tcBorders>
            <w:shd w:val="clear" w:color="auto" w:fill="auto"/>
            <w:noWrap/>
            <w:vAlign w:val="center"/>
            <w:hideMark/>
          </w:tcPr>
          <w:p w14:paraId="2D7E6F7D"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6687E7A6"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1,7%</w:t>
            </w:r>
          </w:p>
        </w:tc>
        <w:tc>
          <w:tcPr>
            <w:tcW w:w="472" w:type="pct"/>
            <w:tcBorders>
              <w:top w:val="nil"/>
              <w:left w:val="nil"/>
              <w:bottom w:val="single" w:sz="4" w:space="0" w:color="auto"/>
              <w:right w:val="single" w:sz="4" w:space="0" w:color="auto"/>
            </w:tcBorders>
            <w:shd w:val="clear" w:color="auto" w:fill="auto"/>
            <w:noWrap/>
            <w:vAlign w:val="center"/>
            <w:hideMark/>
          </w:tcPr>
          <w:p w14:paraId="06CEB1F6"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1,9%</w:t>
            </w:r>
          </w:p>
        </w:tc>
        <w:tc>
          <w:tcPr>
            <w:tcW w:w="472" w:type="pct"/>
            <w:tcBorders>
              <w:top w:val="nil"/>
              <w:left w:val="nil"/>
              <w:bottom w:val="single" w:sz="4" w:space="0" w:color="auto"/>
              <w:right w:val="single" w:sz="4" w:space="0" w:color="auto"/>
            </w:tcBorders>
            <w:shd w:val="clear" w:color="auto" w:fill="auto"/>
            <w:noWrap/>
            <w:vAlign w:val="center"/>
            <w:hideMark/>
          </w:tcPr>
          <w:p w14:paraId="428DD800"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2,2%</w:t>
            </w:r>
          </w:p>
        </w:tc>
        <w:tc>
          <w:tcPr>
            <w:tcW w:w="472" w:type="pct"/>
            <w:tcBorders>
              <w:top w:val="nil"/>
              <w:left w:val="nil"/>
              <w:bottom w:val="single" w:sz="4" w:space="0" w:color="auto"/>
              <w:right w:val="single" w:sz="4" w:space="0" w:color="auto"/>
            </w:tcBorders>
            <w:shd w:val="clear" w:color="auto" w:fill="auto"/>
            <w:noWrap/>
            <w:vAlign w:val="center"/>
          </w:tcPr>
          <w:p w14:paraId="56A4433A" w14:textId="64B4826C" w:rsidR="00453F62" w:rsidRPr="00453F62" w:rsidRDefault="00453F62" w:rsidP="00453F62">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76B3EFFE" w14:textId="557AD7C5" w:rsidR="00453F62" w:rsidRPr="00453F62" w:rsidRDefault="00453F62" w:rsidP="00453F62">
            <w:pPr>
              <w:spacing w:after="0" w:line="240" w:lineRule="auto"/>
              <w:jc w:val="center"/>
              <w:rPr>
                <w:rFonts w:ascii="Arial" w:eastAsia="Times New Roman" w:hAnsi="Arial" w:cs="Arial"/>
                <w:sz w:val="14"/>
                <w:szCs w:val="18"/>
              </w:rPr>
            </w:pPr>
          </w:p>
        </w:tc>
      </w:tr>
      <w:tr w:rsidR="00453F62" w:rsidRPr="00453F62" w14:paraId="3DC6B43B"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6C66B568"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3B4A5317"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1,5%</w:t>
            </w:r>
          </w:p>
        </w:tc>
        <w:tc>
          <w:tcPr>
            <w:tcW w:w="472" w:type="pct"/>
            <w:tcBorders>
              <w:top w:val="nil"/>
              <w:left w:val="nil"/>
              <w:bottom w:val="single" w:sz="4" w:space="0" w:color="auto"/>
              <w:right w:val="single" w:sz="4" w:space="0" w:color="auto"/>
            </w:tcBorders>
            <w:shd w:val="clear" w:color="auto" w:fill="auto"/>
            <w:noWrap/>
            <w:vAlign w:val="center"/>
            <w:hideMark/>
          </w:tcPr>
          <w:p w14:paraId="2D625A05"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-1,6%</w:t>
            </w:r>
          </w:p>
        </w:tc>
        <w:tc>
          <w:tcPr>
            <w:tcW w:w="472" w:type="pct"/>
            <w:tcBorders>
              <w:top w:val="nil"/>
              <w:left w:val="nil"/>
              <w:bottom w:val="single" w:sz="4" w:space="0" w:color="auto"/>
              <w:right w:val="single" w:sz="4" w:space="0" w:color="auto"/>
            </w:tcBorders>
            <w:shd w:val="clear" w:color="auto" w:fill="auto"/>
            <w:noWrap/>
            <w:vAlign w:val="center"/>
            <w:hideMark/>
          </w:tcPr>
          <w:p w14:paraId="3124424A"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570FEDDE"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0,5%</w:t>
            </w:r>
          </w:p>
        </w:tc>
        <w:tc>
          <w:tcPr>
            <w:tcW w:w="472" w:type="pct"/>
            <w:tcBorders>
              <w:top w:val="nil"/>
              <w:left w:val="nil"/>
              <w:bottom w:val="single" w:sz="4" w:space="0" w:color="auto"/>
              <w:right w:val="single" w:sz="4" w:space="0" w:color="auto"/>
            </w:tcBorders>
            <w:shd w:val="clear" w:color="auto" w:fill="auto"/>
            <w:noWrap/>
            <w:vAlign w:val="center"/>
            <w:hideMark/>
          </w:tcPr>
          <w:p w14:paraId="19254773" w14:textId="1689D242" w:rsidR="00453F62" w:rsidRPr="00453F62" w:rsidRDefault="00453F62" w:rsidP="00453F62">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4632CC89" w14:textId="18EDB2D5" w:rsidR="00453F62" w:rsidRPr="00453F62" w:rsidRDefault="00453F62" w:rsidP="00453F62">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25DD81BB" w14:textId="7BFC4B9D" w:rsidR="00453F62" w:rsidRPr="00453F62" w:rsidRDefault="00453F62" w:rsidP="00453F62">
            <w:pPr>
              <w:spacing w:after="0" w:line="240" w:lineRule="auto"/>
              <w:jc w:val="center"/>
              <w:rPr>
                <w:rFonts w:ascii="Arial" w:eastAsia="Times New Roman" w:hAnsi="Arial" w:cs="Arial"/>
                <w:i/>
                <w:iCs/>
                <w:sz w:val="14"/>
                <w:szCs w:val="18"/>
              </w:rPr>
            </w:pPr>
          </w:p>
        </w:tc>
      </w:tr>
      <w:tr w:rsidR="00453F62" w:rsidRPr="00453F62" w14:paraId="275F033C"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0AFD1859"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2022-2025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(2021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2A9BCACD"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4,1%</w:t>
            </w:r>
          </w:p>
        </w:tc>
        <w:tc>
          <w:tcPr>
            <w:tcW w:w="472" w:type="pct"/>
            <w:tcBorders>
              <w:top w:val="nil"/>
              <w:left w:val="nil"/>
              <w:bottom w:val="single" w:sz="4" w:space="0" w:color="auto"/>
              <w:right w:val="single" w:sz="4" w:space="0" w:color="auto"/>
            </w:tcBorders>
            <w:shd w:val="clear" w:color="auto" w:fill="auto"/>
            <w:noWrap/>
            <w:vAlign w:val="center"/>
            <w:hideMark/>
          </w:tcPr>
          <w:p w14:paraId="35BFE45A"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-0,6%</w:t>
            </w:r>
          </w:p>
        </w:tc>
        <w:tc>
          <w:tcPr>
            <w:tcW w:w="472" w:type="pct"/>
            <w:tcBorders>
              <w:top w:val="nil"/>
              <w:left w:val="nil"/>
              <w:bottom w:val="single" w:sz="4" w:space="0" w:color="auto"/>
              <w:right w:val="single" w:sz="4" w:space="0" w:color="auto"/>
            </w:tcBorders>
            <w:shd w:val="clear" w:color="auto" w:fill="auto"/>
            <w:noWrap/>
            <w:vAlign w:val="center"/>
            <w:hideMark/>
          </w:tcPr>
          <w:p w14:paraId="1DA82E48"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2,0%</w:t>
            </w:r>
          </w:p>
        </w:tc>
        <w:tc>
          <w:tcPr>
            <w:tcW w:w="472" w:type="pct"/>
            <w:tcBorders>
              <w:top w:val="nil"/>
              <w:left w:val="nil"/>
              <w:bottom w:val="single" w:sz="4" w:space="0" w:color="auto"/>
              <w:right w:val="single" w:sz="4" w:space="0" w:color="auto"/>
            </w:tcBorders>
            <w:shd w:val="clear" w:color="auto" w:fill="auto"/>
            <w:noWrap/>
            <w:vAlign w:val="center"/>
            <w:hideMark/>
          </w:tcPr>
          <w:p w14:paraId="580454F9"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2,0%</w:t>
            </w:r>
          </w:p>
        </w:tc>
        <w:tc>
          <w:tcPr>
            <w:tcW w:w="472" w:type="pct"/>
            <w:tcBorders>
              <w:top w:val="nil"/>
              <w:left w:val="nil"/>
              <w:bottom w:val="single" w:sz="4" w:space="0" w:color="auto"/>
              <w:right w:val="single" w:sz="4" w:space="0" w:color="auto"/>
            </w:tcBorders>
            <w:shd w:val="clear" w:color="auto" w:fill="auto"/>
            <w:noWrap/>
            <w:vAlign w:val="center"/>
            <w:hideMark/>
          </w:tcPr>
          <w:p w14:paraId="393CC5F9"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1,9%</w:t>
            </w:r>
          </w:p>
        </w:tc>
        <w:tc>
          <w:tcPr>
            <w:tcW w:w="472" w:type="pct"/>
            <w:tcBorders>
              <w:top w:val="nil"/>
              <w:left w:val="nil"/>
              <w:bottom w:val="single" w:sz="4" w:space="0" w:color="auto"/>
              <w:right w:val="single" w:sz="4" w:space="0" w:color="auto"/>
            </w:tcBorders>
            <w:shd w:val="clear" w:color="auto" w:fill="auto"/>
            <w:noWrap/>
            <w:vAlign w:val="center"/>
            <w:hideMark/>
          </w:tcPr>
          <w:p w14:paraId="6B83C269"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1,8%</w:t>
            </w:r>
          </w:p>
        </w:tc>
        <w:tc>
          <w:tcPr>
            <w:tcW w:w="472" w:type="pct"/>
            <w:tcBorders>
              <w:top w:val="nil"/>
              <w:left w:val="nil"/>
              <w:bottom w:val="single" w:sz="4" w:space="0" w:color="auto"/>
              <w:right w:val="single" w:sz="4" w:space="0" w:color="auto"/>
            </w:tcBorders>
            <w:shd w:val="clear" w:color="auto" w:fill="auto"/>
            <w:noWrap/>
            <w:vAlign w:val="center"/>
            <w:hideMark/>
          </w:tcPr>
          <w:p w14:paraId="38C637FF" w14:textId="5A5BE5C6" w:rsidR="00453F62" w:rsidRPr="00453F62" w:rsidRDefault="00453F62" w:rsidP="00453F62">
            <w:pPr>
              <w:spacing w:after="0" w:line="240" w:lineRule="auto"/>
              <w:jc w:val="center"/>
              <w:rPr>
                <w:rFonts w:ascii="Arial" w:eastAsia="Times New Roman" w:hAnsi="Arial" w:cs="Arial"/>
                <w:sz w:val="14"/>
                <w:szCs w:val="18"/>
              </w:rPr>
            </w:pPr>
          </w:p>
        </w:tc>
      </w:tr>
      <w:tr w:rsidR="00453F62" w:rsidRPr="00453F62" w14:paraId="4CAC0222"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030BE739"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7AB221B0"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1EC34EAF"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-0,5%</w:t>
            </w:r>
          </w:p>
        </w:tc>
        <w:tc>
          <w:tcPr>
            <w:tcW w:w="472" w:type="pct"/>
            <w:tcBorders>
              <w:top w:val="nil"/>
              <w:left w:val="nil"/>
              <w:bottom w:val="single" w:sz="4" w:space="0" w:color="auto"/>
              <w:right w:val="single" w:sz="4" w:space="0" w:color="auto"/>
            </w:tcBorders>
            <w:shd w:val="clear" w:color="auto" w:fill="auto"/>
            <w:noWrap/>
            <w:vAlign w:val="center"/>
            <w:hideMark/>
          </w:tcPr>
          <w:p w14:paraId="45AE4FCA"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4B37C569"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359D1C7F"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-0,2%</w:t>
            </w:r>
          </w:p>
        </w:tc>
        <w:tc>
          <w:tcPr>
            <w:tcW w:w="472" w:type="pct"/>
            <w:tcBorders>
              <w:top w:val="nil"/>
              <w:left w:val="nil"/>
              <w:bottom w:val="single" w:sz="4" w:space="0" w:color="auto"/>
              <w:right w:val="single" w:sz="4" w:space="0" w:color="auto"/>
            </w:tcBorders>
            <w:shd w:val="clear" w:color="auto" w:fill="auto"/>
            <w:noWrap/>
            <w:vAlign w:val="center"/>
          </w:tcPr>
          <w:p w14:paraId="675AF552" w14:textId="639BF02D" w:rsidR="00453F62" w:rsidRPr="00453F62" w:rsidRDefault="00453F62" w:rsidP="00453F62">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27824C0B" w14:textId="1D83C7FD" w:rsidR="00453F62" w:rsidRPr="00453F62" w:rsidRDefault="00453F62" w:rsidP="00453F62">
            <w:pPr>
              <w:spacing w:after="0" w:line="240" w:lineRule="auto"/>
              <w:jc w:val="center"/>
              <w:rPr>
                <w:rFonts w:ascii="Arial" w:eastAsia="Times New Roman" w:hAnsi="Arial" w:cs="Arial"/>
                <w:i/>
                <w:iCs/>
                <w:sz w:val="14"/>
                <w:szCs w:val="18"/>
              </w:rPr>
            </w:pPr>
          </w:p>
        </w:tc>
      </w:tr>
      <w:tr w:rsidR="00453F62" w:rsidRPr="00453F62" w14:paraId="720B858F"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7DDABEC5" w14:textId="77777777" w:rsidR="00453F62" w:rsidRPr="00453F62" w:rsidRDefault="00453F62" w:rsidP="00453F62">
            <w:pPr>
              <w:spacing w:after="0" w:line="240" w:lineRule="auto"/>
              <w:ind w:firstLineChars="100" w:firstLine="140"/>
              <w:rPr>
                <w:rFonts w:ascii="Arial" w:eastAsia="Times New Roman" w:hAnsi="Arial" w:cs="Arial"/>
                <w:color w:val="203764"/>
                <w:sz w:val="14"/>
                <w:szCs w:val="18"/>
              </w:rPr>
            </w:pPr>
            <w:r w:rsidRPr="00453F62">
              <w:rPr>
                <w:rFonts w:ascii="Arial" w:eastAsia="Times New Roman" w:hAnsi="Arial" w:cs="Arial"/>
                <w:color w:val="203764"/>
                <w:sz w:val="14"/>
                <w:szCs w:val="18"/>
              </w:rPr>
              <w:t xml:space="preserve">2023-2026 </w:t>
            </w:r>
            <w:r w:rsidRPr="00453F62">
              <w:rPr>
                <w:rFonts w:ascii="Sylfaen" w:eastAsia="Times New Roman" w:hAnsi="Sylfaen" w:cs="Sylfaen"/>
                <w:color w:val="203764"/>
                <w:sz w:val="14"/>
                <w:szCs w:val="18"/>
              </w:rPr>
              <w:t>პროგნოზი</w:t>
            </w:r>
            <w:r w:rsidRPr="00453F62">
              <w:rPr>
                <w:rFonts w:ascii="Arial" w:eastAsia="Times New Roman" w:hAnsi="Arial" w:cs="Arial"/>
                <w:color w:val="203764"/>
                <w:sz w:val="14"/>
                <w:szCs w:val="18"/>
              </w:rPr>
              <w:t xml:space="preserve"> (2022 </w:t>
            </w:r>
            <w:r w:rsidRPr="00453F62">
              <w:rPr>
                <w:rFonts w:ascii="Sylfaen" w:eastAsia="Times New Roman" w:hAnsi="Sylfaen" w:cs="Sylfaen"/>
                <w:color w:val="203764"/>
                <w:sz w:val="14"/>
                <w:szCs w:val="18"/>
              </w:rPr>
              <w:t>წლის</w:t>
            </w:r>
            <w:r w:rsidRPr="00453F62">
              <w:rPr>
                <w:rFonts w:ascii="Arial" w:eastAsia="Times New Roman" w:hAnsi="Arial" w:cs="Arial"/>
                <w:color w:val="203764"/>
                <w:sz w:val="14"/>
                <w:szCs w:val="18"/>
              </w:rPr>
              <w:t xml:space="preserve"> </w:t>
            </w:r>
            <w:r w:rsidRPr="00453F62">
              <w:rPr>
                <w:rFonts w:ascii="Sylfaen" w:eastAsia="Times New Roman" w:hAnsi="Sylfaen" w:cs="Sylfaen"/>
                <w:color w:val="203764"/>
                <w:sz w:val="14"/>
                <w:szCs w:val="18"/>
              </w:rPr>
              <w:t>ივლისი</w:t>
            </w:r>
            <w:r w:rsidRPr="00453F6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4BD58566"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4,1%</w:t>
            </w:r>
          </w:p>
        </w:tc>
        <w:tc>
          <w:tcPr>
            <w:tcW w:w="472" w:type="pct"/>
            <w:tcBorders>
              <w:top w:val="nil"/>
              <w:left w:val="nil"/>
              <w:bottom w:val="single" w:sz="4" w:space="0" w:color="auto"/>
              <w:right w:val="single" w:sz="4" w:space="0" w:color="auto"/>
            </w:tcBorders>
            <w:shd w:val="clear" w:color="auto" w:fill="auto"/>
            <w:noWrap/>
            <w:vAlign w:val="center"/>
            <w:hideMark/>
          </w:tcPr>
          <w:p w14:paraId="596B8161"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-0,6%</w:t>
            </w:r>
          </w:p>
        </w:tc>
        <w:tc>
          <w:tcPr>
            <w:tcW w:w="472" w:type="pct"/>
            <w:tcBorders>
              <w:top w:val="nil"/>
              <w:left w:val="nil"/>
              <w:bottom w:val="single" w:sz="4" w:space="0" w:color="auto"/>
              <w:right w:val="single" w:sz="4" w:space="0" w:color="auto"/>
            </w:tcBorders>
            <w:shd w:val="clear" w:color="auto" w:fill="auto"/>
            <w:noWrap/>
            <w:vAlign w:val="center"/>
            <w:hideMark/>
          </w:tcPr>
          <w:p w14:paraId="0C4F5297"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1,8%</w:t>
            </w:r>
          </w:p>
        </w:tc>
        <w:tc>
          <w:tcPr>
            <w:tcW w:w="472" w:type="pct"/>
            <w:tcBorders>
              <w:top w:val="nil"/>
              <w:left w:val="nil"/>
              <w:bottom w:val="single" w:sz="4" w:space="0" w:color="auto"/>
              <w:right w:val="single" w:sz="4" w:space="0" w:color="auto"/>
            </w:tcBorders>
            <w:shd w:val="clear" w:color="auto" w:fill="auto"/>
            <w:noWrap/>
            <w:vAlign w:val="center"/>
            <w:hideMark/>
          </w:tcPr>
          <w:p w14:paraId="5A2010FE"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1,8%</w:t>
            </w:r>
          </w:p>
        </w:tc>
        <w:tc>
          <w:tcPr>
            <w:tcW w:w="472" w:type="pct"/>
            <w:tcBorders>
              <w:top w:val="nil"/>
              <w:left w:val="nil"/>
              <w:bottom w:val="single" w:sz="4" w:space="0" w:color="auto"/>
              <w:right w:val="single" w:sz="4" w:space="0" w:color="auto"/>
            </w:tcBorders>
            <w:shd w:val="clear" w:color="auto" w:fill="auto"/>
            <w:noWrap/>
            <w:vAlign w:val="center"/>
            <w:hideMark/>
          </w:tcPr>
          <w:p w14:paraId="1B38CB93"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1,8%</w:t>
            </w:r>
          </w:p>
        </w:tc>
        <w:tc>
          <w:tcPr>
            <w:tcW w:w="472" w:type="pct"/>
            <w:tcBorders>
              <w:top w:val="nil"/>
              <w:left w:val="nil"/>
              <w:bottom w:val="single" w:sz="4" w:space="0" w:color="auto"/>
              <w:right w:val="single" w:sz="4" w:space="0" w:color="auto"/>
            </w:tcBorders>
            <w:shd w:val="clear" w:color="auto" w:fill="auto"/>
            <w:noWrap/>
            <w:vAlign w:val="center"/>
            <w:hideMark/>
          </w:tcPr>
          <w:p w14:paraId="6CE67E12"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1,7%</w:t>
            </w:r>
          </w:p>
        </w:tc>
        <w:tc>
          <w:tcPr>
            <w:tcW w:w="472" w:type="pct"/>
            <w:tcBorders>
              <w:top w:val="nil"/>
              <w:left w:val="nil"/>
              <w:bottom w:val="single" w:sz="4" w:space="0" w:color="auto"/>
              <w:right w:val="single" w:sz="4" w:space="0" w:color="auto"/>
            </w:tcBorders>
            <w:shd w:val="clear" w:color="auto" w:fill="auto"/>
            <w:noWrap/>
            <w:vAlign w:val="center"/>
            <w:hideMark/>
          </w:tcPr>
          <w:p w14:paraId="617F772B"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1,5%</w:t>
            </w:r>
          </w:p>
        </w:tc>
      </w:tr>
      <w:tr w:rsidR="00453F62" w:rsidRPr="00453F62" w14:paraId="02F8D083"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3F0FB017"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57E346FC"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45270937"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05994A64"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64C795C6"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57C9B6A7"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707109D2"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3B929F5F" w14:textId="182B3CFA" w:rsidR="00453F62" w:rsidRPr="00453F62" w:rsidRDefault="00453F62" w:rsidP="00453F62">
            <w:pPr>
              <w:spacing w:after="0" w:line="240" w:lineRule="auto"/>
              <w:jc w:val="center"/>
              <w:rPr>
                <w:rFonts w:ascii="Arial" w:eastAsia="Times New Roman" w:hAnsi="Arial" w:cs="Arial"/>
                <w:i/>
                <w:iCs/>
                <w:sz w:val="14"/>
                <w:szCs w:val="18"/>
              </w:rPr>
            </w:pPr>
          </w:p>
        </w:tc>
      </w:tr>
      <w:tr w:rsidR="00453F62" w:rsidRPr="00453F62" w14:paraId="220A1797"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1E63F2A1" w14:textId="77777777" w:rsidR="00453F62" w:rsidRPr="00453F62" w:rsidRDefault="00453F62" w:rsidP="00453F62">
            <w:pPr>
              <w:spacing w:after="0" w:line="240" w:lineRule="auto"/>
              <w:ind w:firstLineChars="300" w:firstLine="422"/>
              <w:rPr>
                <w:rFonts w:ascii="Arial" w:eastAsia="Times New Roman" w:hAnsi="Arial" w:cs="Arial"/>
                <w:b/>
                <w:bCs/>
                <w:i/>
                <w:iCs/>
                <w:sz w:val="14"/>
                <w:szCs w:val="20"/>
              </w:rPr>
            </w:pPr>
            <w:r w:rsidRPr="00453F62">
              <w:rPr>
                <w:rFonts w:ascii="Sylfaen" w:eastAsia="Times New Roman" w:hAnsi="Sylfaen" w:cs="Sylfaen"/>
                <w:b/>
                <w:bCs/>
                <w:i/>
                <w:iCs/>
                <w:sz w:val="14"/>
                <w:szCs w:val="20"/>
              </w:rPr>
              <w:t>მ</w:t>
            </w:r>
            <w:r w:rsidRPr="00453F62">
              <w:rPr>
                <w:rFonts w:ascii="Arial" w:eastAsia="Times New Roman" w:hAnsi="Arial" w:cs="Arial"/>
                <w:b/>
                <w:bCs/>
                <w:i/>
                <w:iCs/>
                <w:sz w:val="14"/>
                <w:szCs w:val="20"/>
              </w:rPr>
              <w:t>.</w:t>
            </w:r>
            <w:r w:rsidRPr="00453F62">
              <w:rPr>
                <w:rFonts w:ascii="Sylfaen" w:eastAsia="Times New Roman" w:hAnsi="Sylfaen" w:cs="Sylfaen"/>
                <w:b/>
                <w:bCs/>
                <w:i/>
                <w:iCs/>
                <w:sz w:val="14"/>
                <w:szCs w:val="20"/>
              </w:rPr>
              <w:t>შ</w:t>
            </w:r>
            <w:r w:rsidRPr="00453F62">
              <w:rPr>
                <w:rFonts w:ascii="Arial" w:eastAsia="Times New Roman" w:hAnsi="Arial" w:cs="Arial"/>
                <w:b/>
                <w:bCs/>
                <w:i/>
                <w:iCs/>
                <w:sz w:val="14"/>
                <w:szCs w:val="20"/>
              </w:rPr>
              <w:t xml:space="preserve">. </w:t>
            </w:r>
            <w:r w:rsidRPr="00453F62">
              <w:rPr>
                <w:rFonts w:ascii="Sylfaen" w:eastAsia="Times New Roman" w:hAnsi="Sylfaen" w:cs="Sylfaen"/>
                <w:b/>
                <w:bCs/>
                <w:i/>
                <w:iCs/>
                <w:sz w:val="14"/>
                <w:szCs w:val="20"/>
              </w:rPr>
              <w:t>საგარეო</w:t>
            </w:r>
          </w:p>
        </w:tc>
        <w:tc>
          <w:tcPr>
            <w:tcW w:w="472" w:type="pct"/>
            <w:tcBorders>
              <w:top w:val="nil"/>
              <w:left w:val="nil"/>
              <w:bottom w:val="single" w:sz="4" w:space="0" w:color="auto"/>
              <w:right w:val="single" w:sz="4" w:space="0" w:color="auto"/>
            </w:tcBorders>
            <w:shd w:val="clear" w:color="auto" w:fill="auto"/>
            <w:noWrap/>
            <w:vAlign w:val="center"/>
            <w:hideMark/>
          </w:tcPr>
          <w:p w14:paraId="7B5FD770" w14:textId="77777777" w:rsidR="00453F62" w:rsidRPr="00453F62" w:rsidRDefault="00453F62" w:rsidP="00453F62">
            <w:pPr>
              <w:spacing w:after="0" w:line="240" w:lineRule="auto"/>
              <w:rPr>
                <w:rFonts w:ascii="Arial" w:eastAsia="Times New Roman" w:hAnsi="Arial" w:cs="Arial"/>
                <w:b/>
                <w:bCs/>
                <w:i/>
                <w:iCs/>
                <w:sz w:val="14"/>
                <w:szCs w:val="20"/>
              </w:rPr>
            </w:pPr>
            <w:r w:rsidRPr="00453F62">
              <w:rPr>
                <w:rFonts w:ascii="Arial" w:eastAsia="Times New Roman" w:hAnsi="Arial" w:cs="Arial"/>
                <w:b/>
                <w:bCs/>
                <w:i/>
                <w:iCs/>
                <w:sz w:val="14"/>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26D8E970" w14:textId="77777777" w:rsidR="00453F62" w:rsidRPr="00453F62" w:rsidRDefault="00453F62" w:rsidP="00453F62">
            <w:pPr>
              <w:spacing w:after="0" w:line="240" w:lineRule="auto"/>
              <w:rPr>
                <w:rFonts w:ascii="Arial" w:eastAsia="Times New Roman" w:hAnsi="Arial" w:cs="Arial"/>
                <w:b/>
                <w:bCs/>
                <w:i/>
                <w:iCs/>
                <w:sz w:val="14"/>
                <w:szCs w:val="20"/>
              </w:rPr>
            </w:pPr>
            <w:r w:rsidRPr="00453F62">
              <w:rPr>
                <w:rFonts w:ascii="Arial" w:eastAsia="Times New Roman" w:hAnsi="Arial" w:cs="Arial"/>
                <w:b/>
                <w:bCs/>
                <w:i/>
                <w:iCs/>
                <w:sz w:val="14"/>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A802A01" w14:textId="77777777" w:rsidR="00453F62" w:rsidRPr="00453F62" w:rsidRDefault="00453F62" w:rsidP="00453F62">
            <w:pPr>
              <w:spacing w:after="0" w:line="240" w:lineRule="auto"/>
              <w:rPr>
                <w:rFonts w:ascii="Arial" w:eastAsia="Times New Roman" w:hAnsi="Arial" w:cs="Arial"/>
                <w:b/>
                <w:bCs/>
                <w:i/>
                <w:iCs/>
                <w:sz w:val="14"/>
                <w:szCs w:val="20"/>
              </w:rPr>
            </w:pPr>
            <w:r w:rsidRPr="00453F62">
              <w:rPr>
                <w:rFonts w:ascii="Arial" w:eastAsia="Times New Roman" w:hAnsi="Arial" w:cs="Arial"/>
                <w:b/>
                <w:bCs/>
                <w:i/>
                <w:iCs/>
                <w:sz w:val="14"/>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51D84AAB" w14:textId="77777777" w:rsidR="00453F62" w:rsidRPr="00453F62" w:rsidRDefault="00453F62" w:rsidP="00453F62">
            <w:pPr>
              <w:spacing w:after="0" w:line="240" w:lineRule="auto"/>
              <w:rPr>
                <w:rFonts w:ascii="Arial" w:eastAsia="Times New Roman" w:hAnsi="Arial" w:cs="Arial"/>
                <w:b/>
                <w:bCs/>
                <w:i/>
                <w:iCs/>
                <w:sz w:val="14"/>
                <w:szCs w:val="20"/>
              </w:rPr>
            </w:pPr>
            <w:r w:rsidRPr="00453F62">
              <w:rPr>
                <w:rFonts w:ascii="Arial" w:eastAsia="Times New Roman" w:hAnsi="Arial" w:cs="Arial"/>
                <w:b/>
                <w:bCs/>
                <w:i/>
                <w:iCs/>
                <w:sz w:val="14"/>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1B567F2" w14:textId="77777777" w:rsidR="00453F62" w:rsidRPr="00453F62" w:rsidRDefault="00453F62" w:rsidP="00453F62">
            <w:pPr>
              <w:spacing w:after="0" w:line="240" w:lineRule="auto"/>
              <w:rPr>
                <w:rFonts w:ascii="Arial" w:eastAsia="Times New Roman" w:hAnsi="Arial" w:cs="Arial"/>
                <w:b/>
                <w:bCs/>
                <w:i/>
                <w:iCs/>
                <w:sz w:val="14"/>
                <w:szCs w:val="20"/>
              </w:rPr>
            </w:pPr>
            <w:r w:rsidRPr="00453F62">
              <w:rPr>
                <w:rFonts w:ascii="Arial" w:eastAsia="Times New Roman" w:hAnsi="Arial" w:cs="Arial"/>
                <w:b/>
                <w:bCs/>
                <w:i/>
                <w:iCs/>
                <w:sz w:val="14"/>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5761A959" w14:textId="77777777" w:rsidR="00453F62" w:rsidRPr="00453F62" w:rsidRDefault="00453F62" w:rsidP="00453F62">
            <w:pPr>
              <w:spacing w:after="0" w:line="240" w:lineRule="auto"/>
              <w:rPr>
                <w:rFonts w:ascii="Arial" w:eastAsia="Times New Roman" w:hAnsi="Arial" w:cs="Arial"/>
                <w:b/>
                <w:bCs/>
                <w:i/>
                <w:iCs/>
                <w:sz w:val="14"/>
                <w:szCs w:val="20"/>
              </w:rPr>
            </w:pPr>
            <w:r w:rsidRPr="00453F62">
              <w:rPr>
                <w:rFonts w:ascii="Arial" w:eastAsia="Times New Roman" w:hAnsi="Arial" w:cs="Arial"/>
                <w:b/>
                <w:bCs/>
                <w:i/>
                <w:iCs/>
                <w:sz w:val="14"/>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58AA8DAD" w14:textId="77777777" w:rsidR="00453F62" w:rsidRPr="00453F62" w:rsidRDefault="00453F62" w:rsidP="00453F62">
            <w:pPr>
              <w:spacing w:after="0" w:line="240" w:lineRule="auto"/>
              <w:rPr>
                <w:rFonts w:ascii="Arial" w:eastAsia="Times New Roman" w:hAnsi="Arial" w:cs="Arial"/>
                <w:b/>
                <w:bCs/>
                <w:i/>
                <w:iCs/>
                <w:sz w:val="14"/>
                <w:szCs w:val="20"/>
              </w:rPr>
            </w:pPr>
            <w:r w:rsidRPr="00453F62">
              <w:rPr>
                <w:rFonts w:ascii="Arial" w:eastAsia="Times New Roman" w:hAnsi="Arial" w:cs="Arial"/>
                <w:b/>
                <w:bCs/>
                <w:i/>
                <w:iCs/>
                <w:sz w:val="14"/>
                <w:szCs w:val="20"/>
              </w:rPr>
              <w:t> </w:t>
            </w:r>
          </w:p>
        </w:tc>
      </w:tr>
      <w:tr w:rsidR="00453F62" w:rsidRPr="00453F62" w14:paraId="4459C28A"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7837CB5A"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2020-2023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(2019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0F813130"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3,5%</w:t>
            </w:r>
          </w:p>
        </w:tc>
        <w:tc>
          <w:tcPr>
            <w:tcW w:w="472" w:type="pct"/>
            <w:tcBorders>
              <w:top w:val="nil"/>
              <w:left w:val="nil"/>
              <w:bottom w:val="single" w:sz="4" w:space="0" w:color="auto"/>
              <w:right w:val="single" w:sz="4" w:space="0" w:color="auto"/>
            </w:tcBorders>
            <w:shd w:val="clear" w:color="auto" w:fill="auto"/>
            <w:noWrap/>
            <w:vAlign w:val="center"/>
            <w:hideMark/>
          </w:tcPr>
          <w:p w14:paraId="6A48AAB8"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5,1%</w:t>
            </w:r>
          </w:p>
        </w:tc>
        <w:tc>
          <w:tcPr>
            <w:tcW w:w="472" w:type="pct"/>
            <w:tcBorders>
              <w:top w:val="nil"/>
              <w:left w:val="nil"/>
              <w:bottom w:val="single" w:sz="4" w:space="0" w:color="auto"/>
              <w:right w:val="single" w:sz="4" w:space="0" w:color="auto"/>
            </w:tcBorders>
            <w:shd w:val="clear" w:color="auto" w:fill="auto"/>
            <w:noWrap/>
            <w:vAlign w:val="center"/>
            <w:hideMark/>
          </w:tcPr>
          <w:p w14:paraId="00CA3C19"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3,2%</w:t>
            </w:r>
          </w:p>
        </w:tc>
        <w:tc>
          <w:tcPr>
            <w:tcW w:w="472" w:type="pct"/>
            <w:tcBorders>
              <w:top w:val="nil"/>
              <w:left w:val="nil"/>
              <w:bottom w:val="single" w:sz="4" w:space="0" w:color="auto"/>
              <w:right w:val="single" w:sz="4" w:space="0" w:color="auto"/>
            </w:tcBorders>
            <w:shd w:val="clear" w:color="auto" w:fill="auto"/>
            <w:noWrap/>
            <w:vAlign w:val="center"/>
            <w:hideMark/>
          </w:tcPr>
          <w:p w14:paraId="69704A18"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3,3%</w:t>
            </w:r>
          </w:p>
        </w:tc>
        <w:tc>
          <w:tcPr>
            <w:tcW w:w="472" w:type="pct"/>
            <w:tcBorders>
              <w:top w:val="nil"/>
              <w:left w:val="nil"/>
              <w:bottom w:val="single" w:sz="4" w:space="0" w:color="auto"/>
              <w:right w:val="single" w:sz="4" w:space="0" w:color="auto"/>
            </w:tcBorders>
            <w:shd w:val="clear" w:color="auto" w:fill="auto"/>
            <w:noWrap/>
            <w:vAlign w:val="center"/>
          </w:tcPr>
          <w:p w14:paraId="13D771B6" w14:textId="4F914788" w:rsidR="00453F62" w:rsidRPr="00453F62" w:rsidRDefault="00453F62" w:rsidP="00453F62">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4B31FCC7" w14:textId="2E034C42" w:rsidR="00453F62" w:rsidRPr="00453F62" w:rsidRDefault="00453F62" w:rsidP="00453F62">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57BB37D5" w14:textId="7964E071" w:rsidR="00453F62" w:rsidRPr="00453F62" w:rsidRDefault="00453F62" w:rsidP="00453F62">
            <w:pPr>
              <w:spacing w:after="0" w:line="240" w:lineRule="auto"/>
              <w:jc w:val="center"/>
              <w:rPr>
                <w:rFonts w:ascii="Arial" w:eastAsia="Times New Roman" w:hAnsi="Arial" w:cs="Arial"/>
                <w:sz w:val="14"/>
                <w:szCs w:val="18"/>
              </w:rPr>
            </w:pPr>
          </w:p>
        </w:tc>
      </w:tr>
      <w:tr w:rsidR="00453F62" w:rsidRPr="00453F62" w14:paraId="141832C3"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42891202"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2021-2024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(2020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1F84A375"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10,8%</w:t>
            </w:r>
          </w:p>
        </w:tc>
        <w:tc>
          <w:tcPr>
            <w:tcW w:w="472" w:type="pct"/>
            <w:tcBorders>
              <w:top w:val="nil"/>
              <w:left w:val="nil"/>
              <w:bottom w:val="single" w:sz="4" w:space="0" w:color="auto"/>
              <w:right w:val="single" w:sz="4" w:space="0" w:color="auto"/>
            </w:tcBorders>
            <w:shd w:val="clear" w:color="auto" w:fill="auto"/>
            <w:noWrap/>
            <w:vAlign w:val="center"/>
            <w:hideMark/>
          </w:tcPr>
          <w:p w14:paraId="3E7F72FB"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9,9%</w:t>
            </w:r>
          </w:p>
        </w:tc>
        <w:tc>
          <w:tcPr>
            <w:tcW w:w="472" w:type="pct"/>
            <w:tcBorders>
              <w:top w:val="nil"/>
              <w:left w:val="nil"/>
              <w:bottom w:val="single" w:sz="4" w:space="0" w:color="auto"/>
              <w:right w:val="single" w:sz="4" w:space="0" w:color="auto"/>
            </w:tcBorders>
            <w:shd w:val="clear" w:color="auto" w:fill="auto"/>
            <w:noWrap/>
            <w:vAlign w:val="center"/>
            <w:hideMark/>
          </w:tcPr>
          <w:p w14:paraId="3A6AD8DB"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3,7%</w:t>
            </w:r>
          </w:p>
        </w:tc>
        <w:tc>
          <w:tcPr>
            <w:tcW w:w="472" w:type="pct"/>
            <w:tcBorders>
              <w:top w:val="nil"/>
              <w:left w:val="nil"/>
              <w:bottom w:val="single" w:sz="4" w:space="0" w:color="auto"/>
              <w:right w:val="single" w:sz="4" w:space="0" w:color="auto"/>
            </w:tcBorders>
            <w:shd w:val="clear" w:color="auto" w:fill="auto"/>
            <w:noWrap/>
            <w:vAlign w:val="center"/>
            <w:hideMark/>
          </w:tcPr>
          <w:p w14:paraId="300E22F3"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3,9%</w:t>
            </w:r>
          </w:p>
        </w:tc>
        <w:tc>
          <w:tcPr>
            <w:tcW w:w="472" w:type="pct"/>
            <w:tcBorders>
              <w:top w:val="nil"/>
              <w:left w:val="nil"/>
              <w:bottom w:val="single" w:sz="4" w:space="0" w:color="auto"/>
              <w:right w:val="single" w:sz="4" w:space="0" w:color="auto"/>
            </w:tcBorders>
            <w:shd w:val="clear" w:color="auto" w:fill="auto"/>
            <w:noWrap/>
            <w:vAlign w:val="center"/>
            <w:hideMark/>
          </w:tcPr>
          <w:p w14:paraId="295F9281"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3,8%</w:t>
            </w:r>
          </w:p>
        </w:tc>
        <w:tc>
          <w:tcPr>
            <w:tcW w:w="472" w:type="pct"/>
            <w:tcBorders>
              <w:top w:val="nil"/>
              <w:left w:val="nil"/>
              <w:bottom w:val="single" w:sz="4" w:space="0" w:color="auto"/>
              <w:right w:val="single" w:sz="4" w:space="0" w:color="auto"/>
            </w:tcBorders>
            <w:shd w:val="clear" w:color="auto" w:fill="auto"/>
            <w:noWrap/>
            <w:vAlign w:val="center"/>
          </w:tcPr>
          <w:p w14:paraId="52842A9D" w14:textId="23CB9530" w:rsidR="00453F62" w:rsidRPr="00453F62" w:rsidRDefault="00453F62" w:rsidP="00453F62">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3363BB60" w14:textId="45B3F505" w:rsidR="00453F62" w:rsidRPr="00453F62" w:rsidRDefault="00453F62" w:rsidP="00453F62">
            <w:pPr>
              <w:spacing w:after="0" w:line="240" w:lineRule="auto"/>
              <w:jc w:val="center"/>
              <w:rPr>
                <w:rFonts w:ascii="Arial" w:eastAsia="Times New Roman" w:hAnsi="Arial" w:cs="Arial"/>
                <w:sz w:val="14"/>
                <w:szCs w:val="18"/>
              </w:rPr>
            </w:pPr>
          </w:p>
        </w:tc>
      </w:tr>
      <w:tr w:rsidR="00453F62" w:rsidRPr="00453F62" w14:paraId="7408D89C"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7F6010FE"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2378DC48"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7,3%</w:t>
            </w:r>
          </w:p>
        </w:tc>
        <w:tc>
          <w:tcPr>
            <w:tcW w:w="472" w:type="pct"/>
            <w:tcBorders>
              <w:top w:val="nil"/>
              <w:left w:val="nil"/>
              <w:bottom w:val="single" w:sz="4" w:space="0" w:color="auto"/>
              <w:right w:val="single" w:sz="4" w:space="0" w:color="auto"/>
            </w:tcBorders>
            <w:shd w:val="clear" w:color="auto" w:fill="auto"/>
            <w:noWrap/>
            <w:vAlign w:val="center"/>
            <w:hideMark/>
          </w:tcPr>
          <w:p w14:paraId="6EA7814F"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4,8%</w:t>
            </w:r>
          </w:p>
        </w:tc>
        <w:tc>
          <w:tcPr>
            <w:tcW w:w="472" w:type="pct"/>
            <w:tcBorders>
              <w:top w:val="nil"/>
              <w:left w:val="nil"/>
              <w:bottom w:val="single" w:sz="4" w:space="0" w:color="auto"/>
              <w:right w:val="single" w:sz="4" w:space="0" w:color="auto"/>
            </w:tcBorders>
            <w:shd w:val="clear" w:color="auto" w:fill="auto"/>
            <w:noWrap/>
            <w:vAlign w:val="center"/>
            <w:hideMark/>
          </w:tcPr>
          <w:p w14:paraId="2B1894A8"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0,5%</w:t>
            </w:r>
          </w:p>
        </w:tc>
        <w:tc>
          <w:tcPr>
            <w:tcW w:w="472" w:type="pct"/>
            <w:tcBorders>
              <w:top w:val="nil"/>
              <w:left w:val="nil"/>
              <w:bottom w:val="single" w:sz="4" w:space="0" w:color="auto"/>
              <w:right w:val="single" w:sz="4" w:space="0" w:color="auto"/>
            </w:tcBorders>
            <w:shd w:val="clear" w:color="auto" w:fill="auto"/>
            <w:noWrap/>
            <w:vAlign w:val="center"/>
            <w:hideMark/>
          </w:tcPr>
          <w:p w14:paraId="690BCCAB"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0,6%</w:t>
            </w:r>
          </w:p>
        </w:tc>
        <w:tc>
          <w:tcPr>
            <w:tcW w:w="472" w:type="pct"/>
            <w:tcBorders>
              <w:top w:val="nil"/>
              <w:left w:val="nil"/>
              <w:bottom w:val="single" w:sz="4" w:space="0" w:color="auto"/>
              <w:right w:val="single" w:sz="4" w:space="0" w:color="auto"/>
            </w:tcBorders>
            <w:shd w:val="clear" w:color="auto" w:fill="auto"/>
            <w:noWrap/>
            <w:vAlign w:val="center"/>
            <w:hideMark/>
          </w:tcPr>
          <w:p w14:paraId="04B79B95" w14:textId="49B3DFEA" w:rsidR="00453F62" w:rsidRPr="00453F62" w:rsidRDefault="00453F62" w:rsidP="00453F62">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12D86658" w14:textId="7B22D0C2" w:rsidR="00453F62" w:rsidRPr="00453F62" w:rsidRDefault="00453F62" w:rsidP="00453F62">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12DAEED3" w14:textId="54271A25" w:rsidR="00453F62" w:rsidRPr="00453F62" w:rsidRDefault="00453F62" w:rsidP="00453F62">
            <w:pPr>
              <w:spacing w:after="0" w:line="240" w:lineRule="auto"/>
              <w:jc w:val="center"/>
              <w:rPr>
                <w:rFonts w:ascii="Arial" w:eastAsia="Times New Roman" w:hAnsi="Arial" w:cs="Arial"/>
                <w:i/>
                <w:iCs/>
                <w:sz w:val="14"/>
                <w:szCs w:val="18"/>
              </w:rPr>
            </w:pPr>
          </w:p>
        </w:tc>
      </w:tr>
      <w:tr w:rsidR="00453F62" w:rsidRPr="00453F62" w14:paraId="7F69B739"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126ACF36" w14:textId="77777777" w:rsidR="00453F62" w:rsidRPr="00453F62" w:rsidRDefault="00453F62" w:rsidP="00453F62">
            <w:pPr>
              <w:spacing w:after="0" w:line="240" w:lineRule="auto"/>
              <w:rPr>
                <w:rFonts w:ascii="Arial" w:eastAsia="Times New Roman" w:hAnsi="Arial" w:cs="Arial"/>
                <w:sz w:val="14"/>
                <w:szCs w:val="18"/>
              </w:rPr>
            </w:pPr>
            <w:r w:rsidRPr="00453F62">
              <w:rPr>
                <w:rFonts w:ascii="Arial" w:eastAsia="Times New Roman" w:hAnsi="Arial" w:cs="Arial"/>
                <w:sz w:val="14"/>
                <w:szCs w:val="18"/>
              </w:rPr>
              <w:t xml:space="preserve">2022-2025 </w:t>
            </w:r>
            <w:r w:rsidRPr="00453F62">
              <w:rPr>
                <w:rFonts w:ascii="Sylfaen" w:eastAsia="Times New Roman" w:hAnsi="Sylfaen" w:cs="Sylfaen"/>
                <w:sz w:val="14"/>
                <w:szCs w:val="18"/>
              </w:rPr>
              <w:t>პროგნოზი</w:t>
            </w:r>
            <w:r w:rsidRPr="00453F62">
              <w:rPr>
                <w:rFonts w:ascii="Arial" w:eastAsia="Times New Roman" w:hAnsi="Arial" w:cs="Arial"/>
                <w:sz w:val="14"/>
                <w:szCs w:val="18"/>
              </w:rPr>
              <w:t xml:space="preserve"> (2021 </w:t>
            </w:r>
            <w:r w:rsidRPr="00453F62">
              <w:rPr>
                <w:rFonts w:ascii="Sylfaen" w:eastAsia="Times New Roman" w:hAnsi="Sylfaen" w:cs="Sylfaen"/>
                <w:sz w:val="14"/>
                <w:szCs w:val="18"/>
              </w:rPr>
              <w:t>წლის</w:t>
            </w:r>
            <w:r w:rsidRPr="00453F62">
              <w:rPr>
                <w:rFonts w:ascii="Arial" w:eastAsia="Times New Roman" w:hAnsi="Arial" w:cs="Arial"/>
                <w:sz w:val="14"/>
                <w:szCs w:val="18"/>
              </w:rPr>
              <w:t xml:space="preserve"> </w:t>
            </w:r>
            <w:r w:rsidRPr="00453F62">
              <w:rPr>
                <w:rFonts w:ascii="Sylfaen" w:eastAsia="Times New Roman" w:hAnsi="Sylfaen" w:cs="Sylfaen"/>
                <w:sz w:val="14"/>
                <w:szCs w:val="18"/>
              </w:rPr>
              <w:t>დეკემბერი</w:t>
            </w:r>
            <w:r w:rsidRPr="00453F6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269C0BE2"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10,7%</w:t>
            </w:r>
          </w:p>
        </w:tc>
        <w:tc>
          <w:tcPr>
            <w:tcW w:w="472" w:type="pct"/>
            <w:tcBorders>
              <w:top w:val="nil"/>
              <w:left w:val="nil"/>
              <w:bottom w:val="single" w:sz="4" w:space="0" w:color="auto"/>
              <w:right w:val="single" w:sz="4" w:space="0" w:color="auto"/>
            </w:tcBorders>
            <w:shd w:val="clear" w:color="auto" w:fill="auto"/>
            <w:noWrap/>
            <w:vAlign w:val="center"/>
            <w:hideMark/>
          </w:tcPr>
          <w:p w14:paraId="4B809898"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9,0%</w:t>
            </w:r>
          </w:p>
        </w:tc>
        <w:tc>
          <w:tcPr>
            <w:tcW w:w="472" w:type="pct"/>
            <w:tcBorders>
              <w:top w:val="nil"/>
              <w:left w:val="nil"/>
              <w:bottom w:val="single" w:sz="4" w:space="0" w:color="auto"/>
              <w:right w:val="single" w:sz="4" w:space="0" w:color="auto"/>
            </w:tcBorders>
            <w:shd w:val="clear" w:color="auto" w:fill="auto"/>
            <w:noWrap/>
            <w:vAlign w:val="center"/>
            <w:hideMark/>
          </w:tcPr>
          <w:p w14:paraId="1F6AE19A"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4,7%</w:t>
            </w:r>
          </w:p>
        </w:tc>
        <w:tc>
          <w:tcPr>
            <w:tcW w:w="472" w:type="pct"/>
            <w:tcBorders>
              <w:top w:val="nil"/>
              <w:left w:val="nil"/>
              <w:bottom w:val="single" w:sz="4" w:space="0" w:color="auto"/>
              <w:right w:val="single" w:sz="4" w:space="0" w:color="auto"/>
            </w:tcBorders>
            <w:shd w:val="clear" w:color="auto" w:fill="auto"/>
            <w:noWrap/>
            <w:vAlign w:val="center"/>
            <w:hideMark/>
          </w:tcPr>
          <w:p w14:paraId="625D9760"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3,0%</w:t>
            </w:r>
          </w:p>
        </w:tc>
        <w:tc>
          <w:tcPr>
            <w:tcW w:w="472" w:type="pct"/>
            <w:tcBorders>
              <w:top w:val="nil"/>
              <w:left w:val="nil"/>
              <w:bottom w:val="single" w:sz="4" w:space="0" w:color="auto"/>
              <w:right w:val="single" w:sz="4" w:space="0" w:color="auto"/>
            </w:tcBorders>
            <w:shd w:val="clear" w:color="auto" w:fill="auto"/>
            <w:noWrap/>
            <w:vAlign w:val="center"/>
            <w:hideMark/>
          </w:tcPr>
          <w:p w14:paraId="3B853430"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2,6%</w:t>
            </w:r>
          </w:p>
        </w:tc>
        <w:tc>
          <w:tcPr>
            <w:tcW w:w="472" w:type="pct"/>
            <w:tcBorders>
              <w:top w:val="nil"/>
              <w:left w:val="nil"/>
              <w:bottom w:val="single" w:sz="4" w:space="0" w:color="auto"/>
              <w:right w:val="single" w:sz="4" w:space="0" w:color="auto"/>
            </w:tcBorders>
            <w:shd w:val="clear" w:color="auto" w:fill="auto"/>
            <w:noWrap/>
            <w:vAlign w:val="center"/>
            <w:hideMark/>
          </w:tcPr>
          <w:p w14:paraId="002FE803"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2,4%</w:t>
            </w:r>
          </w:p>
        </w:tc>
        <w:tc>
          <w:tcPr>
            <w:tcW w:w="472" w:type="pct"/>
            <w:tcBorders>
              <w:top w:val="nil"/>
              <w:left w:val="nil"/>
              <w:bottom w:val="single" w:sz="4" w:space="0" w:color="auto"/>
              <w:right w:val="single" w:sz="4" w:space="0" w:color="auto"/>
            </w:tcBorders>
            <w:shd w:val="clear" w:color="auto" w:fill="auto"/>
            <w:noWrap/>
            <w:vAlign w:val="center"/>
            <w:hideMark/>
          </w:tcPr>
          <w:p w14:paraId="48E47502" w14:textId="36F462BD" w:rsidR="00453F62" w:rsidRPr="00453F62" w:rsidRDefault="00453F62" w:rsidP="00453F62">
            <w:pPr>
              <w:spacing w:after="0" w:line="240" w:lineRule="auto"/>
              <w:jc w:val="center"/>
              <w:rPr>
                <w:rFonts w:ascii="Arial" w:eastAsia="Times New Roman" w:hAnsi="Arial" w:cs="Arial"/>
                <w:sz w:val="14"/>
                <w:szCs w:val="18"/>
              </w:rPr>
            </w:pPr>
          </w:p>
        </w:tc>
      </w:tr>
      <w:tr w:rsidR="00453F62" w:rsidRPr="00453F62" w14:paraId="205C33F2" w14:textId="77777777" w:rsidTr="004C798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15A70AB5"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4452851D"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2CC98EB1"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-0,8%</w:t>
            </w:r>
          </w:p>
        </w:tc>
        <w:tc>
          <w:tcPr>
            <w:tcW w:w="472" w:type="pct"/>
            <w:tcBorders>
              <w:top w:val="nil"/>
              <w:left w:val="nil"/>
              <w:bottom w:val="single" w:sz="4" w:space="0" w:color="auto"/>
              <w:right w:val="single" w:sz="4" w:space="0" w:color="auto"/>
            </w:tcBorders>
            <w:shd w:val="clear" w:color="auto" w:fill="auto"/>
            <w:noWrap/>
            <w:vAlign w:val="center"/>
            <w:hideMark/>
          </w:tcPr>
          <w:p w14:paraId="4B73D805"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1,0%</w:t>
            </w:r>
          </w:p>
        </w:tc>
        <w:tc>
          <w:tcPr>
            <w:tcW w:w="472" w:type="pct"/>
            <w:tcBorders>
              <w:top w:val="nil"/>
              <w:left w:val="nil"/>
              <w:bottom w:val="single" w:sz="4" w:space="0" w:color="auto"/>
              <w:right w:val="single" w:sz="4" w:space="0" w:color="auto"/>
            </w:tcBorders>
            <w:shd w:val="clear" w:color="auto" w:fill="auto"/>
            <w:noWrap/>
            <w:vAlign w:val="center"/>
            <w:hideMark/>
          </w:tcPr>
          <w:p w14:paraId="363308BD"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-0,9%</w:t>
            </w:r>
          </w:p>
        </w:tc>
        <w:tc>
          <w:tcPr>
            <w:tcW w:w="472" w:type="pct"/>
            <w:tcBorders>
              <w:top w:val="nil"/>
              <w:left w:val="nil"/>
              <w:bottom w:val="single" w:sz="4" w:space="0" w:color="auto"/>
              <w:right w:val="single" w:sz="4" w:space="0" w:color="auto"/>
            </w:tcBorders>
            <w:shd w:val="clear" w:color="auto" w:fill="auto"/>
            <w:noWrap/>
            <w:vAlign w:val="center"/>
            <w:hideMark/>
          </w:tcPr>
          <w:p w14:paraId="5EE31B17"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-1,2%</w:t>
            </w:r>
          </w:p>
        </w:tc>
        <w:tc>
          <w:tcPr>
            <w:tcW w:w="472" w:type="pct"/>
            <w:tcBorders>
              <w:top w:val="nil"/>
              <w:left w:val="nil"/>
              <w:bottom w:val="single" w:sz="4" w:space="0" w:color="auto"/>
              <w:right w:val="single" w:sz="4" w:space="0" w:color="auto"/>
            </w:tcBorders>
            <w:shd w:val="clear" w:color="auto" w:fill="auto"/>
            <w:noWrap/>
            <w:vAlign w:val="center"/>
          </w:tcPr>
          <w:p w14:paraId="499338CA" w14:textId="78B4A17E" w:rsidR="00453F62" w:rsidRPr="00453F62" w:rsidRDefault="00453F62" w:rsidP="00453F62">
            <w:pPr>
              <w:spacing w:after="0" w:line="240" w:lineRule="auto"/>
              <w:jc w:val="center"/>
              <w:rPr>
                <w:rFonts w:ascii="Arial" w:eastAsia="Times New Roman" w:hAnsi="Arial" w:cs="Arial"/>
                <w:i/>
                <w:iCs/>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2FF68BC1" w14:textId="54FC9388" w:rsidR="00453F62" w:rsidRPr="00453F62" w:rsidRDefault="00453F62" w:rsidP="00453F62">
            <w:pPr>
              <w:spacing w:after="0" w:line="240" w:lineRule="auto"/>
              <w:jc w:val="center"/>
              <w:rPr>
                <w:rFonts w:ascii="Arial" w:eastAsia="Times New Roman" w:hAnsi="Arial" w:cs="Arial"/>
                <w:i/>
                <w:iCs/>
                <w:sz w:val="14"/>
                <w:szCs w:val="18"/>
              </w:rPr>
            </w:pPr>
          </w:p>
        </w:tc>
      </w:tr>
      <w:tr w:rsidR="00453F62" w:rsidRPr="00453F62" w14:paraId="79B56FD7"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0C4193AC" w14:textId="77777777" w:rsidR="00453F62" w:rsidRPr="00453F62" w:rsidRDefault="00453F62" w:rsidP="00453F62">
            <w:pPr>
              <w:spacing w:after="0" w:line="240" w:lineRule="auto"/>
              <w:ind w:firstLineChars="100" w:firstLine="140"/>
              <w:rPr>
                <w:rFonts w:ascii="Arial" w:eastAsia="Times New Roman" w:hAnsi="Arial" w:cs="Arial"/>
                <w:color w:val="203764"/>
                <w:sz w:val="14"/>
                <w:szCs w:val="18"/>
              </w:rPr>
            </w:pPr>
            <w:r w:rsidRPr="00453F62">
              <w:rPr>
                <w:rFonts w:ascii="Arial" w:eastAsia="Times New Roman" w:hAnsi="Arial" w:cs="Arial"/>
                <w:color w:val="203764"/>
                <w:sz w:val="14"/>
                <w:szCs w:val="18"/>
              </w:rPr>
              <w:t xml:space="preserve">2023-2026 </w:t>
            </w:r>
            <w:r w:rsidRPr="00453F62">
              <w:rPr>
                <w:rFonts w:ascii="Sylfaen" w:eastAsia="Times New Roman" w:hAnsi="Sylfaen" w:cs="Sylfaen"/>
                <w:color w:val="203764"/>
                <w:sz w:val="14"/>
                <w:szCs w:val="18"/>
              </w:rPr>
              <w:t>პროგნოზი</w:t>
            </w:r>
            <w:r w:rsidRPr="00453F62">
              <w:rPr>
                <w:rFonts w:ascii="Arial" w:eastAsia="Times New Roman" w:hAnsi="Arial" w:cs="Arial"/>
                <w:color w:val="203764"/>
                <w:sz w:val="14"/>
                <w:szCs w:val="18"/>
              </w:rPr>
              <w:t xml:space="preserve"> (2022 </w:t>
            </w:r>
            <w:r w:rsidRPr="00453F62">
              <w:rPr>
                <w:rFonts w:ascii="Sylfaen" w:eastAsia="Times New Roman" w:hAnsi="Sylfaen" w:cs="Sylfaen"/>
                <w:color w:val="203764"/>
                <w:sz w:val="14"/>
                <w:szCs w:val="18"/>
              </w:rPr>
              <w:t>წლის</w:t>
            </w:r>
            <w:r w:rsidRPr="00453F62">
              <w:rPr>
                <w:rFonts w:ascii="Arial" w:eastAsia="Times New Roman" w:hAnsi="Arial" w:cs="Arial"/>
                <w:color w:val="203764"/>
                <w:sz w:val="14"/>
                <w:szCs w:val="18"/>
              </w:rPr>
              <w:t xml:space="preserve"> </w:t>
            </w:r>
            <w:r w:rsidRPr="00453F62">
              <w:rPr>
                <w:rFonts w:ascii="Sylfaen" w:eastAsia="Times New Roman" w:hAnsi="Sylfaen" w:cs="Sylfaen"/>
                <w:color w:val="203764"/>
                <w:sz w:val="14"/>
                <w:szCs w:val="18"/>
              </w:rPr>
              <w:t>ივლისი</w:t>
            </w:r>
            <w:r w:rsidRPr="00453F6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4ACAEF45"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10,7%</w:t>
            </w:r>
          </w:p>
        </w:tc>
        <w:tc>
          <w:tcPr>
            <w:tcW w:w="472" w:type="pct"/>
            <w:tcBorders>
              <w:top w:val="nil"/>
              <w:left w:val="nil"/>
              <w:bottom w:val="single" w:sz="4" w:space="0" w:color="auto"/>
              <w:right w:val="single" w:sz="4" w:space="0" w:color="auto"/>
            </w:tcBorders>
            <w:shd w:val="clear" w:color="auto" w:fill="auto"/>
            <w:noWrap/>
            <w:vAlign w:val="center"/>
            <w:hideMark/>
          </w:tcPr>
          <w:p w14:paraId="664A1656"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9,2%</w:t>
            </w:r>
          </w:p>
        </w:tc>
        <w:tc>
          <w:tcPr>
            <w:tcW w:w="472" w:type="pct"/>
            <w:tcBorders>
              <w:top w:val="nil"/>
              <w:left w:val="nil"/>
              <w:bottom w:val="single" w:sz="4" w:space="0" w:color="auto"/>
              <w:right w:val="single" w:sz="4" w:space="0" w:color="auto"/>
            </w:tcBorders>
            <w:shd w:val="clear" w:color="auto" w:fill="auto"/>
            <w:noWrap/>
            <w:vAlign w:val="center"/>
            <w:hideMark/>
          </w:tcPr>
          <w:p w14:paraId="4347CD24"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4,4%</w:t>
            </w:r>
          </w:p>
        </w:tc>
        <w:tc>
          <w:tcPr>
            <w:tcW w:w="472" w:type="pct"/>
            <w:tcBorders>
              <w:top w:val="nil"/>
              <w:left w:val="nil"/>
              <w:bottom w:val="single" w:sz="4" w:space="0" w:color="auto"/>
              <w:right w:val="single" w:sz="4" w:space="0" w:color="auto"/>
            </w:tcBorders>
            <w:shd w:val="clear" w:color="auto" w:fill="auto"/>
            <w:noWrap/>
            <w:vAlign w:val="center"/>
            <w:hideMark/>
          </w:tcPr>
          <w:p w14:paraId="3495A722"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2,8%</w:t>
            </w:r>
          </w:p>
        </w:tc>
        <w:tc>
          <w:tcPr>
            <w:tcW w:w="472" w:type="pct"/>
            <w:tcBorders>
              <w:top w:val="nil"/>
              <w:left w:val="nil"/>
              <w:bottom w:val="single" w:sz="4" w:space="0" w:color="auto"/>
              <w:right w:val="single" w:sz="4" w:space="0" w:color="auto"/>
            </w:tcBorders>
            <w:shd w:val="clear" w:color="auto" w:fill="auto"/>
            <w:noWrap/>
            <w:vAlign w:val="center"/>
            <w:hideMark/>
          </w:tcPr>
          <w:p w14:paraId="6C39A102"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2,4%</w:t>
            </w:r>
          </w:p>
        </w:tc>
        <w:tc>
          <w:tcPr>
            <w:tcW w:w="472" w:type="pct"/>
            <w:tcBorders>
              <w:top w:val="nil"/>
              <w:left w:val="nil"/>
              <w:bottom w:val="single" w:sz="4" w:space="0" w:color="auto"/>
              <w:right w:val="single" w:sz="4" w:space="0" w:color="auto"/>
            </w:tcBorders>
            <w:shd w:val="clear" w:color="auto" w:fill="auto"/>
            <w:noWrap/>
            <w:vAlign w:val="center"/>
            <w:hideMark/>
          </w:tcPr>
          <w:p w14:paraId="79E2CBE0"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2,3%</w:t>
            </w:r>
          </w:p>
        </w:tc>
        <w:tc>
          <w:tcPr>
            <w:tcW w:w="472" w:type="pct"/>
            <w:tcBorders>
              <w:top w:val="nil"/>
              <w:left w:val="nil"/>
              <w:bottom w:val="single" w:sz="4" w:space="0" w:color="auto"/>
              <w:right w:val="single" w:sz="4" w:space="0" w:color="auto"/>
            </w:tcBorders>
            <w:shd w:val="clear" w:color="auto" w:fill="auto"/>
            <w:noWrap/>
            <w:vAlign w:val="center"/>
            <w:hideMark/>
          </w:tcPr>
          <w:p w14:paraId="0CB43DD9" w14:textId="77777777" w:rsidR="00453F62" w:rsidRPr="00453F62" w:rsidRDefault="00453F62" w:rsidP="00453F62">
            <w:pPr>
              <w:spacing w:after="0" w:line="240" w:lineRule="auto"/>
              <w:jc w:val="center"/>
              <w:rPr>
                <w:rFonts w:ascii="Arial" w:eastAsia="Times New Roman" w:hAnsi="Arial" w:cs="Arial"/>
                <w:sz w:val="14"/>
                <w:szCs w:val="18"/>
              </w:rPr>
            </w:pPr>
            <w:r w:rsidRPr="00453F62">
              <w:rPr>
                <w:rFonts w:ascii="Arial" w:eastAsia="Times New Roman" w:hAnsi="Arial" w:cs="Arial"/>
                <w:sz w:val="14"/>
                <w:szCs w:val="18"/>
              </w:rPr>
              <w:t>3,6%</w:t>
            </w:r>
          </w:p>
        </w:tc>
      </w:tr>
      <w:tr w:rsidR="00453F62" w:rsidRPr="00453F62" w14:paraId="3AABB48E" w14:textId="77777777" w:rsidTr="00453F62">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40908C48" w14:textId="77777777" w:rsidR="00453F62" w:rsidRPr="00453F62" w:rsidRDefault="00453F62" w:rsidP="00453F62">
            <w:pPr>
              <w:spacing w:after="0" w:line="240" w:lineRule="auto"/>
              <w:rPr>
                <w:rFonts w:ascii="Arial" w:eastAsia="Times New Roman" w:hAnsi="Arial" w:cs="Arial"/>
                <w:i/>
                <w:iCs/>
                <w:sz w:val="14"/>
                <w:szCs w:val="18"/>
              </w:rPr>
            </w:pPr>
            <w:r w:rsidRPr="00453F6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046285B2"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52AFA17B"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36D2BEC8"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4DEDC2FE"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355E56ED"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7F3994F7" w14:textId="77777777" w:rsidR="00453F62" w:rsidRPr="00453F62" w:rsidRDefault="00453F62" w:rsidP="00453F62">
            <w:pPr>
              <w:spacing w:after="0" w:line="240" w:lineRule="auto"/>
              <w:jc w:val="center"/>
              <w:rPr>
                <w:rFonts w:ascii="Arial" w:eastAsia="Times New Roman" w:hAnsi="Arial" w:cs="Arial"/>
                <w:i/>
                <w:iCs/>
                <w:sz w:val="14"/>
                <w:szCs w:val="18"/>
              </w:rPr>
            </w:pPr>
            <w:r w:rsidRPr="00453F62">
              <w:rPr>
                <w:rFonts w:ascii="Arial" w:eastAsia="Times New Roman" w:hAnsi="Arial" w:cs="Arial"/>
                <w:i/>
                <w:iCs/>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5F14C3E3" w14:textId="7078F5C6" w:rsidR="00453F62" w:rsidRPr="00453F62" w:rsidRDefault="00453F62" w:rsidP="00453F62">
            <w:pPr>
              <w:spacing w:after="0" w:line="240" w:lineRule="auto"/>
              <w:jc w:val="center"/>
              <w:rPr>
                <w:rFonts w:ascii="Arial" w:eastAsia="Times New Roman" w:hAnsi="Arial" w:cs="Arial"/>
                <w:i/>
                <w:iCs/>
                <w:sz w:val="14"/>
                <w:szCs w:val="18"/>
              </w:rPr>
            </w:pPr>
          </w:p>
        </w:tc>
      </w:tr>
    </w:tbl>
    <w:p w14:paraId="62484E40" w14:textId="77777777" w:rsidR="00A229BF" w:rsidRDefault="00A229BF" w:rsidP="00A229BF">
      <w:pPr>
        <w:spacing w:after="0" w:line="276" w:lineRule="auto"/>
        <w:rPr>
          <w:rFonts w:ascii="Sylfaen" w:hAnsi="Sylfaen"/>
          <w:b/>
          <w:i/>
          <w:sz w:val="18"/>
          <w:u w:val="single"/>
          <w:lang w:val="ka-GE"/>
        </w:rPr>
      </w:pPr>
    </w:p>
    <w:p w14:paraId="0AEEDBB3" w14:textId="77777777" w:rsidR="00A229BF" w:rsidRDefault="00A229BF" w:rsidP="005E18E6">
      <w:pPr>
        <w:spacing w:after="0" w:line="276" w:lineRule="auto"/>
        <w:jc w:val="right"/>
        <w:rPr>
          <w:rFonts w:ascii="Sylfaen" w:hAnsi="Sylfaen"/>
          <w:b/>
          <w:i/>
          <w:sz w:val="18"/>
          <w:u w:val="single"/>
          <w:lang w:val="ka-GE"/>
        </w:rPr>
      </w:pPr>
    </w:p>
    <w:p w14:paraId="086F0B77" w14:textId="77777777" w:rsidR="00DB2104" w:rsidRPr="00C9780C" w:rsidRDefault="009C4B89" w:rsidP="00AD738A">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 xml:space="preserve">2020-2021 წლების და ნაწილობრივ 2022 წლის </w:t>
      </w:r>
      <w:r w:rsidR="00AD738A" w:rsidRPr="00C9780C">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w:t>
      </w:r>
      <w:r w:rsidR="000E4929">
        <w:rPr>
          <w:rFonts w:ascii="Sylfaen" w:hAnsi="Sylfaen" w:cs="Sylfaen"/>
          <w:lang w:val="ka-GE"/>
        </w:rPr>
        <w:t xml:space="preserve">ს საწინააღმდეგო ღონისძიებების დაფინანსებისთვის საჭირო რესურსებს. </w:t>
      </w:r>
      <w:r w:rsidR="00AD738A" w:rsidRPr="00C9780C">
        <w:rPr>
          <w:rFonts w:ascii="Sylfaen" w:hAnsi="Sylfaen" w:cs="Sylfaen"/>
          <w:lang w:val="ka-GE"/>
        </w:rPr>
        <w:t>202</w:t>
      </w:r>
      <w:r w:rsidRPr="00C9780C">
        <w:rPr>
          <w:rFonts w:ascii="Sylfaen" w:hAnsi="Sylfaen" w:cs="Sylfaen"/>
          <w:lang w:val="ka-GE"/>
        </w:rPr>
        <w:t>2</w:t>
      </w:r>
      <w:r w:rsidR="00AD738A" w:rsidRPr="00C9780C">
        <w:rPr>
          <w:rFonts w:ascii="Sylfaen" w:hAnsi="Sylfaen" w:cs="Sylfaen"/>
          <w:lang w:val="ka-GE"/>
        </w:rPr>
        <w:t>-202</w:t>
      </w:r>
      <w:r w:rsidRPr="00C9780C">
        <w:rPr>
          <w:rFonts w:ascii="Sylfaen" w:hAnsi="Sylfaen" w:cs="Sylfaen"/>
          <w:lang w:val="ka-GE"/>
        </w:rPr>
        <w:t>5</w:t>
      </w:r>
      <w:r w:rsidR="00AD738A" w:rsidRPr="00C9780C">
        <w:rPr>
          <w:rFonts w:ascii="Sylfaen" w:hAnsi="Sylfaen" w:cs="Sylfaen"/>
          <w:lang w:val="ka-GE"/>
        </w:rPr>
        <w:t xml:space="preserve"> წლების საშუალოვადი</w:t>
      </w:r>
      <w:r w:rsidR="005E18E6" w:rsidRPr="00C9780C">
        <w:rPr>
          <w:rFonts w:ascii="Sylfaen" w:hAnsi="Sylfaen" w:cs="Sylfaen"/>
          <w:lang w:val="ka-GE"/>
        </w:rPr>
        <w:t>ა</w:t>
      </w:r>
      <w:r w:rsidR="00AD738A" w:rsidRPr="00C9780C">
        <w:rPr>
          <w:rFonts w:ascii="Sylfaen" w:hAnsi="Sylfaen" w:cs="Sylfaen"/>
          <w:lang w:val="ka-GE"/>
        </w:rPr>
        <w:t>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w:t>
      </w:r>
      <w:r w:rsidR="0073343E" w:rsidRPr="00C9780C">
        <w:rPr>
          <w:rFonts w:ascii="Sylfaen" w:hAnsi="Sylfaen" w:cs="Sylfaen"/>
          <w:lang w:val="ka-GE"/>
        </w:rPr>
        <w:t xml:space="preserve"> და ასევე ტრადიციული პროგრამების</w:t>
      </w:r>
      <w:r w:rsidRPr="00C9780C">
        <w:rPr>
          <w:rFonts w:ascii="Sylfaen" w:hAnsi="Sylfaen" w:cs="Sylfaen"/>
          <w:lang w:val="ka-GE"/>
        </w:rPr>
        <w:t xml:space="preserve"> და რეფორმების </w:t>
      </w:r>
      <w:r w:rsidR="0073343E" w:rsidRPr="00C9780C">
        <w:rPr>
          <w:rFonts w:ascii="Sylfaen" w:hAnsi="Sylfaen" w:cs="Sylfaen"/>
          <w:lang w:val="ka-GE"/>
        </w:rPr>
        <w:t>აღდგენისთვის</w:t>
      </w:r>
      <w:r w:rsidR="00AD738A" w:rsidRPr="00C9780C">
        <w:rPr>
          <w:rFonts w:ascii="Sylfaen" w:hAnsi="Sylfaen" w:cs="Sylfaen"/>
          <w:lang w:val="ka-GE"/>
        </w:rPr>
        <w:t xml:space="preserve"> საჭირო ხარჯების დაფინანსება. </w:t>
      </w:r>
    </w:p>
    <w:p w14:paraId="364BF75E" w14:textId="7B38BAC4" w:rsidR="00F5024A" w:rsidRDefault="00AD738A" w:rsidP="00F5024A">
      <w:pPr>
        <w:spacing w:after="0" w:line="276" w:lineRule="auto"/>
        <w:ind w:firstLine="720"/>
        <w:jc w:val="both"/>
        <w:rPr>
          <w:rFonts w:ascii="Sylfaen" w:hAnsi="Sylfaen" w:cs="Sylfaen"/>
          <w:lang w:val="ka-GE"/>
        </w:rPr>
      </w:pPr>
      <w:r w:rsidRPr="00C9780C">
        <w:rPr>
          <w:rFonts w:ascii="Sylfaen" w:hAnsi="Sylfaen" w:cs="Sylfaen"/>
          <w:lang w:val="ka-GE"/>
        </w:rPr>
        <w:t>202</w:t>
      </w:r>
      <w:r w:rsidR="004258A7">
        <w:rPr>
          <w:rFonts w:ascii="Sylfaen" w:hAnsi="Sylfaen" w:cs="Sylfaen"/>
          <w:lang w:val="ka-GE"/>
        </w:rPr>
        <w:t>2</w:t>
      </w:r>
      <w:r w:rsidRPr="00C9780C">
        <w:rPr>
          <w:rFonts w:ascii="Sylfaen" w:hAnsi="Sylfaen" w:cs="Sylfaen"/>
          <w:lang w:val="ka-GE"/>
        </w:rPr>
        <w:t xml:space="preserve"> წლ</w:t>
      </w:r>
      <w:r w:rsidR="004258A7">
        <w:rPr>
          <w:rFonts w:ascii="Sylfaen" w:hAnsi="Sylfaen" w:cs="Sylfaen"/>
          <w:lang w:val="ka-GE"/>
        </w:rPr>
        <w:t>ი</w:t>
      </w:r>
      <w:r w:rsidRPr="00C9780C">
        <w:rPr>
          <w:rFonts w:ascii="Sylfaen" w:hAnsi="Sylfaen" w:cs="Sylfaen"/>
          <w:lang w:val="ka-GE"/>
        </w:rPr>
        <w:t>ს ნაერთი ბიუჯეტის ხარჯები</w:t>
      </w:r>
      <w:r w:rsidR="004258A7">
        <w:rPr>
          <w:rFonts w:ascii="Sylfaen" w:hAnsi="Sylfaen" w:cs="Sylfaen"/>
          <w:lang w:val="ka-GE"/>
        </w:rPr>
        <w:t xml:space="preserve"> ნომინალურ გამოხატულებაში</w:t>
      </w:r>
      <w:r w:rsidR="00F5024A">
        <w:rPr>
          <w:rFonts w:ascii="Sylfaen" w:hAnsi="Sylfaen" w:cs="Sylfaen"/>
          <w:lang w:val="ka-GE"/>
        </w:rPr>
        <w:t xml:space="preserve"> დაიგეგმა 14.8 მლრდ ლარის ოდენობით და</w:t>
      </w:r>
      <w:r w:rsidR="004258A7">
        <w:rPr>
          <w:rFonts w:ascii="Sylfaen" w:hAnsi="Sylfaen" w:cs="Sylfaen"/>
          <w:lang w:val="ka-GE"/>
        </w:rPr>
        <w:t xml:space="preserve"> 2021 წლის დეკემბრის პროგნოზთან შედარებით გაზრდილია, თუმცა</w:t>
      </w:r>
      <w:r w:rsidRPr="00C9780C">
        <w:rPr>
          <w:rFonts w:ascii="Sylfaen" w:hAnsi="Sylfaen" w:cs="Sylfaen"/>
          <w:lang w:val="ka-GE"/>
        </w:rPr>
        <w:t xml:space="preserve"> მშპ-თან მიმართებაში </w:t>
      </w:r>
      <w:r w:rsidR="004258A7">
        <w:rPr>
          <w:rFonts w:ascii="Sylfaen" w:hAnsi="Sylfaen" w:cs="Sylfaen"/>
          <w:lang w:val="ka-GE"/>
        </w:rPr>
        <w:t>შეადგენს 21.5%-ს, რაც 1.2%-ით შემცირებულია წინა პროგნოზთან შედარებით.</w:t>
      </w:r>
      <w:r w:rsidR="00E655E3">
        <w:rPr>
          <w:rFonts w:ascii="Sylfaen" w:hAnsi="Sylfaen" w:cs="Sylfaen"/>
          <w:lang w:val="ka-GE"/>
        </w:rPr>
        <w:t xml:space="preserve"> </w:t>
      </w:r>
      <w:r w:rsidR="00F5024A">
        <w:rPr>
          <w:rFonts w:ascii="Sylfaen" w:hAnsi="Sylfaen" w:cs="Sylfaen"/>
          <w:lang w:val="ka-GE"/>
        </w:rPr>
        <w:t xml:space="preserve">მიმდინარე ხარჯებს კლებადი ტენდენცია აქვს, </w:t>
      </w:r>
      <w:r w:rsidR="004258A7">
        <w:rPr>
          <w:rFonts w:ascii="Sylfaen" w:hAnsi="Sylfaen" w:cs="Sylfaen"/>
          <w:lang w:val="ka-GE"/>
        </w:rPr>
        <w:t xml:space="preserve">2023 წლისთვის ნაერთი ბიუჯეტის ხარჯები </w:t>
      </w:r>
      <w:r w:rsidR="00F5024A">
        <w:rPr>
          <w:rFonts w:ascii="Sylfaen" w:hAnsi="Sylfaen" w:cs="Sylfaen"/>
          <w:lang w:val="ka-GE"/>
        </w:rPr>
        <w:t xml:space="preserve">მშპ-სთან მიმართებაში 21.2%-ია და საშუალოვადიან პერიოდში 21%-ის ფარგლებშია შენარჩუნებული. </w:t>
      </w:r>
      <w:r w:rsidR="00164376" w:rsidRPr="000E4929">
        <w:rPr>
          <w:rFonts w:ascii="Sylfaen" w:hAnsi="Sylfaen" w:cs="Sylfaen"/>
          <w:lang w:val="ka-GE"/>
        </w:rPr>
        <w:t xml:space="preserve">აღსანიშნავია, რომ </w:t>
      </w:r>
      <w:r w:rsidR="009B5D57">
        <w:rPr>
          <w:rFonts w:ascii="Sylfaen" w:hAnsi="Sylfaen" w:cs="Sylfaen"/>
          <w:lang w:val="ka-GE"/>
        </w:rPr>
        <w:t>განახლებულ პროგნოზებში ასევე</w:t>
      </w:r>
      <w:r w:rsidR="00164376" w:rsidRPr="000E4929">
        <w:rPr>
          <w:rFonts w:ascii="Sylfaen" w:hAnsi="Sylfaen" w:cs="Sylfaen"/>
          <w:lang w:val="ka-GE"/>
        </w:rPr>
        <w:t xml:space="preserve"> ასახულია პენსიის ინდექსაციის, განათლების რეფორმის და სოციალური მიმართულებით არსებული პროგრამებისათვის საჭირო ხარჯები.</w:t>
      </w:r>
      <w:r w:rsidR="00F5024A">
        <w:rPr>
          <w:rFonts w:ascii="Sylfaen" w:hAnsi="Sylfaen" w:cs="Sylfaen"/>
          <w:lang w:val="ka-GE"/>
        </w:rPr>
        <w:t xml:space="preserve"> ასევე, </w:t>
      </w:r>
      <w:r w:rsidR="00F5024A">
        <w:rPr>
          <w:rFonts w:ascii="Sylfaen" w:hAnsi="Sylfaen" w:cs="Sylfaen"/>
          <w:lang w:val="ka-GE"/>
        </w:rPr>
        <w:lastRenderedPageBreak/>
        <w:t>გათვალისწინებულია საბაზო თანამდებობრივი სარგოს ზრდიდან გამომდინარე ხარჯების დასაფინანსებლად საჭირო სახსრები.</w:t>
      </w:r>
    </w:p>
    <w:p w14:paraId="1FE4CB14" w14:textId="77777777" w:rsidR="004E3492" w:rsidRDefault="00B609ED" w:rsidP="004E3492">
      <w:pPr>
        <w:ind w:firstLine="720"/>
        <w:jc w:val="both"/>
        <w:rPr>
          <w:rFonts w:ascii="Sylfaen" w:hAnsi="Sylfaen"/>
          <w:lang w:val="ka-GE"/>
        </w:rPr>
      </w:pPr>
      <w:r>
        <w:rPr>
          <w:rFonts w:ascii="Sylfaen" w:hAnsi="Sylfaen" w:cs="Sylfaen"/>
          <w:lang w:val="ka-GE"/>
        </w:rPr>
        <w:t xml:space="preserve">განახლებულ პროგნოზებში 2022 წელს მნიშვნელოვნად </w:t>
      </w:r>
      <w:r w:rsidR="00585DDB">
        <w:rPr>
          <w:rFonts w:ascii="Sylfaen" w:hAnsi="Sylfaen" w:cs="Sylfaen"/>
          <w:lang w:val="ka-GE"/>
        </w:rPr>
        <w:t>გაიზარდა</w:t>
      </w:r>
      <w:r>
        <w:rPr>
          <w:rFonts w:ascii="Sylfaen" w:hAnsi="Sylfaen" w:cs="Sylfaen"/>
          <w:lang w:val="ka-GE"/>
        </w:rPr>
        <w:t xml:space="preserve"> </w:t>
      </w:r>
      <w:r w:rsidR="00C24549">
        <w:rPr>
          <w:rFonts w:ascii="Sylfaen" w:hAnsi="Sylfaen" w:cs="Sylfaen"/>
          <w:lang w:val="ka-GE"/>
        </w:rPr>
        <w:t>კაპიტალური ხარჯების</w:t>
      </w:r>
      <w:r w:rsidR="00117581">
        <w:rPr>
          <w:rFonts w:ascii="Sylfaen" w:hAnsi="Sylfaen" w:cs="Sylfaen"/>
          <w:lang w:val="ka-GE"/>
        </w:rPr>
        <w:t xml:space="preserve"> მოცულობა</w:t>
      </w:r>
      <w:r>
        <w:rPr>
          <w:rFonts w:ascii="Sylfaen" w:hAnsi="Sylfaen" w:cs="Sylfaen"/>
          <w:lang w:val="ka-GE"/>
        </w:rPr>
        <w:t xml:space="preserve"> ნომინალურ გამოხატულებაში, რაც </w:t>
      </w:r>
      <w:r w:rsidR="00756CED">
        <w:rPr>
          <w:rFonts w:ascii="Sylfaen" w:hAnsi="Sylfaen" w:cs="Sylfaen"/>
          <w:lang w:val="ka-GE"/>
        </w:rPr>
        <w:t>განპირობებულია</w:t>
      </w:r>
      <w:r w:rsidR="00D541A1">
        <w:rPr>
          <w:rFonts w:ascii="Sylfaen" w:hAnsi="Sylfaen" w:cs="Sylfaen"/>
          <w:lang w:val="ka-GE"/>
        </w:rPr>
        <w:t xml:space="preserve"> </w:t>
      </w:r>
      <w:r w:rsidR="003B349A" w:rsidRPr="00C9780C">
        <w:rPr>
          <w:rFonts w:ascii="Sylfaen" w:hAnsi="Sylfaen" w:cs="Sylfaen"/>
          <w:lang w:val="ka-GE"/>
        </w:rPr>
        <w:t>აღმოსავლეთ-დასავლეთის ჩქაროსნული მაგისტრალის და სხვა მსხვილი ინფრასტრუქტურული პროექტების აქტიურ ფაზაში შესვლი</w:t>
      </w:r>
      <w:r w:rsidR="00D541A1">
        <w:rPr>
          <w:rFonts w:ascii="Sylfaen" w:hAnsi="Sylfaen" w:cs="Sylfaen"/>
          <w:lang w:val="ka-GE"/>
        </w:rPr>
        <w:t xml:space="preserve">თ.  კერძოდ, </w:t>
      </w:r>
      <w:r w:rsidR="003F57B5">
        <w:rPr>
          <w:rFonts w:ascii="Sylfaen" w:hAnsi="Sylfaen" w:cs="Sylfaen"/>
          <w:lang w:val="ka-GE"/>
        </w:rPr>
        <w:t xml:space="preserve">2022 წელს </w:t>
      </w:r>
      <w:r w:rsidR="00D541A1">
        <w:rPr>
          <w:rFonts w:ascii="Sylfaen" w:hAnsi="Sylfaen" w:cs="Sylfaen"/>
          <w:lang w:val="ka-GE"/>
        </w:rPr>
        <w:t xml:space="preserve">2021 წელთან შედარებით  კაპიტალური ხარჯები (არაფინანსური აქტივების ზრდა) </w:t>
      </w:r>
      <w:r w:rsidR="003F57B5">
        <w:rPr>
          <w:rFonts w:ascii="Sylfaen" w:hAnsi="Sylfaen" w:cs="Sylfaen"/>
          <w:lang w:val="ka-GE"/>
        </w:rPr>
        <w:t xml:space="preserve">გაზრდილია </w:t>
      </w:r>
      <w:r w:rsidR="00D541A1">
        <w:rPr>
          <w:rFonts w:ascii="Sylfaen" w:hAnsi="Sylfaen" w:cs="Sylfaen"/>
          <w:lang w:val="ka-GE"/>
        </w:rPr>
        <w:t xml:space="preserve">1.2 მლრდ ლარზე მეტით 2020 წლის დეკემბრის პროგნოზთან შედარებით. </w:t>
      </w:r>
      <w:r w:rsidR="00756CED">
        <w:rPr>
          <w:rFonts w:ascii="Sylfaen" w:hAnsi="Sylfaen" w:cs="Sylfaen"/>
          <w:lang w:val="ka-GE"/>
        </w:rPr>
        <w:t xml:space="preserve">ამასთან, 2023 წელს ნომინალურ გამოხატულებაში კაპიტალური ხარჯები შემცირებულია (5,8 მლრდ ლარიდან 5,4 მლრდ ლარამდე), ხოლო მშპ-ის ზრდის ფონზე კაპიტალური ხარჯები მშპ-სთან მიმართებაში 2023 წელს შეადგენს 7.1%-ს , რაც წინა პროგნოზთან შედარებით (6.6%) გაზრდილია, </w:t>
      </w:r>
      <w:r w:rsidR="004E3492" w:rsidRPr="006E38AA">
        <w:rPr>
          <w:rFonts w:ascii="Sylfaen" w:hAnsi="Sylfaen"/>
          <w:lang w:val="ka-GE"/>
        </w:rPr>
        <w:t xml:space="preserve">ხოლო საშუალოვადიან პერიოდში </w:t>
      </w:r>
      <w:r w:rsidR="004E3492" w:rsidRPr="006E38AA">
        <w:rPr>
          <w:rFonts w:ascii="Sylfaen" w:hAnsi="Sylfaen"/>
        </w:rPr>
        <w:t>7%-</w:t>
      </w:r>
      <w:r w:rsidR="004E3492" w:rsidRPr="006E38AA">
        <w:rPr>
          <w:rFonts w:ascii="Sylfaen" w:hAnsi="Sylfaen"/>
          <w:lang w:val="ka-GE"/>
        </w:rPr>
        <w:t>ზე დაბალ ნიშნულზე პროგნოზირებული</w:t>
      </w:r>
      <w:r w:rsidR="004E3492">
        <w:rPr>
          <w:rFonts w:ascii="Sylfaen" w:hAnsi="Sylfaen"/>
          <w:lang w:val="ka-GE"/>
        </w:rPr>
        <w:t>.</w:t>
      </w:r>
    </w:p>
    <w:p w14:paraId="548673F3" w14:textId="62959793" w:rsidR="00044987" w:rsidRPr="00C9780C" w:rsidRDefault="00044987" w:rsidP="004E3492">
      <w:pPr>
        <w:ind w:firstLine="720"/>
        <w:jc w:val="both"/>
        <w:rPr>
          <w:rFonts w:ascii="Sylfaen" w:hAnsi="Sylfaen" w:cs="Sylfaen"/>
          <w:lang w:val="ka-GE"/>
        </w:rPr>
      </w:pPr>
      <w:r w:rsidRPr="00C9780C">
        <w:rPr>
          <w:rFonts w:ascii="Sylfaen" w:hAnsi="Sylfaen" w:cs="Sylfaen"/>
          <w:lang w:val="ka-GE"/>
        </w:rPr>
        <w:t>ქვემოთ მოცემულ ცხრილში</w:t>
      </w:r>
      <w:r w:rsidR="00334A00">
        <w:rPr>
          <w:rFonts w:ascii="Sylfaen" w:hAnsi="Sylfaen" w:cs="Sylfaen"/>
          <w:lang w:val="ka-GE"/>
        </w:rPr>
        <w:t xml:space="preserve"> (ცხრილი </w:t>
      </w:r>
      <w:r w:rsidR="00334A00" w:rsidRPr="00334A00">
        <w:rPr>
          <w:rFonts w:ascii="Sylfaen" w:hAnsi="Sylfaen" w:cs="Sylfaen"/>
          <w:bCs/>
          <w:noProof/>
          <w:sz w:val="20"/>
          <w:lang w:val="ka-GE"/>
        </w:rPr>
        <w:t>№7)</w:t>
      </w:r>
      <w:r w:rsidRPr="00C9780C">
        <w:rPr>
          <w:rFonts w:ascii="Sylfaen" w:hAnsi="Sylfaen" w:cs="Sylfaen"/>
          <w:lang w:val="ka-GE"/>
        </w:rPr>
        <w:t xml:space="preserve"> წარმოდგენილია მიმდინარე და კაპიტალური ხარჯების პროგნოზები</w:t>
      </w:r>
      <w:r w:rsidR="00756CED">
        <w:rPr>
          <w:rFonts w:ascii="Sylfaen" w:hAnsi="Sylfaen" w:cs="Sylfaen"/>
          <w:lang w:val="ka-GE"/>
        </w:rPr>
        <w:t xml:space="preserve"> 2020-2026</w:t>
      </w:r>
      <w:r w:rsidRPr="00C9780C">
        <w:rPr>
          <w:rFonts w:ascii="Sylfaen" w:hAnsi="Sylfaen" w:cs="Sylfaen"/>
          <w:lang w:val="ka-GE"/>
        </w:rPr>
        <w:t xml:space="preserve"> წლებისთვის:</w:t>
      </w:r>
    </w:p>
    <w:p w14:paraId="451B0892" w14:textId="77777777"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334A00">
        <w:rPr>
          <w:rFonts w:ascii="Sylfaen" w:hAnsi="Sylfaen" w:cs="Sylfaen"/>
          <w:b/>
          <w:bCs/>
          <w:noProof/>
          <w:sz w:val="20"/>
          <w:szCs w:val="22"/>
          <w:lang w:val="ka-GE"/>
        </w:rPr>
        <w:t>ილი №7</w:t>
      </w:r>
      <w:r w:rsidRPr="00C9780C">
        <w:rPr>
          <w:rFonts w:ascii="Sylfaen" w:hAnsi="Sylfaen" w:cs="Sylfaen"/>
          <w:b/>
          <w:bCs/>
          <w:noProof/>
          <w:sz w:val="20"/>
          <w:szCs w:val="22"/>
          <w:lang w:val="ka-GE"/>
        </w:rPr>
        <w:t xml:space="preserve"> - მიმდინარე და კაპიტალური ხარჯების პროგნოზები</w:t>
      </w:r>
    </w:p>
    <w:p w14:paraId="646C14C2" w14:textId="77777777" w:rsidR="00A229BF" w:rsidRDefault="00A229BF" w:rsidP="00A229BF">
      <w:pPr>
        <w:spacing w:after="0" w:line="276" w:lineRule="auto"/>
        <w:rPr>
          <w:rFonts w:ascii="Sylfaen" w:hAnsi="Sylfaen"/>
          <w:b/>
          <w:i/>
          <w:sz w:val="20"/>
          <w:lang w:val="ka-GE"/>
        </w:rPr>
      </w:pPr>
    </w:p>
    <w:tbl>
      <w:tblPr>
        <w:tblW w:w="5000" w:type="pct"/>
        <w:tblLook w:val="04A0" w:firstRow="1" w:lastRow="0" w:firstColumn="1" w:lastColumn="0" w:noHBand="0" w:noVBand="1"/>
      </w:tblPr>
      <w:tblGrid>
        <w:gridCol w:w="3350"/>
        <w:gridCol w:w="933"/>
        <w:gridCol w:w="933"/>
        <w:gridCol w:w="934"/>
        <w:gridCol w:w="934"/>
        <w:gridCol w:w="936"/>
        <w:gridCol w:w="934"/>
        <w:gridCol w:w="936"/>
      </w:tblGrid>
      <w:tr w:rsidR="00357492" w:rsidRPr="00357492" w14:paraId="33C2CA10" w14:textId="77777777" w:rsidTr="004258A7">
        <w:trPr>
          <w:trHeight w:val="113"/>
          <w:tblHeader/>
        </w:trPr>
        <w:tc>
          <w:tcPr>
            <w:tcW w:w="16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3C277C" w14:textId="77777777" w:rsidR="00357492" w:rsidRPr="00357492" w:rsidRDefault="00357492" w:rsidP="00357492">
            <w:pPr>
              <w:spacing w:after="0" w:line="240" w:lineRule="auto"/>
              <w:jc w:val="center"/>
              <w:rPr>
                <w:rFonts w:ascii="Arial" w:eastAsia="Times New Roman" w:hAnsi="Arial" w:cs="Arial"/>
                <w:b/>
                <w:bCs/>
                <w:sz w:val="14"/>
                <w:szCs w:val="20"/>
              </w:rPr>
            </w:pPr>
            <w:r w:rsidRPr="00357492">
              <w:rPr>
                <w:rFonts w:ascii="Sylfaen" w:eastAsia="Times New Roman" w:hAnsi="Sylfaen" w:cs="Sylfaen"/>
                <w:b/>
                <w:bCs/>
                <w:sz w:val="14"/>
                <w:szCs w:val="20"/>
              </w:rPr>
              <w:t>დასახელება</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1FC3B337" w14:textId="77777777" w:rsidR="00357492" w:rsidRPr="00357492" w:rsidRDefault="00357492" w:rsidP="00357492">
            <w:pPr>
              <w:spacing w:after="0" w:line="240" w:lineRule="auto"/>
              <w:jc w:val="center"/>
              <w:rPr>
                <w:rFonts w:ascii="Arial" w:eastAsia="Times New Roman" w:hAnsi="Arial" w:cs="Arial"/>
                <w:b/>
                <w:bCs/>
                <w:sz w:val="14"/>
                <w:szCs w:val="18"/>
              </w:rPr>
            </w:pPr>
            <w:r w:rsidRPr="00357492">
              <w:rPr>
                <w:rFonts w:ascii="Arial" w:eastAsia="Times New Roman" w:hAnsi="Arial" w:cs="Arial"/>
                <w:b/>
                <w:bCs/>
                <w:sz w:val="14"/>
                <w:szCs w:val="18"/>
              </w:rPr>
              <w:t>2020</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31BEFF80" w14:textId="77777777" w:rsidR="00357492" w:rsidRPr="00357492" w:rsidRDefault="00357492" w:rsidP="00357492">
            <w:pPr>
              <w:spacing w:after="0" w:line="240" w:lineRule="auto"/>
              <w:jc w:val="center"/>
              <w:rPr>
                <w:rFonts w:ascii="Arial" w:eastAsia="Times New Roman" w:hAnsi="Arial" w:cs="Arial"/>
                <w:b/>
                <w:bCs/>
                <w:sz w:val="14"/>
                <w:szCs w:val="18"/>
              </w:rPr>
            </w:pPr>
            <w:r w:rsidRPr="00357492">
              <w:rPr>
                <w:rFonts w:ascii="Arial" w:eastAsia="Times New Roman" w:hAnsi="Arial" w:cs="Arial"/>
                <w:b/>
                <w:bCs/>
                <w:sz w:val="14"/>
                <w:szCs w:val="18"/>
              </w:rPr>
              <w:t>2021</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075CA606" w14:textId="77777777" w:rsidR="00357492" w:rsidRPr="00357492" w:rsidRDefault="00357492" w:rsidP="00357492">
            <w:pPr>
              <w:spacing w:after="0" w:line="240" w:lineRule="auto"/>
              <w:jc w:val="center"/>
              <w:rPr>
                <w:rFonts w:ascii="Arial" w:eastAsia="Times New Roman" w:hAnsi="Arial" w:cs="Arial"/>
                <w:b/>
                <w:bCs/>
                <w:sz w:val="14"/>
                <w:szCs w:val="18"/>
              </w:rPr>
            </w:pPr>
            <w:r w:rsidRPr="00357492">
              <w:rPr>
                <w:rFonts w:ascii="Arial" w:eastAsia="Times New Roman" w:hAnsi="Arial" w:cs="Arial"/>
                <w:b/>
                <w:bCs/>
                <w:sz w:val="14"/>
                <w:szCs w:val="18"/>
              </w:rPr>
              <w:t>2022</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0859E377" w14:textId="77777777" w:rsidR="00357492" w:rsidRPr="00357492" w:rsidRDefault="00357492" w:rsidP="00357492">
            <w:pPr>
              <w:spacing w:after="0" w:line="240" w:lineRule="auto"/>
              <w:jc w:val="center"/>
              <w:rPr>
                <w:rFonts w:ascii="Arial" w:eastAsia="Times New Roman" w:hAnsi="Arial" w:cs="Arial"/>
                <w:b/>
                <w:bCs/>
                <w:sz w:val="14"/>
                <w:szCs w:val="18"/>
              </w:rPr>
            </w:pPr>
            <w:r w:rsidRPr="00357492">
              <w:rPr>
                <w:rFonts w:ascii="Arial" w:eastAsia="Times New Roman" w:hAnsi="Arial" w:cs="Arial"/>
                <w:b/>
                <w:bCs/>
                <w:sz w:val="14"/>
                <w:szCs w:val="18"/>
              </w:rPr>
              <w:t>2023</w:t>
            </w:r>
          </w:p>
        </w:tc>
        <w:tc>
          <w:tcPr>
            <w:tcW w:w="473" w:type="pct"/>
            <w:tcBorders>
              <w:top w:val="single" w:sz="4" w:space="0" w:color="auto"/>
              <w:left w:val="nil"/>
              <w:bottom w:val="single" w:sz="4" w:space="0" w:color="auto"/>
              <w:right w:val="single" w:sz="4" w:space="0" w:color="auto"/>
            </w:tcBorders>
            <w:shd w:val="clear" w:color="auto" w:fill="auto"/>
            <w:noWrap/>
            <w:vAlign w:val="center"/>
            <w:hideMark/>
          </w:tcPr>
          <w:p w14:paraId="7B77F0F1" w14:textId="77777777" w:rsidR="00357492" w:rsidRPr="00357492" w:rsidRDefault="00357492" w:rsidP="00357492">
            <w:pPr>
              <w:spacing w:after="0" w:line="240" w:lineRule="auto"/>
              <w:jc w:val="center"/>
              <w:rPr>
                <w:rFonts w:ascii="Arial" w:eastAsia="Times New Roman" w:hAnsi="Arial" w:cs="Arial"/>
                <w:b/>
                <w:bCs/>
                <w:sz w:val="14"/>
                <w:szCs w:val="18"/>
              </w:rPr>
            </w:pPr>
            <w:r w:rsidRPr="00357492">
              <w:rPr>
                <w:rFonts w:ascii="Arial" w:eastAsia="Times New Roman" w:hAnsi="Arial" w:cs="Arial"/>
                <w:b/>
                <w:bCs/>
                <w:sz w:val="14"/>
                <w:szCs w:val="18"/>
              </w:rPr>
              <w:t>2024</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43634DE7" w14:textId="77777777" w:rsidR="00357492" w:rsidRPr="00357492" w:rsidRDefault="00357492" w:rsidP="00357492">
            <w:pPr>
              <w:spacing w:after="0" w:line="240" w:lineRule="auto"/>
              <w:jc w:val="center"/>
              <w:rPr>
                <w:rFonts w:ascii="Arial" w:eastAsia="Times New Roman" w:hAnsi="Arial" w:cs="Arial"/>
                <w:b/>
                <w:bCs/>
                <w:sz w:val="14"/>
                <w:szCs w:val="18"/>
              </w:rPr>
            </w:pPr>
            <w:r w:rsidRPr="00357492">
              <w:rPr>
                <w:rFonts w:ascii="Arial" w:eastAsia="Times New Roman" w:hAnsi="Arial" w:cs="Arial"/>
                <w:b/>
                <w:bCs/>
                <w:sz w:val="14"/>
                <w:szCs w:val="18"/>
              </w:rPr>
              <w:t>2025</w:t>
            </w:r>
          </w:p>
        </w:tc>
        <w:tc>
          <w:tcPr>
            <w:tcW w:w="473" w:type="pct"/>
            <w:tcBorders>
              <w:top w:val="single" w:sz="4" w:space="0" w:color="auto"/>
              <w:left w:val="nil"/>
              <w:bottom w:val="single" w:sz="4" w:space="0" w:color="auto"/>
              <w:right w:val="single" w:sz="4" w:space="0" w:color="auto"/>
            </w:tcBorders>
            <w:shd w:val="clear" w:color="auto" w:fill="auto"/>
            <w:noWrap/>
            <w:vAlign w:val="center"/>
            <w:hideMark/>
          </w:tcPr>
          <w:p w14:paraId="53B0769A" w14:textId="77777777" w:rsidR="00357492" w:rsidRPr="00357492" w:rsidRDefault="00357492" w:rsidP="00357492">
            <w:pPr>
              <w:spacing w:after="0" w:line="240" w:lineRule="auto"/>
              <w:jc w:val="center"/>
              <w:rPr>
                <w:rFonts w:ascii="Arial" w:eastAsia="Times New Roman" w:hAnsi="Arial" w:cs="Arial"/>
                <w:b/>
                <w:bCs/>
                <w:sz w:val="14"/>
                <w:szCs w:val="18"/>
              </w:rPr>
            </w:pPr>
            <w:r w:rsidRPr="00357492">
              <w:rPr>
                <w:rFonts w:ascii="Arial" w:eastAsia="Times New Roman" w:hAnsi="Arial" w:cs="Arial"/>
                <w:b/>
                <w:bCs/>
                <w:sz w:val="14"/>
                <w:szCs w:val="18"/>
              </w:rPr>
              <w:t>2026</w:t>
            </w:r>
          </w:p>
        </w:tc>
      </w:tr>
      <w:tr w:rsidR="00357492" w:rsidRPr="00357492" w14:paraId="3DE1AEC2" w14:textId="77777777" w:rsidTr="004258A7">
        <w:trPr>
          <w:trHeight w:val="113"/>
          <w:tblHeader/>
        </w:trPr>
        <w:tc>
          <w:tcPr>
            <w:tcW w:w="1694" w:type="pct"/>
            <w:vMerge/>
            <w:tcBorders>
              <w:top w:val="single" w:sz="4" w:space="0" w:color="auto"/>
              <w:left w:val="single" w:sz="4" w:space="0" w:color="auto"/>
              <w:bottom w:val="single" w:sz="4" w:space="0" w:color="000000"/>
              <w:right w:val="single" w:sz="4" w:space="0" w:color="auto"/>
            </w:tcBorders>
            <w:vAlign w:val="center"/>
            <w:hideMark/>
          </w:tcPr>
          <w:p w14:paraId="52CE92AA" w14:textId="77777777" w:rsidR="00357492" w:rsidRPr="00357492" w:rsidRDefault="00357492" w:rsidP="00357492">
            <w:pPr>
              <w:spacing w:after="0" w:line="240" w:lineRule="auto"/>
              <w:rPr>
                <w:rFonts w:ascii="Arial" w:eastAsia="Times New Roman" w:hAnsi="Arial" w:cs="Arial"/>
                <w:b/>
                <w:bCs/>
                <w:sz w:val="14"/>
                <w:szCs w:val="20"/>
              </w:rPr>
            </w:pPr>
          </w:p>
        </w:tc>
        <w:tc>
          <w:tcPr>
            <w:tcW w:w="472" w:type="pct"/>
            <w:tcBorders>
              <w:top w:val="nil"/>
              <w:left w:val="nil"/>
              <w:bottom w:val="single" w:sz="4" w:space="0" w:color="auto"/>
              <w:right w:val="single" w:sz="4" w:space="0" w:color="auto"/>
            </w:tcBorders>
            <w:shd w:val="clear" w:color="auto" w:fill="auto"/>
            <w:noWrap/>
            <w:vAlign w:val="center"/>
            <w:hideMark/>
          </w:tcPr>
          <w:p w14:paraId="59DD6F34" w14:textId="77777777" w:rsidR="00357492" w:rsidRPr="00357492" w:rsidRDefault="00357492" w:rsidP="00357492">
            <w:pPr>
              <w:spacing w:after="0" w:line="240" w:lineRule="auto"/>
              <w:jc w:val="center"/>
              <w:rPr>
                <w:rFonts w:ascii="Arial" w:eastAsia="Times New Roman" w:hAnsi="Arial" w:cs="Arial"/>
                <w:b/>
                <w:bCs/>
                <w:sz w:val="14"/>
                <w:szCs w:val="18"/>
              </w:rPr>
            </w:pPr>
            <w:r w:rsidRPr="00357492">
              <w:rPr>
                <w:rFonts w:ascii="Sylfaen" w:eastAsia="Times New Roman" w:hAnsi="Sylfaen" w:cs="Sylfaen"/>
                <w:b/>
                <w:bCs/>
                <w:sz w:val="14"/>
                <w:szCs w:val="18"/>
              </w:rPr>
              <w:t>მოსალ</w:t>
            </w:r>
          </w:p>
        </w:tc>
        <w:tc>
          <w:tcPr>
            <w:tcW w:w="472" w:type="pct"/>
            <w:tcBorders>
              <w:top w:val="nil"/>
              <w:left w:val="nil"/>
              <w:bottom w:val="single" w:sz="4" w:space="0" w:color="auto"/>
              <w:right w:val="single" w:sz="4" w:space="0" w:color="auto"/>
            </w:tcBorders>
            <w:shd w:val="clear" w:color="auto" w:fill="auto"/>
            <w:noWrap/>
            <w:vAlign w:val="center"/>
            <w:hideMark/>
          </w:tcPr>
          <w:p w14:paraId="1F0009DD" w14:textId="77777777" w:rsidR="00357492" w:rsidRPr="00357492" w:rsidRDefault="00357492" w:rsidP="00357492">
            <w:pPr>
              <w:spacing w:after="0" w:line="240" w:lineRule="auto"/>
              <w:jc w:val="center"/>
              <w:rPr>
                <w:rFonts w:ascii="Arial" w:eastAsia="Times New Roman" w:hAnsi="Arial" w:cs="Arial"/>
                <w:b/>
                <w:bCs/>
                <w:sz w:val="14"/>
                <w:szCs w:val="18"/>
              </w:rPr>
            </w:pPr>
            <w:r w:rsidRPr="00357492">
              <w:rPr>
                <w:rFonts w:ascii="Sylfaen" w:eastAsia="Times New Roman" w:hAnsi="Sylfaen" w:cs="Sylfaen"/>
                <w:b/>
                <w:bCs/>
                <w:sz w:val="14"/>
                <w:szCs w:val="18"/>
              </w:rPr>
              <w:t>პროგნოზი</w:t>
            </w:r>
          </w:p>
        </w:tc>
        <w:tc>
          <w:tcPr>
            <w:tcW w:w="472" w:type="pct"/>
            <w:tcBorders>
              <w:top w:val="nil"/>
              <w:left w:val="nil"/>
              <w:bottom w:val="single" w:sz="4" w:space="0" w:color="auto"/>
              <w:right w:val="single" w:sz="4" w:space="0" w:color="auto"/>
            </w:tcBorders>
            <w:shd w:val="clear" w:color="auto" w:fill="auto"/>
            <w:noWrap/>
            <w:vAlign w:val="center"/>
            <w:hideMark/>
          </w:tcPr>
          <w:p w14:paraId="5F87334F" w14:textId="77777777" w:rsidR="00357492" w:rsidRPr="00357492" w:rsidRDefault="00357492" w:rsidP="00357492">
            <w:pPr>
              <w:spacing w:after="0" w:line="240" w:lineRule="auto"/>
              <w:jc w:val="center"/>
              <w:rPr>
                <w:rFonts w:ascii="Arial" w:eastAsia="Times New Roman" w:hAnsi="Arial" w:cs="Arial"/>
                <w:b/>
                <w:bCs/>
                <w:sz w:val="14"/>
                <w:szCs w:val="18"/>
              </w:rPr>
            </w:pPr>
            <w:r w:rsidRPr="00357492">
              <w:rPr>
                <w:rFonts w:ascii="Sylfaen" w:eastAsia="Times New Roman" w:hAnsi="Sylfaen" w:cs="Sylfaen"/>
                <w:b/>
                <w:bCs/>
                <w:sz w:val="14"/>
                <w:szCs w:val="18"/>
              </w:rPr>
              <w:t>პროგნოზი</w:t>
            </w:r>
          </w:p>
        </w:tc>
        <w:tc>
          <w:tcPr>
            <w:tcW w:w="472" w:type="pct"/>
            <w:tcBorders>
              <w:top w:val="nil"/>
              <w:left w:val="nil"/>
              <w:bottom w:val="single" w:sz="4" w:space="0" w:color="auto"/>
              <w:right w:val="single" w:sz="4" w:space="0" w:color="auto"/>
            </w:tcBorders>
            <w:shd w:val="clear" w:color="auto" w:fill="auto"/>
            <w:noWrap/>
            <w:vAlign w:val="center"/>
            <w:hideMark/>
          </w:tcPr>
          <w:p w14:paraId="60C8373D" w14:textId="77777777" w:rsidR="00357492" w:rsidRPr="00357492" w:rsidRDefault="00357492" w:rsidP="00357492">
            <w:pPr>
              <w:spacing w:after="0" w:line="240" w:lineRule="auto"/>
              <w:jc w:val="center"/>
              <w:rPr>
                <w:rFonts w:ascii="Arial" w:eastAsia="Times New Roman" w:hAnsi="Arial" w:cs="Arial"/>
                <w:b/>
                <w:bCs/>
                <w:sz w:val="14"/>
                <w:szCs w:val="18"/>
              </w:rPr>
            </w:pPr>
            <w:r w:rsidRPr="00357492">
              <w:rPr>
                <w:rFonts w:ascii="Sylfaen" w:eastAsia="Times New Roman" w:hAnsi="Sylfaen" w:cs="Sylfaen"/>
                <w:b/>
                <w:bCs/>
                <w:sz w:val="14"/>
                <w:szCs w:val="18"/>
              </w:rPr>
              <w:t>პროგნოზი</w:t>
            </w:r>
          </w:p>
        </w:tc>
        <w:tc>
          <w:tcPr>
            <w:tcW w:w="473" w:type="pct"/>
            <w:tcBorders>
              <w:top w:val="nil"/>
              <w:left w:val="nil"/>
              <w:bottom w:val="single" w:sz="4" w:space="0" w:color="auto"/>
              <w:right w:val="single" w:sz="4" w:space="0" w:color="auto"/>
            </w:tcBorders>
            <w:shd w:val="clear" w:color="auto" w:fill="auto"/>
            <w:noWrap/>
            <w:vAlign w:val="center"/>
            <w:hideMark/>
          </w:tcPr>
          <w:p w14:paraId="7BFBFB52" w14:textId="77777777" w:rsidR="00357492" w:rsidRPr="00357492" w:rsidRDefault="00357492" w:rsidP="00357492">
            <w:pPr>
              <w:spacing w:after="0" w:line="240" w:lineRule="auto"/>
              <w:jc w:val="center"/>
              <w:rPr>
                <w:rFonts w:ascii="Arial" w:eastAsia="Times New Roman" w:hAnsi="Arial" w:cs="Arial"/>
                <w:b/>
                <w:bCs/>
                <w:sz w:val="14"/>
                <w:szCs w:val="18"/>
              </w:rPr>
            </w:pPr>
            <w:r w:rsidRPr="00357492">
              <w:rPr>
                <w:rFonts w:ascii="Sylfaen" w:eastAsia="Times New Roman" w:hAnsi="Sylfaen" w:cs="Sylfaen"/>
                <w:b/>
                <w:bCs/>
                <w:sz w:val="14"/>
                <w:szCs w:val="18"/>
              </w:rPr>
              <w:t>პროგნოზი</w:t>
            </w:r>
          </w:p>
        </w:tc>
        <w:tc>
          <w:tcPr>
            <w:tcW w:w="472" w:type="pct"/>
            <w:tcBorders>
              <w:top w:val="nil"/>
              <w:left w:val="nil"/>
              <w:bottom w:val="single" w:sz="4" w:space="0" w:color="auto"/>
              <w:right w:val="single" w:sz="4" w:space="0" w:color="auto"/>
            </w:tcBorders>
            <w:shd w:val="clear" w:color="auto" w:fill="auto"/>
            <w:noWrap/>
            <w:vAlign w:val="center"/>
            <w:hideMark/>
          </w:tcPr>
          <w:p w14:paraId="0CE562AB" w14:textId="77777777" w:rsidR="00357492" w:rsidRPr="00357492" w:rsidRDefault="00357492" w:rsidP="00357492">
            <w:pPr>
              <w:spacing w:after="0" w:line="240" w:lineRule="auto"/>
              <w:jc w:val="center"/>
              <w:rPr>
                <w:rFonts w:ascii="Arial" w:eastAsia="Times New Roman" w:hAnsi="Arial" w:cs="Arial"/>
                <w:b/>
                <w:bCs/>
                <w:sz w:val="14"/>
                <w:szCs w:val="18"/>
              </w:rPr>
            </w:pPr>
            <w:r w:rsidRPr="00357492">
              <w:rPr>
                <w:rFonts w:ascii="Sylfaen" w:eastAsia="Times New Roman" w:hAnsi="Sylfaen" w:cs="Sylfaen"/>
                <w:b/>
                <w:bCs/>
                <w:sz w:val="14"/>
                <w:szCs w:val="18"/>
              </w:rPr>
              <w:t>პროგნოზი</w:t>
            </w:r>
          </w:p>
        </w:tc>
        <w:tc>
          <w:tcPr>
            <w:tcW w:w="473" w:type="pct"/>
            <w:tcBorders>
              <w:top w:val="nil"/>
              <w:left w:val="nil"/>
              <w:bottom w:val="single" w:sz="4" w:space="0" w:color="auto"/>
              <w:right w:val="single" w:sz="4" w:space="0" w:color="auto"/>
            </w:tcBorders>
            <w:shd w:val="clear" w:color="auto" w:fill="auto"/>
            <w:noWrap/>
            <w:vAlign w:val="center"/>
            <w:hideMark/>
          </w:tcPr>
          <w:p w14:paraId="5706E08F" w14:textId="77777777" w:rsidR="00357492" w:rsidRPr="00357492" w:rsidRDefault="00357492" w:rsidP="00357492">
            <w:pPr>
              <w:spacing w:after="0" w:line="240" w:lineRule="auto"/>
              <w:jc w:val="center"/>
              <w:rPr>
                <w:rFonts w:ascii="Arial" w:eastAsia="Times New Roman" w:hAnsi="Arial" w:cs="Arial"/>
                <w:b/>
                <w:bCs/>
                <w:sz w:val="14"/>
                <w:szCs w:val="18"/>
              </w:rPr>
            </w:pPr>
            <w:r w:rsidRPr="00357492">
              <w:rPr>
                <w:rFonts w:ascii="Sylfaen" w:eastAsia="Times New Roman" w:hAnsi="Sylfaen" w:cs="Sylfaen"/>
                <w:b/>
                <w:bCs/>
                <w:sz w:val="14"/>
                <w:szCs w:val="18"/>
              </w:rPr>
              <w:t>პროგნოზი</w:t>
            </w:r>
          </w:p>
        </w:tc>
      </w:tr>
      <w:tr w:rsidR="00357492" w:rsidRPr="00357492" w14:paraId="362BE44F" w14:textId="77777777" w:rsidTr="00357492">
        <w:trPr>
          <w:trHeight w:val="113"/>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5FA1608" w14:textId="77777777" w:rsidR="00357492" w:rsidRPr="00357492" w:rsidRDefault="00357492" w:rsidP="00357492">
            <w:pPr>
              <w:spacing w:after="0" w:line="240" w:lineRule="auto"/>
              <w:jc w:val="center"/>
              <w:rPr>
                <w:rFonts w:ascii="Arial" w:eastAsia="Times New Roman" w:hAnsi="Arial" w:cs="Arial"/>
                <w:b/>
                <w:bCs/>
                <w:sz w:val="14"/>
                <w:szCs w:val="20"/>
              </w:rPr>
            </w:pPr>
            <w:r w:rsidRPr="00357492">
              <w:rPr>
                <w:rFonts w:ascii="Sylfaen" w:eastAsia="Times New Roman" w:hAnsi="Sylfaen" w:cs="Sylfaen"/>
                <w:b/>
                <w:bCs/>
                <w:sz w:val="14"/>
                <w:szCs w:val="20"/>
              </w:rPr>
              <w:t>მლნ</w:t>
            </w:r>
            <w:r w:rsidRPr="00357492">
              <w:rPr>
                <w:rFonts w:ascii="Arial" w:eastAsia="Times New Roman" w:hAnsi="Arial" w:cs="Arial"/>
                <w:b/>
                <w:bCs/>
                <w:sz w:val="14"/>
                <w:szCs w:val="20"/>
              </w:rPr>
              <w:t xml:space="preserve"> </w:t>
            </w:r>
            <w:r w:rsidRPr="00357492">
              <w:rPr>
                <w:rFonts w:ascii="Sylfaen" w:eastAsia="Times New Roman" w:hAnsi="Sylfaen" w:cs="Sylfaen"/>
                <w:b/>
                <w:bCs/>
                <w:sz w:val="14"/>
                <w:szCs w:val="20"/>
              </w:rPr>
              <w:t>ლარი</w:t>
            </w:r>
          </w:p>
        </w:tc>
      </w:tr>
      <w:tr w:rsidR="00357492" w:rsidRPr="00357492" w14:paraId="00EEF151" w14:textId="77777777" w:rsidTr="00357492">
        <w:trPr>
          <w:trHeight w:val="113"/>
        </w:trPr>
        <w:tc>
          <w:tcPr>
            <w:tcW w:w="1694" w:type="pct"/>
            <w:tcBorders>
              <w:top w:val="nil"/>
              <w:left w:val="single" w:sz="4" w:space="0" w:color="auto"/>
              <w:bottom w:val="single" w:sz="4" w:space="0" w:color="auto"/>
              <w:right w:val="single" w:sz="4" w:space="0" w:color="auto"/>
            </w:tcBorders>
            <w:shd w:val="clear" w:color="000000" w:fill="DDEBF7"/>
            <w:vAlign w:val="center"/>
            <w:hideMark/>
          </w:tcPr>
          <w:p w14:paraId="4CE27567" w14:textId="77777777" w:rsidR="00357492" w:rsidRPr="00357492" w:rsidRDefault="00357492" w:rsidP="00357492">
            <w:pPr>
              <w:spacing w:after="0" w:line="240" w:lineRule="auto"/>
              <w:rPr>
                <w:rFonts w:ascii="Arial" w:eastAsia="Times New Roman" w:hAnsi="Arial" w:cs="Arial"/>
                <w:b/>
                <w:bCs/>
                <w:sz w:val="14"/>
                <w:szCs w:val="20"/>
              </w:rPr>
            </w:pPr>
            <w:r w:rsidRPr="00357492">
              <w:rPr>
                <w:rFonts w:ascii="Sylfaen" w:eastAsia="Times New Roman" w:hAnsi="Sylfaen" w:cs="Sylfaen"/>
                <w:b/>
                <w:bCs/>
                <w:sz w:val="14"/>
                <w:szCs w:val="20"/>
              </w:rPr>
              <w:t>ხარჯები</w:t>
            </w:r>
          </w:p>
        </w:tc>
        <w:tc>
          <w:tcPr>
            <w:tcW w:w="3306" w:type="pct"/>
            <w:gridSpan w:val="7"/>
            <w:tcBorders>
              <w:top w:val="single" w:sz="4" w:space="0" w:color="auto"/>
              <w:left w:val="nil"/>
              <w:bottom w:val="single" w:sz="4" w:space="0" w:color="auto"/>
              <w:right w:val="single" w:sz="4" w:space="0" w:color="000000"/>
            </w:tcBorders>
            <w:shd w:val="clear" w:color="000000" w:fill="DDEBF7"/>
            <w:noWrap/>
            <w:vAlign w:val="center"/>
            <w:hideMark/>
          </w:tcPr>
          <w:p w14:paraId="26BECDEE"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339DD6C9"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69AC5956"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2020-2023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(2019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13EC18D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11 410,0</w:t>
            </w:r>
          </w:p>
        </w:tc>
        <w:tc>
          <w:tcPr>
            <w:tcW w:w="472" w:type="pct"/>
            <w:tcBorders>
              <w:top w:val="nil"/>
              <w:left w:val="nil"/>
              <w:bottom w:val="single" w:sz="4" w:space="0" w:color="auto"/>
              <w:right w:val="single" w:sz="4" w:space="0" w:color="auto"/>
            </w:tcBorders>
            <w:shd w:val="clear" w:color="auto" w:fill="auto"/>
            <w:noWrap/>
            <w:vAlign w:val="center"/>
            <w:hideMark/>
          </w:tcPr>
          <w:p w14:paraId="63814120"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12 394,0</w:t>
            </w:r>
          </w:p>
        </w:tc>
        <w:tc>
          <w:tcPr>
            <w:tcW w:w="472" w:type="pct"/>
            <w:tcBorders>
              <w:top w:val="nil"/>
              <w:left w:val="nil"/>
              <w:bottom w:val="single" w:sz="4" w:space="0" w:color="auto"/>
              <w:right w:val="single" w:sz="4" w:space="0" w:color="auto"/>
            </w:tcBorders>
            <w:shd w:val="clear" w:color="auto" w:fill="auto"/>
            <w:noWrap/>
            <w:vAlign w:val="center"/>
            <w:hideMark/>
          </w:tcPr>
          <w:p w14:paraId="70AC46BB"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13 430,0</w:t>
            </w:r>
          </w:p>
        </w:tc>
        <w:tc>
          <w:tcPr>
            <w:tcW w:w="472" w:type="pct"/>
            <w:tcBorders>
              <w:top w:val="nil"/>
              <w:left w:val="nil"/>
              <w:bottom w:val="single" w:sz="4" w:space="0" w:color="auto"/>
              <w:right w:val="single" w:sz="4" w:space="0" w:color="auto"/>
            </w:tcBorders>
            <w:shd w:val="clear" w:color="auto" w:fill="auto"/>
            <w:noWrap/>
            <w:vAlign w:val="center"/>
            <w:hideMark/>
          </w:tcPr>
          <w:p w14:paraId="1C227989"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14 622,0</w:t>
            </w:r>
          </w:p>
        </w:tc>
        <w:tc>
          <w:tcPr>
            <w:tcW w:w="473" w:type="pct"/>
            <w:tcBorders>
              <w:top w:val="nil"/>
              <w:left w:val="nil"/>
              <w:bottom w:val="single" w:sz="4" w:space="0" w:color="auto"/>
              <w:right w:val="single" w:sz="4" w:space="0" w:color="auto"/>
            </w:tcBorders>
            <w:shd w:val="clear" w:color="auto" w:fill="auto"/>
            <w:noWrap/>
            <w:vAlign w:val="center"/>
            <w:hideMark/>
          </w:tcPr>
          <w:p w14:paraId="719D2B26"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auto" w:fill="auto"/>
            <w:noWrap/>
            <w:vAlign w:val="center"/>
            <w:hideMark/>
          </w:tcPr>
          <w:p w14:paraId="358D3B5B"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c>
          <w:tcPr>
            <w:tcW w:w="473" w:type="pct"/>
            <w:tcBorders>
              <w:top w:val="nil"/>
              <w:left w:val="nil"/>
              <w:bottom w:val="single" w:sz="4" w:space="0" w:color="auto"/>
              <w:right w:val="single" w:sz="4" w:space="0" w:color="auto"/>
            </w:tcBorders>
            <w:shd w:val="clear" w:color="auto" w:fill="auto"/>
            <w:noWrap/>
            <w:vAlign w:val="center"/>
            <w:hideMark/>
          </w:tcPr>
          <w:p w14:paraId="062AD0ED"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7C8433F5"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4945A9D2"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2021-2024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(2020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1090BE1A"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12 921,0</w:t>
            </w:r>
          </w:p>
        </w:tc>
        <w:tc>
          <w:tcPr>
            <w:tcW w:w="472" w:type="pct"/>
            <w:tcBorders>
              <w:top w:val="nil"/>
              <w:left w:val="nil"/>
              <w:bottom w:val="single" w:sz="4" w:space="0" w:color="auto"/>
              <w:right w:val="single" w:sz="4" w:space="0" w:color="auto"/>
            </w:tcBorders>
            <w:shd w:val="clear" w:color="auto" w:fill="auto"/>
            <w:noWrap/>
            <w:vAlign w:val="center"/>
            <w:hideMark/>
          </w:tcPr>
          <w:p w14:paraId="1BD992A3"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13 407,0</w:t>
            </w:r>
          </w:p>
        </w:tc>
        <w:tc>
          <w:tcPr>
            <w:tcW w:w="472" w:type="pct"/>
            <w:tcBorders>
              <w:top w:val="nil"/>
              <w:left w:val="nil"/>
              <w:bottom w:val="single" w:sz="4" w:space="0" w:color="auto"/>
              <w:right w:val="single" w:sz="4" w:space="0" w:color="auto"/>
            </w:tcBorders>
            <w:shd w:val="clear" w:color="auto" w:fill="auto"/>
            <w:noWrap/>
            <w:vAlign w:val="center"/>
            <w:hideMark/>
          </w:tcPr>
          <w:p w14:paraId="04DB2A9F"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13 518,0</w:t>
            </w:r>
          </w:p>
        </w:tc>
        <w:tc>
          <w:tcPr>
            <w:tcW w:w="472" w:type="pct"/>
            <w:tcBorders>
              <w:top w:val="nil"/>
              <w:left w:val="nil"/>
              <w:bottom w:val="single" w:sz="4" w:space="0" w:color="auto"/>
              <w:right w:val="single" w:sz="4" w:space="0" w:color="auto"/>
            </w:tcBorders>
            <w:shd w:val="clear" w:color="auto" w:fill="auto"/>
            <w:noWrap/>
            <w:vAlign w:val="center"/>
            <w:hideMark/>
          </w:tcPr>
          <w:p w14:paraId="66FEBA1A"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14 434,0</w:t>
            </w:r>
          </w:p>
        </w:tc>
        <w:tc>
          <w:tcPr>
            <w:tcW w:w="473" w:type="pct"/>
            <w:tcBorders>
              <w:top w:val="nil"/>
              <w:left w:val="nil"/>
              <w:bottom w:val="single" w:sz="4" w:space="0" w:color="auto"/>
              <w:right w:val="single" w:sz="4" w:space="0" w:color="auto"/>
            </w:tcBorders>
            <w:shd w:val="clear" w:color="auto" w:fill="auto"/>
            <w:noWrap/>
            <w:vAlign w:val="center"/>
            <w:hideMark/>
          </w:tcPr>
          <w:p w14:paraId="553654F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15 243,0</w:t>
            </w:r>
          </w:p>
        </w:tc>
        <w:tc>
          <w:tcPr>
            <w:tcW w:w="472" w:type="pct"/>
            <w:tcBorders>
              <w:top w:val="nil"/>
              <w:left w:val="nil"/>
              <w:bottom w:val="single" w:sz="4" w:space="0" w:color="auto"/>
              <w:right w:val="single" w:sz="4" w:space="0" w:color="auto"/>
            </w:tcBorders>
            <w:shd w:val="clear" w:color="auto" w:fill="auto"/>
            <w:noWrap/>
            <w:vAlign w:val="center"/>
            <w:hideMark/>
          </w:tcPr>
          <w:p w14:paraId="206608DB"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c>
          <w:tcPr>
            <w:tcW w:w="473" w:type="pct"/>
            <w:tcBorders>
              <w:top w:val="nil"/>
              <w:left w:val="nil"/>
              <w:bottom w:val="single" w:sz="4" w:space="0" w:color="auto"/>
              <w:right w:val="single" w:sz="4" w:space="0" w:color="auto"/>
            </w:tcBorders>
            <w:shd w:val="clear" w:color="auto" w:fill="auto"/>
            <w:noWrap/>
            <w:vAlign w:val="center"/>
            <w:hideMark/>
          </w:tcPr>
          <w:p w14:paraId="056E88D6"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5F444BF6"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76CA4360" w14:textId="77777777" w:rsidR="00357492" w:rsidRPr="00357492" w:rsidRDefault="00357492" w:rsidP="00357492">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4887A001"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1 511,0</w:t>
            </w:r>
          </w:p>
        </w:tc>
        <w:tc>
          <w:tcPr>
            <w:tcW w:w="472" w:type="pct"/>
            <w:tcBorders>
              <w:top w:val="nil"/>
              <w:left w:val="nil"/>
              <w:bottom w:val="single" w:sz="4" w:space="0" w:color="auto"/>
              <w:right w:val="single" w:sz="4" w:space="0" w:color="auto"/>
            </w:tcBorders>
            <w:shd w:val="clear" w:color="auto" w:fill="auto"/>
            <w:noWrap/>
            <w:vAlign w:val="center"/>
            <w:hideMark/>
          </w:tcPr>
          <w:p w14:paraId="16121005"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1 013,0</w:t>
            </w:r>
          </w:p>
        </w:tc>
        <w:tc>
          <w:tcPr>
            <w:tcW w:w="472" w:type="pct"/>
            <w:tcBorders>
              <w:top w:val="nil"/>
              <w:left w:val="nil"/>
              <w:bottom w:val="single" w:sz="4" w:space="0" w:color="auto"/>
              <w:right w:val="single" w:sz="4" w:space="0" w:color="auto"/>
            </w:tcBorders>
            <w:shd w:val="clear" w:color="auto" w:fill="auto"/>
            <w:noWrap/>
            <w:vAlign w:val="center"/>
            <w:hideMark/>
          </w:tcPr>
          <w:p w14:paraId="4DFD587F"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88,0</w:t>
            </w:r>
          </w:p>
        </w:tc>
        <w:tc>
          <w:tcPr>
            <w:tcW w:w="472" w:type="pct"/>
            <w:tcBorders>
              <w:top w:val="nil"/>
              <w:left w:val="nil"/>
              <w:bottom w:val="single" w:sz="4" w:space="0" w:color="auto"/>
              <w:right w:val="single" w:sz="4" w:space="0" w:color="auto"/>
            </w:tcBorders>
            <w:shd w:val="clear" w:color="auto" w:fill="auto"/>
            <w:noWrap/>
            <w:vAlign w:val="center"/>
            <w:hideMark/>
          </w:tcPr>
          <w:p w14:paraId="0B38E152"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-188,0</w:t>
            </w:r>
          </w:p>
        </w:tc>
        <w:tc>
          <w:tcPr>
            <w:tcW w:w="473" w:type="pct"/>
            <w:tcBorders>
              <w:top w:val="nil"/>
              <w:left w:val="nil"/>
              <w:bottom w:val="single" w:sz="4" w:space="0" w:color="auto"/>
              <w:right w:val="single" w:sz="4" w:space="0" w:color="auto"/>
            </w:tcBorders>
            <w:shd w:val="clear" w:color="auto" w:fill="auto"/>
            <w:noWrap/>
            <w:vAlign w:val="center"/>
            <w:hideMark/>
          </w:tcPr>
          <w:p w14:paraId="2028D0D2"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15 243,0</w:t>
            </w:r>
          </w:p>
        </w:tc>
        <w:tc>
          <w:tcPr>
            <w:tcW w:w="472" w:type="pct"/>
            <w:tcBorders>
              <w:top w:val="nil"/>
              <w:left w:val="nil"/>
              <w:bottom w:val="single" w:sz="4" w:space="0" w:color="auto"/>
              <w:right w:val="single" w:sz="4" w:space="0" w:color="auto"/>
            </w:tcBorders>
            <w:shd w:val="clear" w:color="auto" w:fill="auto"/>
            <w:noWrap/>
            <w:vAlign w:val="center"/>
            <w:hideMark/>
          </w:tcPr>
          <w:p w14:paraId="58DFCD72"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c>
          <w:tcPr>
            <w:tcW w:w="473" w:type="pct"/>
            <w:tcBorders>
              <w:top w:val="nil"/>
              <w:left w:val="nil"/>
              <w:bottom w:val="single" w:sz="4" w:space="0" w:color="auto"/>
              <w:right w:val="single" w:sz="4" w:space="0" w:color="auto"/>
            </w:tcBorders>
            <w:shd w:val="clear" w:color="auto" w:fill="auto"/>
            <w:noWrap/>
            <w:vAlign w:val="center"/>
            <w:hideMark/>
          </w:tcPr>
          <w:p w14:paraId="1CD9815B"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398E398F"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5A22F648"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2022-2025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(2021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0A4F00CD"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12 959,6</w:t>
            </w:r>
          </w:p>
        </w:tc>
        <w:tc>
          <w:tcPr>
            <w:tcW w:w="472" w:type="pct"/>
            <w:tcBorders>
              <w:top w:val="nil"/>
              <w:left w:val="nil"/>
              <w:bottom w:val="single" w:sz="4" w:space="0" w:color="auto"/>
              <w:right w:val="single" w:sz="4" w:space="0" w:color="auto"/>
            </w:tcBorders>
            <w:shd w:val="clear" w:color="auto" w:fill="auto"/>
            <w:noWrap/>
            <w:vAlign w:val="center"/>
            <w:hideMark/>
          </w:tcPr>
          <w:p w14:paraId="13DE6761"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14 688,0</w:t>
            </w:r>
          </w:p>
        </w:tc>
        <w:tc>
          <w:tcPr>
            <w:tcW w:w="472" w:type="pct"/>
            <w:tcBorders>
              <w:top w:val="nil"/>
              <w:left w:val="nil"/>
              <w:bottom w:val="single" w:sz="4" w:space="0" w:color="auto"/>
              <w:right w:val="single" w:sz="4" w:space="0" w:color="auto"/>
            </w:tcBorders>
            <w:shd w:val="clear" w:color="auto" w:fill="auto"/>
            <w:noWrap/>
            <w:vAlign w:val="center"/>
            <w:hideMark/>
          </w:tcPr>
          <w:p w14:paraId="5630C2D6"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14 753,0</w:t>
            </w:r>
          </w:p>
        </w:tc>
        <w:tc>
          <w:tcPr>
            <w:tcW w:w="472" w:type="pct"/>
            <w:tcBorders>
              <w:top w:val="nil"/>
              <w:left w:val="nil"/>
              <w:bottom w:val="single" w:sz="4" w:space="0" w:color="auto"/>
              <w:right w:val="single" w:sz="4" w:space="0" w:color="auto"/>
            </w:tcBorders>
            <w:shd w:val="clear" w:color="auto" w:fill="auto"/>
            <w:noWrap/>
            <w:vAlign w:val="center"/>
            <w:hideMark/>
          </w:tcPr>
          <w:p w14:paraId="27AF7A57"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15 768,0</w:t>
            </w:r>
          </w:p>
        </w:tc>
        <w:tc>
          <w:tcPr>
            <w:tcW w:w="473" w:type="pct"/>
            <w:tcBorders>
              <w:top w:val="nil"/>
              <w:left w:val="nil"/>
              <w:bottom w:val="single" w:sz="4" w:space="0" w:color="auto"/>
              <w:right w:val="single" w:sz="4" w:space="0" w:color="auto"/>
            </w:tcBorders>
            <w:shd w:val="clear" w:color="auto" w:fill="auto"/>
            <w:noWrap/>
            <w:vAlign w:val="center"/>
            <w:hideMark/>
          </w:tcPr>
          <w:p w14:paraId="11F512FB"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16 887,0</w:t>
            </w:r>
          </w:p>
        </w:tc>
        <w:tc>
          <w:tcPr>
            <w:tcW w:w="472" w:type="pct"/>
            <w:tcBorders>
              <w:top w:val="nil"/>
              <w:left w:val="nil"/>
              <w:bottom w:val="single" w:sz="4" w:space="0" w:color="auto"/>
              <w:right w:val="single" w:sz="4" w:space="0" w:color="auto"/>
            </w:tcBorders>
            <w:shd w:val="clear" w:color="auto" w:fill="auto"/>
            <w:noWrap/>
            <w:vAlign w:val="center"/>
            <w:hideMark/>
          </w:tcPr>
          <w:p w14:paraId="01E5E39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18 071,0</w:t>
            </w:r>
          </w:p>
        </w:tc>
        <w:tc>
          <w:tcPr>
            <w:tcW w:w="473" w:type="pct"/>
            <w:tcBorders>
              <w:top w:val="nil"/>
              <w:left w:val="nil"/>
              <w:bottom w:val="single" w:sz="4" w:space="0" w:color="auto"/>
              <w:right w:val="single" w:sz="4" w:space="0" w:color="auto"/>
            </w:tcBorders>
            <w:shd w:val="clear" w:color="auto" w:fill="auto"/>
            <w:noWrap/>
            <w:vAlign w:val="center"/>
            <w:hideMark/>
          </w:tcPr>
          <w:p w14:paraId="6B5867AD"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518B4F22"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2042E81C" w14:textId="77777777" w:rsidR="00357492" w:rsidRPr="00357492" w:rsidRDefault="00357492" w:rsidP="00357492">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41CF46C0"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38,6</w:t>
            </w:r>
          </w:p>
        </w:tc>
        <w:tc>
          <w:tcPr>
            <w:tcW w:w="472" w:type="pct"/>
            <w:tcBorders>
              <w:top w:val="nil"/>
              <w:left w:val="nil"/>
              <w:bottom w:val="single" w:sz="4" w:space="0" w:color="auto"/>
              <w:right w:val="single" w:sz="4" w:space="0" w:color="auto"/>
            </w:tcBorders>
            <w:shd w:val="clear" w:color="auto" w:fill="auto"/>
            <w:noWrap/>
            <w:vAlign w:val="center"/>
            <w:hideMark/>
          </w:tcPr>
          <w:p w14:paraId="47D9FFA7"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1 281,0</w:t>
            </w:r>
          </w:p>
        </w:tc>
        <w:tc>
          <w:tcPr>
            <w:tcW w:w="472" w:type="pct"/>
            <w:tcBorders>
              <w:top w:val="nil"/>
              <w:left w:val="nil"/>
              <w:bottom w:val="single" w:sz="4" w:space="0" w:color="auto"/>
              <w:right w:val="single" w:sz="4" w:space="0" w:color="auto"/>
            </w:tcBorders>
            <w:shd w:val="clear" w:color="auto" w:fill="auto"/>
            <w:noWrap/>
            <w:vAlign w:val="center"/>
            <w:hideMark/>
          </w:tcPr>
          <w:p w14:paraId="11318396"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1 235,0</w:t>
            </w:r>
          </w:p>
        </w:tc>
        <w:tc>
          <w:tcPr>
            <w:tcW w:w="472" w:type="pct"/>
            <w:tcBorders>
              <w:top w:val="nil"/>
              <w:left w:val="nil"/>
              <w:bottom w:val="single" w:sz="4" w:space="0" w:color="auto"/>
              <w:right w:val="single" w:sz="4" w:space="0" w:color="auto"/>
            </w:tcBorders>
            <w:shd w:val="clear" w:color="auto" w:fill="auto"/>
            <w:noWrap/>
            <w:vAlign w:val="center"/>
            <w:hideMark/>
          </w:tcPr>
          <w:p w14:paraId="3391C3C5"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1 334,0</w:t>
            </w:r>
          </w:p>
        </w:tc>
        <w:tc>
          <w:tcPr>
            <w:tcW w:w="473" w:type="pct"/>
            <w:tcBorders>
              <w:top w:val="nil"/>
              <w:left w:val="nil"/>
              <w:bottom w:val="single" w:sz="4" w:space="0" w:color="auto"/>
              <w:right w:val="single" w:sz="4" w:space="0" w:color="auto"/>
            </w:tcBorders>
            <w:shd w:val="clear" w:color="auto" w:fill="auto"/>
            <w:noWrap/>
            <w:vAlign w:val="center"/>
            <w:hideMark/>
          </w:tcPr>
          <w:p w14:paraId="7A1031D5"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1 644,0</w:t>
            </w:r>
          </w:p>
        </w:tc>
        <w:tc>
          <w:tcPr>
            <w:tcW w:w="472" w:type="pct"/>
            <w:tcBorders>
              <w:top w:val="nil"/>
              <w:left w:val="nil"/>
              <w:bottom w:val="single" w:sz="4" w:space="0" w:color="auto"/>
              <w:right w:val="single" w:sz="4" w:space="0" w:color="auto"/>
            </w:tcBorders>
            <w:shd w:val="clear" w:color="auto" w:fill="auto"/>
            <w:noWrap/>
            <w:vAlign w:val="center"/>
            <w:hideMark/>
          </w:tcPr>
          <w:p w14:paraId="5A54AD57"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18 071,0</w:t>
            </w:r>
          </w:p>
        </w:tc>
        <w:tc>
          <w:tcPr>
            <w:tcW w:w="473" w:type="pct"/>
            <w:tcBorders>
              <w:top w:val="nil"/>
              <w:left w:val="nil"/>
              <w:bottom w:val="single" w:sz="4" w:space="0" w:color="auto"/>
              <w:right w:val="single" w:sz="4" w:space="0" w:color="auto"/>
            </w:tcBorders>
            <w:shd w:val="clear" w:color="auto" w:fill="auto"/>
            <w:noWrap/>
            <w:vAlign w:val="center"/>
            <w:hideMark/>
          </w:tcPr>
          <w:p w14:paraId="7D8AD145"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 </w:t>
            </w:r>
          </w:p>
        </w:tc>
      </w:tr>
      <w:tr w:rsidR="00357492" w:rsidRPr="00357492" w14:paraId="4743B635"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6867A9FC" w14:textId="77777777" w:rsidR="00357492" w:rsidRPr="00357492" w:rsidRDefault="00357492" w:rsidP="00357492">
            <w:pPr>
              <w:spacing w:after="0" w:line="240" w:lineRule="auto"/>
              <w:ind w:firstLineChars="100" w:firstLine="140"/>
              <w:rPr>
                <w:rFonts w:ascii="Arial" w:eastAsia="Times New Roman" w:hAnsi="Arial" w:cs="Arial"/>
                <w:color w:val="203764"/>
                <w:sz w:val="14"/>
                <w:szCs w:val="18"/>
              </w:rPr>
            </w:pPr>
            <w:r w:rsidRPr="00357492">
              <w:rPr>
                <w:rFonts w:ascii="Arial" w:eastAsia="Times New Roman" w:hAnsi="Arial" w:cs="Arial"/>
                <w:color w:val="203764"/>
                <w:sz w:val="14"/>
                <w:szCs w:val="18"/>
              </w:rPr>
              <w:t xml:space="preserve">2023-2026 </w:t>
            </w:r>
            <w:r w:rsidRPr="00357492">
              <w:rPr>
                <w:rFonts w:ascii="Sylfaen" w:eastAsia="Times New Roman" w:hAnsi="Sylfaen" w:cs="Sylfaen"/>
                <w:color w:val="203764"/>
                <w:sz w:val="14"/>
                <w:szCs w:val="18"/>
              </w:rPr>
              <w:t>პროგნოზი</w:t>
            </w:r>
            <w:r w:rsidRPr="00357492">
              <w:rPr>
                <w:rFonts w:ascii="Arial" w:eastAsia="Times New Roman" w:hAnsi="Arial" w:cs="Arial"/>
                <w:color w:val="203764"/>
                <w:sz w:val="14"/>
                <w:szCs w:val="18"/>
              </w:rPr>
              <w:t xml:space="preserve"> (2022 </w:t>
            </w:r>
            <w:r w:rsidRPr="00357492">
              <w:rPr>
                <w:rFonts w:ascii="Sylfaen" w:eastAsia="Times New Roman" w:hAnsi="Sylfaen" w:cs="Sylfaen"/>
                <w:color w:val="203764"/>
                <w:sz w:val="14"/>
                <w:szCs w:val="18"/>
              </w:rPr>
              <w:t>წლის</w:t>
            </w:r>
            <w:r w:rsidRPr="00357492">
              <w:rPr>
                <w:rFonts w:ascii="Arial" w:eastAsia="Times New Roman" w:hAnsi="Arial" w:cs="Arial"/>
                <w:color w:val="203764"/>
                <w:sz w:val="14"/>
                <w:szCs w:val="18"/>
              </w:rPr>
              <w:t xml:space="preserve"> </w:t>
            </w:r>
            <w:r w:rsidRPr="00357492">
              <w:rPr>
                <w:rFonts w:ascii="Sylfaen" w:eastAsia="Times New Roman" w:hAnsi="Sylfaen" w:cs="Sylfaen"/>
                <w:color w:val="203764"/>
                <w:sz w:val="14"/>
                <w:szCs w:val="18"/>
              </w:rPr>
              <w:t>ივლისი</w:t>
            </w:r>
            <w:r w:rsidRPr="0035749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6BF11232"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12 959,6</w:t>
            </w:r>
          </w:p>
        </w:tc>
        <w:tc>
          <w:tcPr>
            <w:tcW w:w="472" w:type="pct"/>
            <w:tcBorders>
              <w:top w:val="nil"/>
              <w:left w:val="nil"/>
              <w:bottom w:val="single" w:sz="4" w:space="0" w:color="auto"/>
              <w:right w:val="single" w:sz="4" w:space="0" w:color="auto"/>
            </w:tcBorders>
            <w:shd w:val="clear" w:color="auto" w:fill="auto"/>
            <w:noWrap/>
            <w:vAlign w:val="center"/>
            <w:hideMark/>
          </w:tcPr>
          <w:p w14:paraId="1A53E65A"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14 767,2</w:t>
            </w:r>
          </w:p>
        </w:tc>
        <w:tc>
          <w:tcPr>
            <w:tcW w:w="472" w:type="pct"/>
            <w:tcBorders>
              <w:top w:val="nil"/>
              <w:left w:val="nil"/>
              <w:bottom w:val="single" w:sz="4" w:space="0" w:color="auto"/>
              <w:right w:val="single" w:sz="4" w:space="0" w:color="auto"/>
            </w:tcBorders>
            <w:shd w:val="clear" w:color="auto" w:fill="auto"/>
            <w:noWrap/>
            <w:vAlign w:val="center"/>
            <w:hideMark/>
          </w:tcPr>
          <w:p w14:paraId="1FB8CA9D"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14 979,0</w:t>
            </w:r>
          </w:p>
        </w:tc>
        <w:tc>
          <w:tcPr>
            <w:tcW w:w="472" w:type="pct"/>
            <w:tcBorders>
              <w:top w:val="nil"/>
              <w:left w:val="nil"/>
              <w:bottom w:val="single" w:sz="4" w:space="0" w:color="auto"/>
              <w:right w:val="single" w:sz="4" w:space="0" w:color="auto"/>
            </w:tcBorders>
            <w:shd w:val="clear" w:color="auto" w:fill="auto"/>
            <w:noWrap/>
            <w:vAlign w:val="center"/>
            <w:hideMark/>
          </w:tcPr>
          <w:p w14:paraId="0F419A31"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16 012,0</w:t>
            </w:r>
          </w:p>
        </w:tc>
        <w:tc>
          <w:tcPr>
            <w:tcW w:w="473" w:type="pct"/>
            <w:tcBorders>
              <w:top w:val="nil"/>
              <w:left w:val="nil"/>
              <w:bottom w:val="single" w:sz="4" w:space="0" w:color="auto"/>
              <w:right w:val="single" w:sz="4" w:space="0" w:color="auto"/>
            </w:tcBorders>
            <w:shd w:val="clear" w:color="auto" w:fill="auto"/>
            <w:noWrap/>
            <w:vAlign w:val="center"/>
            <w:hideMark/>
          </w:tcPr>
          <w:p w14:paraId="62C50345"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17 317,0</w:t>
            </w:r>
          </w:p>
        </w:tc>
        <w:tc>
          <w:tcPr>
            <w:tcW w:w="472" w:type="pct"/>
            <w:tcBorders>
              <w:top w:val="nil"/>
              <w:left w:val="nil"/>
              <w:bottom w:val="single" w:sz="4" w:space="0" w:color="auto"/>
              <w:right w:val="single" w:sz="4" w:space="0" w:color="auto"/>
            </w:tcBorders>
            <w:shd w:val="clear" w:color="auto" w:fill="auto"/>
            <w:noWrap/>
            <w:vAlign w:val="center"/>
            <w:hideMark/>
          </w:tcPr>
          <w:p w14:paraId="3B1B541F"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18 611,0</w:t>
            </w:r>
          </w:p>
        </w:tc>
        <w:tc>
          <w:tcPr>
            <w:tcW w:w="473" w:type="pct"/>
            <w:tcBorders>
              <w:top w:val="nil"/>
              <w:left w:val="nil"/>
              <w:bottom w:val="single" w:sz="4" w:space="0" w:color="auto"/>
              <w:right w:val="single" w:sz="4" w:space="0" w:color="auto"/>
            </w:tcBorders>
            <w:shd w:val="clear" w:color="auto" w:fill="auto"/>
            <w:noWrap/>
            <w:vAlign w:val="center"/>
            <w:hideMark/>
          </w:tcPr>
          <w:p w14:paraId="2276EBE0"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19 971,0</w:t>
            </w:r>
          </w:p>
        </w:tc>
      </w:tr>
      <w:tr w:rsidR="00357492" w:rsidRPr="00357492" w14:paraId="6CA77698"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0BB1F430" w14:textId="77777777" w:rsidR="00357492" w:rsidRPr="00357492" w:rsidRDefault="00357492" w:rsidP="00357492">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44F17C40"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7F388088"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79,2</w:t>
            </w:r>
          </w:p>
        </w:tc>
        <w:tc>
          <w:tcPr>
            <w:tcW w:w="472" w:type="pct"/>
            <w:tcBorders>
              <w:top w:val="nil"/>
              <w:left w:val="nil"/>
              <w:bottom w:val="single" w:sz="4" w:space="0" w:color="auto"/>
              <w:right w:val="single" w:sz="4" w:space="0" w:color="auto"/>
            </w:tcBorders>
            <w:shd w:val="clear" w:color="auto" w:fill="auto"/>
            <w:noWrap/>
            <w:vAlign w:val="center"/>
            <w:hideMark/>
          </w:tcPr>
          <w:p w14:paraId="35A7E714"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226,0</w:t>
            </w:r>
          </w:p>
        </w:tc>
        <w:tc>
          <w:tcPr>
            <w:tcW w:w="472" w:type="pct"/>
            <w:tcBorders>
              <w:top w:val="nil"/>
              <w:left w:val="nil"/>
              <w:bottom w:val="single" w:sz="4" w:space="0" w:color="auto"/>
              <w:right w:val="single" w:sz="4" w:space="0" w:color="auto"/>
            </w:tcBorders>
            <w:shd w:val="clear" w:color="auto" w:fill="auto"/>
            <w:noWrap/>
            <w:vAlign w:val="center"/>
            <w:hideMark/>
          </w:tcPr>
          <w:p w14:paraId="0558C5E8"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244,0</w:t>
            </w:r>
          </w:p>
        </w:tc>
        <w:tc>
          <w:tcPr>
            <w:tcW w:w="473" w:type="pct"/>
            <w:tcBorders>
              <w:top w:val="nil"/>
              <w:left w:val="nil"/>
              <w:bottom w:val="single" w:sz="4" w:space="0" w:color="auto"/>
              <w:right w:val="single" w:sz="4" w:space="0" w:color="auto"/>
            </w:tcBorders>
            <w:shd w:val="clear" w:color="auto" w:fill="auto"/>
            <w:noWrap/>
            <w:vAlign w:val="center"/>
            <w:hideMark/>
          </w:tcPr>
          <w:p w14:paraId="39AD0E61"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430,0</w:t>
            </w:r>
          </w:p>
        </w:tc>
        <w:tc>
          <w:tcPr>
            <w:tcW w:w="472" w:type="pct"/>
            <w:tcBorders>
              <w:top w:val="nil"/>
              <w:left w:val="nil"/>
              <w:bottom w:val="single" w:sz="4" w:space="0" w:color="auto"/>
              <w:right w:val="single" w:sz="4" w:space="0" w:color="auto"/>
            </w:tcBorders>
            <w:shd w:val="clear" w:color="auto" w:fill="auto"/>
            <w:noWrap/>
            <w:vAlign w:val="center"/>
            <w:hideMark/>
          </w:tcPr>
          <w:p w14:paraId="3F0D6273"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540,0</w:t>
            </w:r>
          </w:p>
        </w:tc>
        <w:tc>
          <w:tcPr>
            <w:tcW w:w="473" w:type="pct"/>
            <w:tcBorders>
              <w:top w:val="nil"/>
              <w:left w:val="nil"/>
              <w:bottom w:val="single" w:sz="4" w:space="0" w:color="auto"/>
              <w:right w:val="single" w:sz="4" w:space="0" w:color="auto"/>
            </w:tcBorders>
            <w:shd w:val="clear" w:color="auto" w:fill="auto"/>
            <w:noWrap/>
            <w:vAlign w:val="center"/>
            <w:hideMark/>
          </w:tcPr>
          <w:p w14:paraId="7F86ACFE"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19 971,0</w:t>
            </w:r>
          </w:p>
        </w:tc>
      </w:tr>
      <w:tr w:rsidR="00357492" w:rsidRPr="00357492" w14:paraId="5D030684" w14:textId="77777777" w:rsidTr="004258A7">
        <w:trPr>
          <w:trHeight w:val="113"/>
        </w:trPr>
        <w:tc>
          <w:tcPr>
            <w:tcW w:w="4055"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D9BD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auto" w:fill="auto"/>
            <w:noWrap/>
            <w:vAlign w:val="center"/>
            <w:hideMark/>
          </w:tcPr>
          <w:p w14:paraId="40D00289"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c>
          <w:tcPr>
            <w:tcW w:w="473" w:type="pct"/>
            <w:tcBorders>
              <w:top w:val="nil"/>
              <w:left w:val="nil"/>
              <w:bottom w:val="single" w:sz="4" w:space="0" w:color="auto"/>
              <w:right w:val="single" w:sz="4" w:space="0" w:color="auto"/>
            </w:tcBorders>
            <w:shd w:val="clear" w:color="auto" w:fill="auto"/>
            <w:noWrap/>
            <w:vAlign w:val="bottom"/>
            <w:hideMark/>
          </w:tcPr>
          <w:p w14:paraId="06FE189D" w14:textId="77777777" w:rsidR="00357492" w:rsidRPr="00357492" w:rsidRDefault="00357492" w:rsidP="00357492">
            <w:pPr>
              <w:spacing w:after="0" w:line="240" w:lineRule="auto"/>
              <w:rPr>
                <w:rFonts w:ascii="Arial" w:eastAsia="Times New Roman" w:hAnsi="Arial" w:cs="Arial"/>
                <w:sz w:val="14"/>
                <w:szCs w:val="20"/>
              </w:rPr>
            </w:pPr>
            <w:r w:rsidRPr="00357492">
              <w:rPr>
                <w:rFonts w:ascii="Arial" w:eastAsia="Times New Roman" w:hAnsi="Arial" w:cs="Arial"/>
                <w:sz w:val="14"/>
                <w:szCs w:val="20"/>
              </w:rPr>
              <w:t> </w:t>
            </w:r>
          </w:p>
        </w:tc>
      </w:tr>
      <w:tr w:rsidR="00357492" w:rsidRPr="00357492" w14:paraId="6B42F64C" w14:textId="77777777" w:rsidTr="00357492">
        <w:trPr>
          <w:trHeight w:val="113"/>
        </w:trPr>
        <w:tc>
          <w:tcPr>
            <w:tcW w:w="1694" w:type="pct"/>
            <w:tcBorders>
              <w:top w:val="nil"/>
              <w:left w:val="single" w:sz="4" w:space="0" w:color="auto"/>
              <w:bottom w:val="single" w:sz="4" w:space="0" w:color="auto"/>
              <w:right w:val="single" w:sz="4" w:space="0" w:color="auto"/>
            </w:tcBorders>
            <w:shd w:val="clear" w:color="000000" w:fill="DDEBF7"/>
            <w:vAlign w:val="center"/>
            <w:hideMark/>
          </w:tcPr>
          <w:p w14:paraId="581DDABB" w14:textId="77777777" w:rsidR="00357492" w:rsidRPr="00357492" w:rsidRDefault="00357492" w:rsidP="00357492">
            <w:pPr>
              <w:spacing w:after="0" w:line="240" w:lineRule="auto"/>
              <w:rPr>
                <w:rFonts w:ascii="Arial" w:eastAsia="Times New Roman" w:hAnsi="Arial" w:cs="Arial"/>
                <w:b/>
                <w:bCs/>
                <w:sz w:val="14"/>
                <w:szCs w:val="20"/>
              </w:rPr>
            </w:pPr>
            <w:r w:rsidRPr="00357492">
              <w:rPr>
                <w:rFonts w:ascii="Sylfaen" w:eastAsia="Times New Roman" w:hAnsi="Sylfaen" w:cs="Sylfaen"/>
                <w:b/>
                <w:bCs/>
                <w:sz w:val="14"/>
                <w:szCs w:val="20"/>
              </w:rPr>
              <w:t>კაპიტალური</w:t>
            </w:r>
            <w:r w:rsidRPr="00357492">
              <w:rPr>
                <w:rFonts w:ascii="Arial" w:eastAsia="Times New Roman" w:hAnsi="Arial" w:cs="Arial"/>
                <w:b/>
                <w:bCs/>
                <w:sz w:val="14"/>
                <w:szCs w:val="20"/>
              </w:rPr>
              <w:t xml:space="preserve"> </w:t>
            </w:r>
            <w:r w:rsidRPr="00357492">
              <w:rPr>
                <w:rFonts w:ascii="Sylfaen" w:eastAsia="Times New Roman" w:hAnsi="Sylfaen" w:cs="Sylfaen"/>
                <w:b/>
                <w:bCs/>
                <w:sz w:val="14"/>
                <w:szCs w:val="20"/>
              </w:rPr>
              <w:t>ხარჯები</w:t>
            </w:r>
          </w:p>
        </w:tc>
        <w:tc>
          <w:tcPr>
            <w:tcW w:w="3306" w:type="pct"/>
            <w:gridSpan w:val="7"/>
            <w:tcBorders>
              <w:top w:val="single" w:sz="4" w:space="0" w:color="auto"/>
              <w:left w:val="nil"/>
              <w:bottom w:val="single" w:sz="4" w:space="0" w:color="auto"/>
              <w:right w:val="single" w:sz="4" w:space="0" w:color="000000"/>
            </w:tcBorders>
            <w:shd w:val="clear" w:color="000000" w:fill="DDEBF7"/>
            <w:noWrap/>
            <w:vAlign w:val="center"/>
            <w:hideMark/>
          </w:tcPr>
          <w:p w14:paraId="0C5D1D8A"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66E05005" w14:textId="77777777" w:rsidTr="0035749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02EFA02C" w14:textId="77777777" w:rsidR="00357492" w:rsidRPr="00357492" w:rsidRDefault="00357492" w:rsidP="00357492">
            <w:pPr>
              <w:spacing w:after="0" w:line="240" w:lineRule="auto"/>
              <w:rPr>
                <w:rFonts w:ascii="Arial" w:eastAsia="Times New Roman" w:hAnsi="Arial" w:cs="Arial"/>
                <w:b/>
                <w:bCs/>
                <w:sz w:val="14"/>
                <w:szCs w:val="18"/>
              </w:rPr>
            </w:pPr>
            <w:r w:rsidRPr="00357492">
              <w:rPr>
                <w:rFonts w:ascii="Sylfaen" w:eastAsia="Times New Roman" w:hAnsi="Sylfaen" w:cs="Sylfaen"/>
                <w:b/>
                <w:bCs/>
                <w:sz w:val="14"/>
                <w:szCs w:val="18"/>
              </w:rPr>
              <w:t>არაფინანსური</w:t>
            </w:r>
            <w:r w:rsidRPr="00357492">
              <w:rPr>
                <w:rFonts w:ascii="Arial" w:eastAsia="Times New Roman" w:hAnsi="Arial" w:cs="Arial"/>
                <w:b/>
                <w:bCs/>
                <w:sz w:val="14"/>
                <w:szCs w:val="18"/>
              </w:rPr>
              <w:t xml:space="preserve"> </w:t>
            </w:r>
            <w:r w:rsidRPr="00357492">
              <w:rPr>
                <w:rFonts w:ascii="Sylfaen" w:eastAsia="Times New Roman" w:hAnsi="Sylfaen" w:cs="Sylfaen"/>
                <w:b/>
                <w:bCs/>
                <w:sz w:val="14"/>
                <w:szCs w:val="18"/>
              </w:rPr>
              <w:t>აქტივების</w:t>
            </w:r>
            <w:r w:rsidRPr="00357492">
              <w:rPr>
                <w:rFonts w:ascii="Arial" w:eastAsia="Times New Roman" w:hAnsi="Arial" w:cs="Arial"/>
                <w:b/>
                <w:bCs/>
                <w:sz w:val="14"/>
                <w:szCs w:val="18"/>
              </w:rPr>
              <w:t xml:space="preserve"> </w:t>
            </w:r>
            <w:r w:rsidRPr="00357492">
              <w:rPr>
                <w:rFonts w:ascii="Sylfaen" w:eastAsia="Times New Roman" w:hAnsi="Sylfaen" w:cs="Sylfaen"/>
                <w:b/>
                <w:bCs/>
                <w:sz w:val="14"/>
                <w:szCs w:val="18"/>
              </w:rPr>
              <w:t>ზრდა</w:t>
            </w:r>
          </w:p>
        </w:tc>
        <w:tc>
          <w:tcPr>
            <w:tcW w:w="3306"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3DE0747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0339ACE9"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466AC468"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2020-2023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(2019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08FD958A"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3 689,0</w:t>
            </w:r>
          </w:p>
        </w:tc>
        <w:tc>
          <w:tcPr>
            <w:tcW w:w="472" w:type="pct"/>
            <w:tcBorders>
              <w:top w:val="nil"/>
              <w:left w:val="nil"/>
              <w:bottom w:val="single" w:sz="4" w:space="0" w:color="auto"/>
              <w:right w:val="single" w:sz="4" w:space="0" w:color="auto"/>
            </w:tcBorders>
            <w:shd w:val="clear" w:color="auto" w:fill="auto"/>
            <w:noWrap/>
            <w:vAlign w:val="center"/>
            <w:hideMark/>
          </w:tcPr>
          <w:p w14:paraId="035E74C0"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3 800,0</w:t>
            </w:r>
          </w:p>
        </w:tc>
        <w:tc>
          <w:tcPr>
            <w:tcW w:w="472" w:type="pct"/>
            <w:tcBorders>
              <w:top w:val="nil"/>
              <w:left w:val="nil"/>
              <w:bottom w:val="single" w:sz="4" w:space="0" w:color="auto"/>
              <w:right w:val="single" w:sz="4" w:space="0" w:color="auto"/>
            </w:tcBorders>
            <w:shd w:val="clear" w:color="auto" w:fill="auto"/>
            <w:noWrap/>
            <w:vAlign w:val="center"/>
            <w:hideMark/>
          </w:tcPr>
          <w:p w14:paraId="59B1A445"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3 990,0</w:t>
            </w:r>
          </w:p>
        </w:tc>
        <w:tc>
          <w:tcPr>
            <w:tcW w:w="472" w:type="pct"/>
            <w:tcBorders>
              <w:top w:val="nil"/>
              <w:left w:val="nil"/>
              <w:bottom w:val="single" w:sz="4" w:space="0" w:color="auto"/>
              <w:right w:val="single" w:sz="4" w:space="0" w:color="auto"/>
            </w:tcBorders>
            <w:shd w:val="clear" w:color="auto" w:fill="auto"/>
            <w:noWrap/>
            <w:vAlign w:val="center"/>
            <w:hideMark/>
          </w:tcPr>
          <w:p w14:paraId="0EF7BF97"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4 160,0</w:t>
            </w:r>
          </w:p>
        </w:tc>
        <w:tc>
          <w:tcPr>
            <w:tcW w:w="473" w:type="pct"/>
            <w:tcBorders>
              <w:top w:val="nil"/>
              <w:left w:val="nil"/>
              <w:bottom w:val="single" w:sz="4" w:space="0" w:color="auto"/>
              <w:right w:val="single" w:sz="4" w:space="0" w:color="auto"/>
            </w:tcBorders>
            <w:shd w:val="clear" w:color="auto" w:fill="auto"/>
            <w:noWrap/>
            <w:vAlign w:val="center"/>
            <w:hideMark/>
          </w:tcPr>
          <w:p w14:paraId="517DB322"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auto" w:fill="auto"/>
            <w:noWrap/>
            <w:vAlign w:val="center"/>
            <w:hideMark/>
          </w:tcPr>
          <w:p w14:paraId="5E4E10CB"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c>
          <w:tcPr>
            <w:tcW w:w="473" w:type="pct"/>
            <w:tcBorders>
              <w:top w:val="nil"/>
              <w:left w:val="nil"/>
              <w:bottom w:val="single" w:sz="4" w:space="0" w:color="auto"/>
              <w:right w:val="single" w:sz="4" w:space="0" w:color="auto"/>
            </w:tcBorders>
            <w:shd w:val="clear" w:color="auto" w:fill="auto"/>
            <w:noWrap/>
            <w:vAlign w:val="center"/>
            <w:hideMark/>
          </w:tcPr>
          <w:p w14:paraId="73E715BB"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3341A8CB"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56AB116D"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2021-2024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(2020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7BC877EF"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4 055,0</w:t>
            </w:r>
          </w:p>
        </w:tc>
        <w:tc>
          <w:tcPr>
            <w:tcW w:w="472" w:type="pct"/>
            <w:tcBorders>
              <w:top w:val="nil"/>
              <w:left w:val="nil"/>
              <w:bottom w:val="single" w:sz="4" w:space="0" w:color="auto"/>
              <w:right w:val="single" w:sz="4" w:space="0" w:color="auto"/>
            </w:tcBorders>
            <w:shd w:val="clear" w:color="auto" w:fill="auto"/>
            <w:noWrap/>
            <w:vAlign w:val="center"/>
            <w:hideMark/>
          </w:tcPr>
          <w:p w14:paraId="54AE0DE6"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4 236,0</w:t>
            </w:r>
          </w:p>
        </w:tc>
        <w:tc>
          <w:tcPr>
            <w:tcW w:w="472" w:type="pct"/>
            <w:tcBorders>
              <w:top w:val="nil"/>
              <w:left w:val="nil"/>
              <w:bottom w:val="single" w:sz="4" w:space="0" w:color="auto"/>
              <w:right w:val="single" w:sz="4" w:space="0" w:color="auto"/>
            </w:tcBorders>
            <w:shd w:val="clear" w:color="auto" w:fill="auto"/>
            <w:noWrap/>
            <w:vAlign w:val="center"/>
            <w:hideMark/>
          </w:tcPr>
          <w:p w14:paraId="345816FC"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4 100,0</w:t>
            </w:r>
          </w:p>
        </w:tc>
        <w:tc>
          <w:tcPr>
            <w:tcW w:w="472" w:type="pct"/>
            <w:tcBorders>
              <w:top w:val="nil"/>
              <w:left w:val="nil"/>
              <w:bottom w:val="single" w:sz="4" w:space="0" w:color="auto"/>
              <w:right w:val="single" w:sz="4" w:space="0" w:color="auto"/>
            </w:tcBorders>
            <w:shd w:val="clear" w:color="auto" w:fill="auto"/>
            <w:noWrap/>
            <w:vAlign w:val="center"/>
            <w:hideMark/>
          </w:tcPr>
          <w:p w14:paraId="327680A3"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3 960,0</w:t>
            </w:r>
          </w:p>
        </w:tc>
        <w:tc>
          <w:tcPr>
            <w:tcW w:w="473" w:type="pct"/>
            <w:tcBorders>
              <w:top w:val="nil"/>
              <w:left w:val="nil"/>
              <w:bottom w:val="single" w:sz="4" w:space="0" w:color="auto"/>
              <w:right w:val="single" w:sz="4" w:space="0" w:color="auto"/>
            </w:tcBorders>
            <w:shd w:val="clear" w:color="auto" w:fill="auto"/>
            <w:noWrap/>
            <w:vAlign w:val="center"/>
            <w:hideMark/>
          </w:tcPr>
          <w:p w14:paraId="0731C4CF"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4 480,0</w:t>
            </w:r>
          </w:p>
        </w:tc>
        <w:tc>
          <w:tcPr>
            <w:tcW w:w="472" w:type="pct"/>
            <w:tcBorders>
              <w:top w:val="nil"/>
              <w:left w:val="nil"/>
              <w:bottom w:val="single" w:sz="4" w:space="0" w:color="auto"/>
              <w:right w:val="single" w:sz="4" w:space="0" w:color="auto"/>
            </w:tcBorders>
            <w:shd w:val="clear" w:color="auto" w:fill="auto"/>
            <w:noWrap/>
            <w:vAlign w:val="center"/>
            <w:hideMark/>
          </w:tcPr>
          <w:p w14:paraId="1B57F9A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c>
          <w:tcPr>
            <w:tcW w:w="473" w:type="pct"/>
            <w:tcBorders>
              <w:top w:val="nil"/>
              <w:left w:val="nil"/>
              <w:bottom w:val="single" w:sz="4" w:space="0" w:color="auto"/>
              <w:right w:val="single" w:sz="4" w:space="0" w:color="auto"/>
            </w:tcBorders>
            <w:shd w:val="clear" w:color="auto" w:fill="auto"/>
            <w:noWrap/>
            <w:vAlign w:val="center"/>
            <w:hideMark/>
          </w:tcPr>
          <w:p w14:paraId="1910C426"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6692112B"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78F5360E" w14:textId="77777777" w:rsidR="00357492" w:rsidRPr="00357492" w:rsidRDefault="00357492" w:rsidP="00357492">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7227ADC5"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366,0</w:t>
            </w:r>
          </w:p>
        </w:tc>
        <w:tc>
          <w:tcPr>
            <w:tcW w:w="472" w:type="pct"/>
            <w:tcBorders>
              <w:top w:val="nil"/>
              <w:left w:val="nil"/>
              <w:bottom w:val="single" w:sz="4" w:space="0" w:color="auto"/>
              <w:right w:val="single" w:sz="4" w:space="0" w:color="auto"/>
            </w:tcBorders>
            <w:shd w:val="clear" w:color="auto" w:fill="auto"/>
            <w:noWrap/>
            <w:vAlign w:val="center"/>
            <w:hideMark/>
          </w:tcPr>
          <w:p w14:paraId="774253FA"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436,0</w:t>
            </w:r>
          </w:p>
        </w:tc>
        <w:tc>
          <w:tcPr>
            <w:tcW w:w="472" w:type="pct"/>
            <w:tcBorders>
              <w:top w:val="nil"/>
              <w:left w:val="nil"/>
              <w:bottom w:val="single" w:sz="4" w:space="0" w:color="auto"/>
              <w:right w:val="single" w:sz="4" w:space="0" w:color="auto"/>
            </w:tcBorders>
            <w:shd w:val="clear" w:color="auto" w:fill="auto"/>
            <w:noWrap/>
            <w:vAlign w:val="center"/>
            <w:hideMark/>
          </w:tcPr>
          <w:p w14:paraId="469C8FF0"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110,0</w:t>
            </w:r>
          </w:p>
        </w:tc>
        <w:tc>
          <w:tcPr>
            <w:tcW w:w="472" w:type="pct"/>
            <w:tcBorders>
              <w:top w:val="nil"/>
              <w:left w:val="nil"/>
              <w:bottom w:val="single" w:sz="4" w:space="0" w:color="auto"/>
              <w:right w:val="single" w:sz="4" w:space="0" w:color="auto"/>
            </w:tcBorders>
            <w:shd w:val="clear" w:color="auto" w:fill="auto"/>
            <w:noWrap/>
            <w:vAlign w:val="center"/>
            <w:hideMark/>
          </w:tcPr>
          <w:p w14:paraId="7F4AB63C"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-200,0</w:t>
            </w:r>
          </w:p>
        </w:tc>
        <w:tc>
          <w:tcPr>
            <w:tcW w:w="473" w:type="pct"/>
            <w:tcBorders>
              <w:top w:val="nil"/>
              <w:left w:val="nil"/>
              <w:bottom w:val="single" w:sz="4" w:space="0" w:color="auto"/>
              <w:right w:val="single" w:sz="4" w:space="0" w:color="auto"/>
            </w:tcBorders>
            <w:shd w:val="clear" w:color="auto" w:fill="auto"/>
            <w:noWrap/>
            <w:vAlign w:val="center"/>
            <w:hideMark/>
          </w:tcPr>
          <w:p w14:paraId="703E2A02"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4 480,0</w:t>
            </w:r>
          </w:p>
        </w:tc>
        <w:tc>
          <w:tcPr>
            <w:tcW w:w="472" w:type="pct"/>
            <w:tcBorders>
              <w:top w:val="nil"/>
              <w:left w:val="nil"/>
              <w:bottom w:val="single" w:sz="4" w:space="0" w:color="auto"/>
              <w:right w:val="single" w:sz="4" w:space="0" w:color="auto"/>
            </w:tcBorders>
            <w:shd w:val="clear" w:color="auto" w:fill="auto"/>
            <w:noWrap/>
            <w:vAlign w:val="center"/>
            <w:hideMark/>
          </w:tcPr>
          <w:p w14:paraId="1BDE85A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c>
          <w:tcPr>
            <w:tcW w:w="473" w:type="pct"/>
            <w:tcBorders>
              <w:top w:val="nil"/>
              <w:left w:val="nil"/>
              <w:bottom w:val="single" w:sz="4" w:space="0" w:color="auto"/>
              <w:right w:val="single" w:sz="4" w:space="0" w:color="auto"/>
            </w:tcBorders>
            <w:shd w:val="clear" w:color="auto" w:fill="auto"/>
            <w:noWrap/>
            <w:vAlign w:val="center"/>
            <w:hideMark/>
          </w:tcPr>
          <w:p w14:paraId="42B9A23F"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03AF3B91"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0CA98700"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2022-2025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(2021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5EACBF73"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4 229,4</w:t>
            </w:r>
          </w:p>
        </w:tc>
        <w:tc>
          <w:tcPr>
            <w:tcW w:w="472" w:type="pct"/>
            <w:tcBorders>
              <w:top w:val="nil"/>
              <w:left w:val="nil"/>
              <w:bottom w:val="single" w:sz="4" w:space="0" w:color="auto"/>
              <w:right w:val="single" w:sz="4" w:space="0" w:color="auto"/>
            </w:tcBorders>
            <w:shd w:val="clear" w:color="auto" w:fill="auto"/>
            <w:noWrap/>
            <w:vAlign w:val="center"/>
            <w:hideMark/>
          </w:tcPr>
          <w:p w14:paraId="24397E50"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4 688,0</w:t>
            </w:r>
          </w:p>
        </w:tc>
        <w:tc>
          <w:tcPr>
            <w:tcW w:w="472" w:type="pct"/>
            <w:tcBorders>
              <w:top w:val="nil"/>
              <w:left w:val="nil"/>
              <w:bottom w:val="single" w:sz="4" w:space="0" w:color="auto"/>
              <w:right w:val="single" w:sz="4" w:space="0" w:color="auto"/>
            </w:tcBorders>
            <w:shd w:val="clear" w:color="auto" w:fill="auto"/>
            <w:noWrap/>
            <w:vAlign w:val="center"/>
            <w:hideMark/>
          </w:tcPr>
          <w:p w14:paraId="4CAF8D3E"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5 679,0</w:t>
            </w:r>
          </w:p>
        </w:tc>
        <w:tc>
          <w:tcPr>
            <w:tcW w:w="472" w:type="pct"/>
            <w:tcBorders>
              <w:top w:val="nil"/>
              <w:left w:val="nil"/>
              <w:bottom w:val="single" w:sz="4" w:space="0" w:color="auto"/>
              <w:right w:val="single" w:sz="4" w:space="0" w:color="auto"/>
            </w:tcBorders>
            <w:shd w:val="clear" w:color="auto" w:fill="auto"/>
            <w:noWrap/>
            <w:vAlign w:val="center"/>
            <w:hideMark/>
          </w:tcPr>
          <w:p w14:paraId="05CA569F"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4 669,0</w:t>
            </w:r>
          </w:p>
        </w:tc>
        <w:tc>
          <w:tcPr>
            <w:tcW w:w="473" w:type="pct"/>
            <w:tcBorders>
              <w:top w:val="nil"/>
              <w:left w:val="nil"/>
              <w:bottom w:val="single" w:sz="4" w:space="0" w:color="auto"/>
              <w:right w:val="single" w:sz="4" w:space="0" w:color="auto"/>
            </w:tcBorders>
            <w:shd w:val="clear" w:color="auto" w:fill="auto"/>
            <w:noWrap/>
            <w:vAlign w:val="center"/>
            <w:hideMark/>
          </w:tcPr>
          <w:p w14:paraId="3E69D619"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5 024,0</w:t>
            </w:r>
          </w:p>
        </w:tc>
        <w:tc>
          <w:tcPr>
            <w:tcW w:w="472" w:type="pct"/>
            <w:tcBorders>
              <w:top w:val="nil"/>
              <w:left w:val="nil"/>
              <w:bottom w:val="single" w:sz="4" w:space="0" w:color="auto"/>
              <w:right w:val="single" w:sz="4" w:space="0" w:color="auto"/>
            </w:tcBorders>
            <w:shd w:val="clear" w:color="auto" w:fill="auto"/>
            <w:noWrap/>
            <w:vAlign w:val="center"/>
            <w:hideMark/>
          </w:tcPr>
          <w:p w14:paraId="7D4749BB"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5 374,0</w:t>
            </w:r>
          </w:p>
        </w:tc>
        <w:tc>
          <w:tcPr>
            <w:tcW w:w="473" w:type="pct"/>
            <w:tcBorders>
              <w:top w:val="nil"/>
              <w:left w:val="nil"/>
              <w:bottom w:val="single" w:sz="4" w:space="0" w:color="auto"/>
              <w:right w:val="single" w:sz="4" w:space="0" w:color="auto"/>
            </w:tcBorders>
            <w:shd w:val="clear" w:color="auto" w:fill="auto"/>
            <w:noWrap/>
            <w:vAlign w:val="center"/>
            <w:hideMark/>
          </w:tcPr>
          <w:p w14:paraId="32E4842B"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53627899"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748CEA43" w14:textId="77777777" w:rsidR="00357492" w:rsidRPr="00357492" w:rsidRDefault="00357492" w:rsidP="00357492">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5D03FC35"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174,4</w:t>
            </w:r>
          </w:p>
        </w:tc>
        <w:tc>
          <w:tcPr>
            <w:tcW w:w="472" w:type="pct"/>
            <w:tcBorders>
              <w:top w:val="nil"/>
              <w:left w:val="nil"/>
              <w:bottom w:val="single" w:sz="4" w:space="0" w:color="auto"/>
              <w:right w:val="single" w:sz="4" w:space="0" w:color="auto"/>
            </w:tcBorders>
            <w:shd w:val="clear" w:color="auto" w:fill="auto"/>
            <w:noWrap/>
            <w:vAlign w:val="center"/>
            <w:hideMark/>
          </w:tcPr>
          <w:p w14:paraId="7CEF5E6F"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452,0</w:t>
            </w:r>
          </w:p>
        </w:tc>
        <w:tc>
          <w:tcPr>
            <w:tcW w:w="472" w:type="pct"/>
            <w:tcBorders>
              <w:top w:val="nil"/>
              <w:left w:val="nil"/>
              <w:bottom w:val="single" w:sz="4" w:space="0" w:color="auto"/>
              <w:right w:val="single" w:sz="4" w:space="0" w:color="auto"/>
            </w:tcBorders>
            <w:shd w:val="clear" w:color="auto" w:fill="auto"/>
            <w:noWrap/>
            <w:vAlign w:val="center"/>
            <w:hideMark/>
          </w:tcPr>
          <w:p w14:paraId="0606B8B8"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1 579,0</w:t>
            </w:r>
          </w:p>
        </w:tc>
        <w:tc>
          <w:tcPr>
            <w:tcW w:w="472" w:type="pct"/>
            <w:tcBorders>
              <w:top w:val="nil"/>
              <w:left w:val="nil"/>
              <w:bottom w:val="single" w:sz="4" w:space="0" w:color="auto"/>
              <w:right w:val="single" w:sz="4" w:space="0" w:color="auto"/>
            </w:tcBorders>
            <w:shd w:val="clear" w:color="auto" w:fill="auto"/>
            <w:noWrap/>
            <w:vAlign w:val="center"/>
            <w:hideMark/>
          </w:tcPr>
          <w:p w14:paraId="4AE93001"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709,0</w:t>
            </w:r>
          </w:p>
        </w:tc>
        <w:tc>
          <w:tcPr>
            <w:tcW w:w="473" w:type="pct"/>
            <w:tcBorders>
              <w:top w:val="nil"/>
              <w:left w:val="nil"/>
              <w:bottom w:val="single" w:sz="4" w:space="0" w:color="auto"/>
              <w:right w:val="single" w:sz="4" w:space="0" w:color="auto"/>
            </w:tcBorders>
            <w:shd w:val="clear" w:color="auto" w:fill="auto"/>
            <w:noWrap/>
            <w:vAlign w:val="center"/>
            <w:hideMark/>
          </w:tcPr>
          <w:p w14:paraId="6EE362F0"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544,0</w:t>
            </w:r>
          </w:p>
        </w:tc>
        <w:tc>
          <w:tcPr>
            <w:tcW w:w="472" w:type="pct"/>
            <w:tcBorders>
              <w:top w:val="nil"/>
              <w:left w:val="nil"/>
              <w:bottom w:val="single" w:sz="4" w:space="0" w:color="auto"/>
              <w:right w:val="single" w:sz="4" w:space="0" w:color="auto"/>
            </w:tcBorders>
            <w:shd w:val="clear" w:color="auto" w:fill="auto"/>
            <w:noWrap/>
            <w:vAlign w:val="center"/>
            <w:hideMark/>
          </w:tcPr>
          <w:p w14:paraId="24578375"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5 374,0</w:t>
            </w:r>
          </w:p>
        </w:tc>
        <w:tc>
          <w:tcPr>
            <w:tcW w:w="473" w:type="pct"/>
            <w:tcBorders>
              <w:top w:val="nil"/>
              <w:left w:val="nil"/>
              <w:bottom w:val="single" w:sz="4" w:space="0" w:color="auto"/>
              <w:right w:val="single" w:sz="4" w:space="0" w:color="auto"/>
            </w:tcBorders>
            <w:shd w:val="clear" w:color="auto" w:fill="auto"/>
            <w:noWrap/>
            <w:vAlign w:val="center"/>
            <w:hideMark/>
          </w:tcPr>
          <w:p w14:paraId="4C5AD321"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 </w:t>
            </w:r>
          </w:p>
        </w:tc>
      </w:tr>
      <w:tr w:rsidR="00357492" w:rsidRPr="00357492" w14:paraId="3A5CA9B9"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03B956BC" w14:textId="77777777" w:rsidR="00357492" w:rsidRPr="00357492" w:rsidRDefault="00357492" w:rsidP="00357492">
            <w:pPr>
              <w:spacing w:after="0" w:line="240" w:lineRule="auto"/>
              <w:ind w:firstLineChars="100" w:firstLine="140"/>
              <w:rPr>
                <w:rFonts w:ascii="Arial" w:eastAsia="Times New Roman" w:hAnsi="Arial" w:cs="Arial"/>
                <w:color w:val="203764"/>
                <w:sz w:val="14"/>
                <w:szCs w:val="18"/>
              </w:rPr>
            </w:pPr>
            <w:r w:rsidRPr="00357492">
              <w:rPr>
                <w:rFonts w:ascii="Arial" w:eastAsia="Times New Roman" w:hAnsi="Arial" w:cs="Arial"/>
                <w:color w:val="203764"/>
                <w:sz w:val="14"/>
                <w:szCs w:val="18"/>
              </w:rPr>
              <w:t xml:space="preserve">2023-2026 </w:t>
            </w:r>
            <w:r w:rsidRPr="00357492">
              <w:rPr>
                <w:rFonts w:ascii="Sylfaen" w:eastAsia="Times New Roman" w:hAnsi="Sylfaen" w:cs="Sylfaen"/>
                <w:color w:val="203764"/>
                <w:sz w:val="14"/>
                <w:szCs w:val="18"/>
              </w:rPr>
              <w:t>პროგნოზი</w:t>
            </w:r>
            <w:r w:rsidRPr="00357492">
              <w:rPr>
                <w:rFonts w:ascii="Arial" w:eastAsia="Times New Roman" w:hAnsi="Arial" w:cs="Arial"/>
                <w:color w:val="203764"/>
                <w:sz w:val="14"/>
                <w:szCs w:val="18"/>
              </w:rPr>
              <w:t xml:space="preserve"> (2022 </w:t>
            </w:r>
            <w:r w:rsidRPr="00357492">
              <w:rPr>
                <w:rFonts w:ascii="Sylfaen" w:eastAsia="Times New Roman" w:hAnsi="Sylfaen" w:cs="Sylfaen"/>
                <w:color w:val="203764"/>
                <w:sz w:val="14"/>
                <w:szCs w:val="18"/>
              </w:rPr>
              <w:t>წლის</w:t>
            </w:r>
            <w:r w:rsidRPr="00357492">
              <w:rPr>
                <w:rFonts w:ascii="Arial" w:eastAsia="Times New Roman" w:hAnsi="Arial" w:cs="Arial"/>
                <w:color w:val="203764"/>
                <w:sz w:val="14"/>
                <w:szCs w:val="18"/>
              </w:rPr>
              <w:t xml:space="preserve"> </w:t>
            </w:r>
            <w:r w:rsidRPr="00357492">
              <w:rPr>
                <w:rFonts w:ascii="Sylfaen" w:eastAsia="Times New Roman" w:hAnsi="Sylfaen" w:cs="Sylfaen"/>
                <w:color w:val="203764"/>
                <w:sz w:val="14"/>
                <w:szCs w:val="18"/>
              </w:rPr>
              <w:t>ივლისი</w:t>
            </w:r>
            <w:r w:rsidRPr="0035749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784112E8"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4 229,4</w:t>
            </w:r>
          </w:p>
        </w:tc>
        <w:tc>
          <w:tcPr>
            <w:tcW w:w="472" w:type="pct"/>
            <w:tcBorders>
              <w:top w:val="nil"/>
              <w:left w:val="nil"/>
              <w:bottom w:val="single" w:sz="4" w:space="0" w:color="auto"/>
              <w:right w:val="single" w:sz="4" w:space="0" w:color="auto"/>
            </w:tcBorders>
            <w:shd w:val="clear" w:color="auto" w:fill="auto"/>
            <w:noWrap/>
            <w:vAlign w:val="center"/>
            <w:hideMark/>
          </w:tcPr>
          <w:p w14:paraId="737F395A"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4 591,0</w:t>
            </w:r>
          </w:p>
        </w:tc>
        <w:tc>
          <w:tcPr>
            <w:tcW w:w="472" w:type="pct"/>
            <w:tcBorders>
              <w:top w:val="nil"/>
              <w:left w:val="nil"/>
              <w:bottom w:val="single" w:sz="4" w:space="0" w:color="auto"/>
              <w:right w:val="single" w:sz="4" w:space="0" w:color="auto"/>
            </w:tcBorders>
            <w:shd w:val="clear" w:color="auto" w:fill="auto"/>
            <w:noWrap/>
            <w:vAlign w:val="center"/>
            <w:hideMark/>
          </w:tcPr>
          <w:p w14:paraId="72C82143"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5 799,0</w:t>
            </w:r>
          </w:p>
        </w:tc>
        <w:tc>
          <w:tcPr>
            <w:tcW w:w="472" w:type="pct"/>
            <w:tcBorders>
              <w:top w:val="nil"/>
              <w:left w:val="nil"/>
              <w:bottom w:val="single" w:sz="4" w:space="0" w:color="auto"/>
              <w:right w:val="single" w:sz="4" w:space="0" w:color="auto"/>
            </w:tcBorders>
            <w:shd w:val="clear" w:color="auto" w:fill="auto"/>
            <w:noWrap/>
            <w:vAlign w:val="center"/>
            <w:hideMark/>
          </w:tcPr>
          <w:p w14:paraId="02B0F304"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5 384,0</w:t>
            </w:r>
          </w:p>
        </w:tc>
        <w:tc>
          <w:tcPr>
            <w:tcW w:w="473" w:type="pct"/>
            <w:tcBorders>
              <w:top w:val="nil"/>
              <w:left w:val="nil"/>
              <w:bottom w:val="single" w:sz="4" w:space="0" w:color="auto"/>
              <w:right w:val="single" w:sz="4" w:space="0" w:color="auto"/>
            </w:tcBorders>
            <w:shd w:val="clear" w:color="auto" w:fill="auto"/>
            <w:noWrap/>
            <w:vAlign w:val="center"/>
            <w:hideMark/>
          </w:tcPr>
          <w:p w14:paraId="596794AD"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5 264,0</w:t>
            </w:r>
          </w:p>
        </w:tc>
        <w:tc>
          <w:tcPr>
            <w:tcW w:w="472" w:type="pct"/>
            <w:tcBorders>
              <w:top w:val="nil"/>
              <w:left w:val="nil"/>
              <w:bottom w:val="single" w:sz="4" w:space="0" w:color="auto"/>
              <w:right w:val="single" w:sz="4" w:space="0" w:color="auto"/>
            </w:tcBorders>
            <w:shd w:val="clear" w:color="auto" w:fill="auto"/>
            <w:noWrap/>
            <w:vAlign w:val="center"/>
            <w:hideMark/>
          </w:tcPr>
          <w:p w14:paraId="75BFA1D7"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5 729,0</w:t>
            </w:r>
          </w:p>
        </w:tc>
        <w:tc>
          <w:tcPr>
            <w:tcW w:w="473" w:type="pct"/>
            <w:tcBorders>
              <w:top w:val="nil"/>
              <w:left w:val="nil"/>
              <w:bottom w:val="single" w:sz="4" w:space="0" w:color="auto"/>
              <w:right w:val="single" w:sz="4" w:space="0" w:color="auto"/>
            </w:tcBorders>
            <w:shd w:val="clear" w:color="auto" w:fill="auto"/>
            <w:noWrap/>
            <w:vAlign w:val="center"/>
            <w:hideMark/>
          </w:tcPr>
          <w:p w14:paraId="53B0A2A6"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6 139,0</w:t>
            </w:r>
          </w:p>
        </w:tc>
      </w:tr>
      <w:tr w:rsidR="00357492" w:rsidRPr="00357492" w14:paraId="212C2C8E"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0FE7FBDF" w14:textId="77777777" w:rsidR="00357492" w:rsidRPr="00357492" w:rsidRDefault="00357492" w:rsidP="00357492">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51B64F6F"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5A1242B8"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-97,0</w:t>
            </w:r>
          </w:p>
        </w:tc>
        <w:tc>
          <w:tcPr>
            <w:tcW w:w="472" w:type="pct"/>
            <w:tcBorders>
              <w:top w:val="nil"/>
              <w:left w:val="nil"/>
              <w:bottom w:val="single" w:sz="4" w:space="0" w:color="auto"/>
              <w:right w:val="single" w:sz="4" w:space="0" w:color="auto"/>
            </w:tcBorders>
            <w:shd w:val="clear" w:color="auto" w:fill="auto"/>
            <w:noWrap/>
            <w:vAlign w:val="center"/>
            <w:hideMark/>
          </w:tcPr>
          <w:p w14:paraId="09966E2E"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120,0</w:t>
            </w:r>
          </w:p>
        </w:tc>
        <w:tc>
          <w:tcPr>
            <w:tcW w:w="472" w:type="pct"/>
            <w:tcBorders>
              <w:top w:val="nil"/>
              <w:left w:val="nil"/>
              <w:bottom w:val="single" w:sz="4" w:space="0" w:color="auto"/>
              <w:right w:val="single" w:sz="4" w:space="0" w:color="auto"/>
            </w:tcBorders>
            <w:shd w:val="clear" w:color="auto" w:fill="auto"/>
            <w:noWrap/>
            <w:vAlign w:val="center"/>
            <w:hideMark/>
          </w:tcPr>
          <w:p w14:paraId="6B0D8C50"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715,0</w:t>
            </w:r>
          </w:p>
        </w:tc>
        <w:tc>
          <w:tcPr>
            <w:tcW w:w="473" w:type="pct"/>
            <w:tcBorders>
              <w:top w:val="nil"/>
              <w:left w:val="nil"/>
              <w:bottom w:val="single" w:sz="4" w:space="0" w:color="auto"/>
              <w:right w:val="single" w:sz="4" w:space="0" w:color="auto"/>
            </w:tcBorders>
            <w:shd w:val="clear" w:color="auto" w:fill="auto"/>
            <w:noWrap/>
            <w:vAlign w:val="center"/>
            <w:hideMark/>
          </w:tcPr>
          <w:p w14:paraId="01CCBC59"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240,0</w:t>
            </w:r>
          </w:p>
        </w:tc>
        <w:tc>
          <w:tcPr>
            <w:tcW w:w="472" w:type="pct"/>
            <w:tcBorders>
              <w:top w:val="nil"/>
              <w:left w:val="nil"/>
              <w:bottom w:val="single" w:sz="4" w:space="0" w:color="auto"/>
              <w:right w:val="single" w:sz="4" w:space="0" w:color="auto"/>
            </w:tcBorders>
            <w:shd w:val="clear" w:color="auto" w:fill="auto"/>
            <w:noWrap/>
            <w:vAlign w:val="center"/>
            <w:hideMark/>
          </w:tcPr>
          <w:p w14:paraId="2662495F"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355,0</w:t>
            </w:r>
          </w:p>
        </w:tc>
        <w:tc>
          <w:tcPr>
            <w:tcW w:w="473" w:type="pct"/>
            <w:tcBorders>
              <w:top w:val="nil"/>
              <w:left w:val="nil"/>
              <w:bottom w:val="single" w:sz="4" w:space="0" w:color="auto"/>
              <w:right w:val="single" w:sz="4" w:space="0" w:color="auto"/>
            </w:tcBorders>
            <w:shd w:val="clear" w:color="auto" w:fill="auto"/>
            <w:noWrap/>
            <w:vAlign w:val="center"/>
            <w:hideMark/>
          </w:tcPr>
          <w:p w14:paraId="23A58D58"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6 139,0</w:t>
            </w:r>
          </w:p>
        </w:tc>
      </w:tr>
      <w:tr w:rsidR="00357492" w:rsidRPr="00357492" w14:paraId="0150356D" w14:textId="77777777" w:rsidTr="00357492">
        <w:trPr>
          <w:trHeight w:val="113"/>
        </w:trPr>
        <w:tc>
          <w:tcPr>
            <w:tcW w:w="1694" w:type="pct"/>
            <w:tcBorders>
              <w:top w:val="nil"/>
              <w:left w:val="single" w:sz="4" w:space="0" w:color="auto"/>
              <w:bottom w:val="single" w:sz="4" w:space="0" w:color="auto"/>
              <w:right w:val="single" w:sz="4" w:space="0" w:color="auto"/>
            </w:tcBorders>
            <w:shd w:val="clear" w:color="000000" w:fill="DDEBF7"/>
            <w:vAlign w:val="center"/>
            <w:hideMark/>
          </w:tcPr>
          <w:p w14:paraId="36B61748" w14:textId="77777777" w:rsidR="00357492" w:rsidRPr="00357492" w:rsidRDefault="00357492" w:rsidP="00357492">
            <w:pPr>
              <w:spacing w:after="0" w:line="240" w:lineRule="auto"/>
              <w:rPr>
                <w:rFonts w:ascii="Arial" w:eastAsia="Times New Roman" w:hAnsi="Arial" w:cs="Arial"/>
                <w:b/>
                <w:bCs/>
                <w:sz w:val="14"/>
                <w:szCs w:val="18"/>
              </w:rPr>
            </w:pPr>
            <w:r w:rsidRPr="00357492">
              <w:rPr>
                <w:rFonts w:ascii="Sylfaen" w:eastAsia="Times New Roman" w:hAnsi="Sylfaen" w:cs="Sylfaen"/>
                <w:b/>
                <w:bCs/>
                <w:sz w:val="14"/>
                <w:szCs w:val="18"/>
              </w:rPr>
              <w:t>ფინანსური</w:t>
            </w:r>
            <w:r w:rsidRPr="00357492">
              <w:rPr>
                <w:rFonts w:ascii="Arial" w:eastAsia="Times New Roman" w:hAnsi="Arial" w:cs="Arial"/>
                <w:b/>
                <w:bCs/>
                <w:sz w:val="14"/>
                <w:szCs w:val="18"/>
              </w:rPr>
              <w:t xml:space="preserve"> </w:t>
            </w:r>
            <w:r w:rsidRPr="00357492">
              <w:rPr>
                <w:rFonts w:ascii="Sylfaen" w:eastAsia="Times New Roman" w:hAnsi="Sylfaen" w:cs="Sylfaen"/>
                <w:b/>
                <w:bCs/>
                <w:sz w:val="14"/>
                <w:szCs w:val="18"/>
              </w:rPr>
              <w:t>აქტივების</w:t>
            </w:r>
            <w:r w:rsidRPr="00357492">
              <w:rPr>
                <w:rFonts w:ascii="Arial" w:eastAsia="Times New Roman" w:hAnsi="Arial" w:cs="Arial"/>
                <w:b/>
                <w:bCs/>
                <w:sz w:val="14"/>
                <w:szCs w:val="18"/>
              </w:rPr>
              <w:t xml:space="preserve"> </w:t>
            </w:r>
            <w:r w:rsidRPr="00357492">
              <w:rPr>
                <w:rFonts w:ascii="Sylfaen" w:eastAsia="Times New Roman" w:hAnsi="Sylfaen" w:cs="Sylfaen"/>
                <w:b/>
                <w:bCs/>
                <w:sz w:val="14"/>
                <w:szCs w:val="18"/>
              </w:rPr>
              <w:t>ზრდა</w:t>
            </w:r>
          </w:p>
        </w:tc>
        <w:tc>
          <w:tcPr>
            <w:tcW w:w="3306" w:type="pct"/>
            <w:gridSpan w:val="7"/>
            <w:tcBorders>
              <w:top w:val="single" w:sz="4" w:space="0" w:color="auto"/>
              <w:left w:val="nil"/>
              <w:bottom w:val="single" w:sz="4" w:space="0" w:color="auto"/>
              <w:right w:val="single" w:sz="4" w:space="0" w:color="000000"/>
            </w:tcBorders>
            <w:shd w:val="clear" w:color="000000" w:fill="DDEBF7"/>
            <w:noWrap/>
            <w:vAlign w:val="center"/>
            <w:hideMark/>
          </w:tcPr>
          <w:p w14:paraId="02A7FAE1"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6AAC382A"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7D1E461A"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2020-2023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(2019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0D744A6E"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177,0</w:t>
            </w:r>
          </w:p>
        </w:tc>
        <w:tc>
          <w:tcPr>
            <w:tcW w:w="472" w:type="pct"/>
            <w:tcBorders>
              <w:top w:val="nil"/>
              <w:left w:val="nil"/>
              <w:bottom w:val="single" w:sz="4" w:space="0" w:color="auto"/>
              <w:right w:val="single" w:sz="4" w:space="0" w:color="auto"/>
            </w:tcBorders>
            <w:shd w:val="clear" w:color="auto" w:fill="auto"/>
            <w:noWrap/>
            <w:vAlign w:val="center"/>
            <w:hideMark/>
          </w:tcPr>
          <w:p w14:paraId="41580F7D"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360,0</w:t>
            </w:r>
          </w:p>
        </w:tc>
        <w:tc>
          <w:tcPr>
            <w:tcW w:w="472" w:type="pct"/>
            <w:tcBorders>
              <w:top w:val="nil"/>
              <w:left w:val="nil"/>
              <w:bottom w:val="single" w:sz="4" w:space="0" w:color="auto"/>
              <w:right w:val="single" w:sz="4" w:space="0" w:color="auto"/>
            </w:tcBorders>
            <w:shd w:val="clear" w:color="auto" w:fill="auto"/>
            <w:noWrap/>
            <w:vAlign w:val="center"/>
            <w:hideMark/>
          </w:tcPr>
          <w:p w14:paraId="6A570AB8"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360,0</w:t>
            </w:r>
          </w:p>
        </w:tc>
        <w:tc>
          <w:tcPr>
            <w:tcW w:w="472" w:type="pct"/>
            <w:tcBorders>
              <w:top w:val="nil"/>
              <w:left w:val="nil"/>
              <w:bottom w:val="single" w:sz="4" w:space="0" w:color="auto"/>
              <w:right w:val="single" w:sz="4" w:space="0" w:color="auto"/>
            </w:tcBorders>
            <w:shd w:val="clear" w:color="auto" w:fill="auto"/>
            <w:noWrap/>
            <w:vAlign w:val="center"/>
            <w:hideMark/>
          </w:tcPr>
          <w:p w14:paraId="28432CA8"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340,0</w:t>
            </w:r>
          </w:p>
        </w:tc>
        <w:tc>
          <w:tcPr>
            <w:tcW w:w="473" w:type="pct"/>
            <w:tcBorders>
              <w:top w:val="nil"/>
              <w:left w:val="nil"/>
              <w:bottom w:val="single" w:sz="4" w:space="0" w:color="auto"/>
              <w:right w:val="single" w:sz="4" w:space="0" w:color="auto"/>
            </w:tcBorders>
            <w:shd w:val="clear" w:color="auto" w:fill="auto"/>
            <w:noWrap/>
            <w:vAlign w:val="center"/>
            <w:hideMark/>
          </w:tcPr>
          <w:p w14:paraId="3414ED8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auto" w:fill="auto"/>
            <w:noWrap/>
            <w:vAlign w:val="center"/>
            <w:hideMark/>
          </w:tcPr>
          <w:p w14:paraId="21E8BB8B"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c>
          <w:tcPr>
            <w:tcW w:w="473" w:type="pct"/>
            <w:tcBorders>
              <w:top w:val="nil"/>
              <w:left w:val="nil"/>
              <w:bottom w:val="single" w:sz="4" w:space="0" w:color="auto"/>
              <w:right w:val="single" w:sz="4" w:space="0" w:color="auto"/>
            </w:tcBorders>
            <w:shd w:val="clear" w:color="auto" w:fill="auto"/>
            <w:noWrap/>
            <w:vAlign w:val="center"/>
            <w:hideMark/>
          </w:tcPr>
          <w:p w14:paraId="786F8E1F"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61A9613E"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6BF39BAA"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2021-2024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(2020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7BA7C4FC"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190,0</w:t>
            </w:r>
          </w:p>
        </w:tc>
        <w:tc>
          <w:tcPr>
            <w:tcW w:w="472" w:type="pct"/>
            <w:tcBorders>
              <w:top w:val="nil"/>
              <w:left w:val="nil"/>
              <w:bottom w:val="single" w:sz="4" w:space="0" w:color="auto"/>
              <w:right w:val="single" w:sz="4" w:space="0" w:color="auto"/>
            </w:tcBorders>
            <w:shd w:val="clear" w:color="auto" w:fill="auto"/>
            <w:noWrap/>
            <w:vAlign w:val="center"/>
            <w:hideMark/>
          </w:tcPr>
          <w:p w14:paraId="6E3CFE0A"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241,0</w:t>
            </w:r>
          </w:p>
        </w:tc>
        <w:tc>
          <w:tcPr>
            <w:tcW w:w="472" w:type="pct"/>
            <w:tcBorders>
              <w:top w:val="nil"/>
              <w:left w:val="nil"/>
              <w:bottom w:val="single" w:sz="4" w:space="0" w:color="auto"/>
              <w:right w:val="single" w:sz="4" w:space="0" w:color="auto"/>
            </w:tcBorders>
            <w:shd w:val="clear" w:color="auto" w:fill="auto"/>
            <w:noWrap/>
            <w:vAlign w:val="center"/>
            <w:hideMark/>
          </w:tcPr>
          <w:p w14:paraId="34EAC7A2"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250,0</w:t>
            </w:r>
          </w:p>
        </w:tc>
        <w:tc>
          <w:tcPr>
            <w:tcW w:w="472" w:type="pct"/>
            <w:tcBorders>
              <w:top w:val="nil"/>
              <w:left w:val="nil"/>
              <w:bottom w:val="single" w:sz="4" w:space="0" w:color="auto"/>
              <w:right w:val="single" w:sz="4" w:space="0" w:color="auto"/>
            </w:tcBorders>
            <w:shd w:val="clear" w:color="auto" w:fill="auto"/>
            <w:noWrap/>
            <w:vAlign w:val="center"/>
            <w:hideMark/>
          </w:tcPr>
          <w:p w14:paraId="2DF97163"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250,0</w:t>
            </w:r>
          </w:p>
        </w:tc>
        <w:tc>
          <w:tcPr>
            <w:tcW w:w="473" w:type="pct"/>
            <w:tcBorders>
              <w:top w:val="nil"/>
              <w:left w:val="nil"/>
              <w:bottom w:val="single" w:sz="4" w:space="0" w:color="auto"/>
              <w:right w:val="single" w:sz="4" w:space="0" w:color="auto"/>
            </w:tcBorders>
            <w:shd w:val="clear" w:color="auto" w:fill="auto"/>
            <w:noWrap/>
            <w:vAlign w:val="center"/>
            <w:hideMark/>
          </w:tcPr>
          <w:p w14:paraId="557FAD25"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250,0</w:t>
            </w:r>
          </w:p>
        </w:tc>
        <w:tc>
          <w:tcPr>
            <w:tcW w:w="472" w:type="pct"/>
            <w:tcBorders>
              <w:top w:val="nil"/>
              <w:left w:val="nil"/>
              <w:bottom w:val="single" w:sz="4" w:space="0" w:color="auto"/>
              <w:right w:val="single" w:sz="4" w:space="0" w:color="auto"/>
            </w:tcBorders>
            <w:shd w:val="clear" w:color="auto" w:fill="auto"/>
            <w:noWrap/>
            <w:vAlign w:val="center"/>
            <w:hideMark/>
          </w:tcPr>
          <w:p w14:paraId="1E22378A"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c>
          <w:tcPr>
            <w:tcW w:w="473" w:type="pct"/>
            <w:tcBorders>
              <w:top w:val="nil"/>
              <w:left w:val="nil"/>
              <w:bottom w:val="single" w:sz="4" w:space="0" w:color="auto"/>
              <w:right w:val="single" w:sz="4" w:space="0" w:color="auto"/>
            </w:tcBorders>
            <w:shd w:val="clear" w:color="auto" w:fill="auto"/>
            <w:noWrap/>
            <w:vAlign w:val="center"/>
            <w:hideMark/>
          </w:tcPr>
          <w:p w14:paraId="21B96D78"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19539535"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3A0480C2" w14:textId="77777777" w:rsidR="00357492" w:rsidRPr="00357492" w:rsidRDefault="00357492" w:rsidP="00357492">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59CC6845"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13,0</w:t>
            </w:r>
          </w:p>
        </w:tc>
        <w:tc>
          <w:tcPr>
            <w:tcW w:w="472" w:type="pct"/>
            <w:tcBorders>
              <w:top w:val="nil"/>
              <w:left w:val="nil"/>
              <w:bottom w:val="single" w:sz="4" w:space="0" w:color="auto"/>
              <w:right w:val="single" w:sz="4" w:space="0" w:color="auto"/>
            </w:tcBorders>
            <w:shd w:val="clear" w:color="auto" w:fill="auto"/>
            <w:noWrap/>
            <w:vAlign w:val="center"/>
            <w:hideMark/>
          </w:tcPr>
          <w:p w14:paraId="11C8F816"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-119,0</w:t>
            </w:r>
          </w:p>
        </w:tc>
        <w:tc>
          <w:tcPr>
            <w:tcW w:w="472" w:type="pct"/>
            <w:tcBorders>
              <w:top w:val="nil"/>
              <w:left w:val="nil"/>
              <w:bottom w:val="single" w:sz="4" w:space="0" w:color="auto"/>
              <w:right w:val="single" w:sz="4" w:space="0" w:color="auto"/>
            </w:tcBorders>
            <w:shd w:val="clear" w:color="auto" w:fill="auto"/>
            <w:noWrap/>
            <w:vAlign w:val="center"/>
            <w:hideMark/>
          </w:tcPr>
          <w:p w14:paraId="65E20F60"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-110,0</w:t>
            </w:r>
          </w:p>
        </w:tc>
        <w:tc>
          <w:tcPr>
            <w:tcW w:w="472" w:type="pct"/>
            <w:tcBorders>
              <w:top w:val="nil"/>
              <w:left w:val="nil"/>
              <w:bottom w:val="single" w:sz="4" w:space="0" w:color="auto"/>
              <w:right w:val="single" w:sz="4" w:space="0" w:color="auto"/>
            </w:tcBorders>
            <w:shd w:val="clear" w:color="auto" w:fill="auto"/>
            <w:noWrap/>
            <w:vAlign w:val="center"/>
            <w:hideMark/>
          </w:tcPr>
          <w:p w14:paraId="2C74B63C"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-90,0</w:t>
            </w:r>
          </w:p>
        </w:tc>
        <w:tc>
          <w:tcPr>
            <w:tcW w:w="473" w:type="pct"/>
            <w:tcBorders>
              <w:top w:val="nil"/>
              <w:left w:val="nil"/>
              <w:bottom w:val="single" w:sz="4" w:space="0" w:color="auto"/>
              <w:right w:val="single" w:sz="4" w:space="0" w:color="auto"/>
            </w:tcBorders>
            <w:shd w:val="clear" w:color="auto" w:fill="auto"/>
            <w:noWrap/>
            <w:vAlign w:val="center"/>
            <w:hideMark/>
          </w:tcPr>
          <w:p w14:paraId="147FE5E7"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250,0</w:t>
            </w:r>
          </w:p>
        </w:tc>
        <w:tc>
          <w:tcPr>
            <w:tcW w:w="472" w:type="pct"/>
            <w:tcBorders>
              <w:top w:val="nil"/>
              <w:left w:val="nil"/>
              <w:bottom w:val="single" w:sz="4" w:space="0" w:color="auto"/>
              <w:right w:val="single" w:sz="4" w:space="0" w:color="auto"/>
            </w:tcBorders>
            <w:shd w:val="clear" w:color="auto" w:fill="auto"/>
            <w:noWrap/>
            <w:vAlign w:val="center"/>
            <w:hideMark/>
          </w:tcPr>
          <w:p w14:paraId="09A39B0C"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c>
          <w:tcPr>
            <w:tcW w:w="473" w:type="pct"/>
            <w:tcBorders>
              <w:top w:val="nil"/>
              <w:left w:val="nil"/>
              <w:bottom w:val="single" w:sz="4" w:space="0" w:color="auto"/>
              <w:right w:val="single" w:sz="4" w:space="0" w:color="auto"/>
            </w:tcBorders>
            <w:shd w:val="clear" w:color="auto" w:fill="auto"/>
            <w:noWrap/>
            <w:vAlign w:val="center"/>
            <w:hideMark/>
          </w:tcPr>
          <w:p w14:paraId="647FE3D0"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0F9D9C7C"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368FC249"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2022-2025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(2021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441D2E8E"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204,0</w:t>
            </w:r>
          </w:p>
        </w:tc>
        <w:tc>
          <w:tcPr>
            <w:tcW w:w="472" w:type="pct"/>
            <w:tcBorders>
              <w:top w:val="nil"/>
              <w:left w:val="nil"/>
              <w:bottom w:val="single" w:sz="4" w:space="0" w:color="auto"/>
              <w:right w:val="single" w:sz="4" w:space="0" w:color="auto"/>
            </w:tcBorders>
            <w:shd w:val="clear" w:color="auto" w:fill="auto"/>
            <w:noWrap/>
            <w:vAlign w:val="center"/>
            <w:hideMark/>
          </w:tcPr>
          <w:p w14:paraId="2E8FD4BB"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155,0</w:t>
            </w:r>
          </w:p>
        </w:tc>
        <w:tc>
          <w:tcPr>
            <w:tcW w:w="472" w:type="pct"/>
            <w:tcBorders>
              <w:top w:val="nil"/>
              <w:left w:val="nil"/>
              <w:bottom w:val="single" w:sz="4" w:space="0" w:color="auto"/>
              <w:right w:val="single" w:sz="4" w:space="0" w:color="auto"/>
            </w:tcBorders>
            <w:shd w:val="clear" w:color="auto" w:fill="auto"/>
            <w:noWrap/>
            <w:vAlign w:val="center"/>
            <w:hideMark/>
          </w:tcPr>
          <w:p w14:paraId="5EE0C6EC"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205,0</w:t>
            </w:r>
          </w:p>
        </w:tc>
        <w:tc>
          <w:tcPr>
            <w:tcW w:w="472" w:type="pct"/>
            <w:tcBorders>
              <w:top w:val="nil"/>
              <w:left w:val="nil"/>
              <w:bottom w:val="single" w:sz="4" w:space="0" w:color="auto"/>
              <w:right w:val="single" w:sz="4" w:space="0" w:color="auto"/>
            </w:tcBorders>
            <w:shd w:val="clear" w:color="auto" w:fill="auto"/>
            <w:noWrap/>
            <w:vAlign w:val="center"/>
            <w:hideMark/>
          </w:tcPr>
          <w:p w14:paraId="703C466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250,0</w:t>
            </w:r>
          </w:p>
        </w:tc>
        <w:tc>
          <w:tcPr>
            <w:tcW w:w="473" w:type="pct"/>
            <w:tcBorders>
              <w:top w:val="nil"/>
              <w:left w:val="nil"/>
              <w:bottom w:val="single" w:sz="4" w:space="0" w:color="auto"/>
              <w:right w:val="single" w:sz="4" w:space="0" w:color="auto"/>
            </w:tcBorders>
            <w:shd w:val="clear" w:color="auto" w:fill="auto"/>
            <w:noWrap/>
            <w:vAlign w:val="center"/>
            <w:hideMark/>
          </w:tcPr>
          <w:p w14:paraId="5365516E"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250,0</w:t>
            </w:r>
          </w:p>
        </w:tc>
        <w:tc>
          <w:tcPr>
            <w:tcW w:w="472" w:type="pct"/>
            <w:tcBorders>
              <w:top w:val="nil"/>
              <w:left w:val="nil"/>
              <w:bottom w:val="single" w:sz="4" w:space="0" w:color="auto"/>
              <w:right w:val="single" w:sz="4" w:space="0" w:color="auto"/>
            </w:tcBorders>
            <w:shd w:val="clear" w:color="auto" w:fill="auto"/>
            <w:noWrap/>
            <w:vAlign w:val="center"/>
            <w:hideMark/>
          </w:tcPr>
          <w:p w14:paraId="70F1C066"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250,0</w:t>
            </w:r>
          </w:p>
        </w:tc>
        <w:tc>
          <w:tcPr>
            <w:tcW w:w="473" w:type="pct"/>
            <w:tcBorders>
              <w:top w:val="nil"/>
              <w:left w:val="nil"/>
              <w:bottom w:val="single" w:sz="4" w:space="0" w:color="auto"/>
              <w:right w:val="single" w:sz="4" w:space="0" w:color="auto"/>
            </w:tcBorders>
            <w:shd w:val="clear" w:color="auto" w:fill="auto"/>
            <w:noWrap/>
            <w:vAlign w:val="center"/>
            <w:hideMark/>
          </w:tcPr>
          <w:p w14:paraId="056F0849"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7443D0C6"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2C88EADC" w14:textId="77777777" w:rsidR="00357492" w:rsidRPr="00357492" w:rsidRDefault="00357492" w:rsidP="00357492">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1BA6BB09"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14,0</w:t>
            </w:r>
          </w:p>
        </w:tc>
        <w:tc>
          <w:tcPr>
            <w:tcW w:w="472" w:type="pct"/>
            <w:tcBorders>
              <w:top w:val="nil"/>
              <w:left w:val="nil"/>
              <w:bottom w:val="single" w:sz="4" w:space="0" w:color="auto"/>
              <w:right w:val="single" w:sz="4" w:space="0" w:color="auto"/>
            </w:tcBorders>
            <w:shd w:val="clear" w:color="auto" w:fill="auto"/>
            <w:noWrap/>
            <w:vAlign w:val="center"/>
            <w:hideMark/>
          </w:tcPr>
          <w:p w14:paraId="66621C30"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-86,0</w:t>
            </w:r>
          </w:p>
        </w:tc>
        <w:tc>
          <w:tcPr>
            <w:tcW w:w="472" w:type="pct"/>
            <w:tcBorders>
              <w:top w:val="nil"/>
              <w:left w:val="nil"/>
              <w:bottom w:val="single" w:sz="4" w:space="0" w:color="auto"/>
              <w:right w:val="single" w:sz="4" w:space="0" w:color="auto"/>
            </w:tcBorders>
            <w:shd w:val="clear" w:color="auto" w:fill="auto"/>
            <w:noWrap/>
            <w:vAlign w:val="center"/>
            <w:hideMark/>
          </w:tcPr>
          <w:p w14:paraId="5CE0480F"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-45,0</w:t>
            </w:r>
          </w:p>
        </w:tc>
        <w:tc>
          <w:tcPr>
            <w:tcW w:w="472" w:type="pct"/>
            <w:tcBorders>
              <w:top w:val="nil"/>
              <w:left w:val="nil"/>
              <w:bottom w:val="single" w:sz="4" w:space="0" w:color="auto"/>
              <w:right w:val="single" w:sz="4" w:space="0" w:color="auto"/>
            </w:tcBorders>
            <w:shd w:val="clear" w:color="auto" w:fill="auto"/>
            <w:noWrap/>
            <w:vAlign w:val="center"/>
            <w:hideMark/>
          </w:tcPr>
          <w:p w14:paraId="2339537F"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0,0</w:t>
            </w:r>
          </w:p>
        </w:tc>
        <w:tc>
          <w:tcPr>
            <w:tcW w:w="473" w:type="pct"/>
            <w:tcBorders>
              <w:top w:val="nil"/>
              <w:left w:val="nil"/>
              <w:bottom w:val="single" w:sz="4" w:space="0" w:color="auto"/>
              <w:right w:val="single" w:sz="4" w:space="0" w:color="auto"/>
            </w:tcBorders>
            <w:shd w:val="clear" w:color="auto" w:fill="auto"/>
            <w:noWrap/>
            <w:vAlign w:val="center"/>
            <w:hideMark/>
          </w:tcPr>
          <w:p w14:paraId="69450620"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1808F569"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250,0</w:t>
            </w:r>
          </w:p>
        </w:tc>
        <w:tc>
          <w:tcPr>
            <w:tcW w:w="473" w:type="pct"/>
            <w:tcBorders>
              <w:top w:val="nil"/>
              <w:left w:val="nil"/>
              <w:bottom w:val="single" w:sz="4" w:space="0" w:color="auto"/>
              <w:right w:val="single" w:sz="4" w:space="0" w:color="auto"/>
            </w:tcBorders>
            <w:shd w:val="clear" w:color="auto" w:fill="auto"/>
            <w:noWrap/>
            <w:vAlign w:val="center"/>
            <w:hideMark/>
          </w:tcPr>
          <w:p w14:paraId="2ABB7352"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 </w:t>
            </w:r>
          </w:p>
        </w:tc>
      </w:tr>
      <w:tr w:rsidR="00357492" w:rsidRPr="00357492" w14:paraId="251B9A33"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68AD40C7" w14:textId="77777777" w:rsidR="00357492" w:rsidRPr="00357492" w:rsidRDefault="00357492" w:rsidP="00357492">
            <w:pPr>
              <w:spacing w:after="0" w:line="240" w:lineRule="auto"/>
              <w:ind w:firstLineChars="100" w:firstLine="140"/>
              <w:rPr>
                <w:rFonts w:ascii="Arial" w:eastAsia="Times New Roman" w:hAnsi="Arial" w:cs="Arial"/>
                <w:color w:val="203764"/>
                <w:sz w:val="14"/>
                <w:szCs w:val="18"/>
              </w:rPr>
            </w:pPr>
            <w:r w:rsidRPr="00357492">
              <w:rPr>
                <w:rFonts w:ascii="Arial" w:eastAsia="Times New Roman" w:hAnsi="Arial" w:cs="Arial"/>
                <w:color w:val="203764"/>
                <w:sz w:val="14"/>
                <w:szCs w:val="18"/>
              </w:rPr>
              <w:t xml:space="preserve">2023-2026 </w:t>
            </w:r>
            <w:r w:rsidRPr="00357492">
              <w:rPr>
                <w:rFonts w:ascii="Sylfaen" w:eastAsia="Times New Roman" w:hAnsi="Sylfaen" w:cs="Sylfaen"/>
                <w:color w:val="203764"/>
                <w:sz w:val="14"/>
                <w:szCs w:val="18"/>
              </w:rPr>
              <w:t>პროგნოზი</w:t>
            </w:r>
            <w:r w:rsidRPr="00357492">
              <w:rPr>
                <w:rFonts w:ascii="Arial" w:eastAsia="Times New Roman" w:hAnsi="Arial" w:cs="Arial"/>
                <w:color w:val="203764"/>
                <w:sz w:val="14"/>
                <w:szCs w:val="18"/>
              </w:rPr>
              <w:t xml:space="preserve"> (2022 </w:t>
            </w:r>
            <w:r w:rsidRPr="00357492">
              <w:rPr>
                <w:rFonts w:ascii="Sylfaen" w:eastAsia="Times New Roman" w:hAnsi="Sylfaen" w:cs="Sylfaen"/>
                <w:color w:val="203764"/>
                <w:sz w:val="14"/>
                <w:szCs w:val="18"/>
              </w:rPr>
              <w:t>წლის</w:t>
            </w:r>
            <w:r w:rsidRPr="00357492">
              <w:rPr>
                <w:rFonts w:ascii="Arial" w:eastAsia="Times New Roman" w:hAnsi="Arial" w:cs="Arial"/>
                <w:color w:val="203764"/>
                <w:sz w:val="14"/>
                <w:szCs w:val="18"/>
              </w:rPr>
              <w:t xml:space="preserve"> </w:t>
            </w:r>
            <w:r w:rsidRPr="00357492">
              <w:rPr>
                <w:rFonts w:ascii="Sylfaen" w:eastAsia="Times New Roman" w:hAnsi="Sylfaen" w:cs="Sylfaen"/>
                <w:color w:val="203764"/>
                <w:sz w:val="14"/>
                <w:szCs w:val="18"/>
              </w:rPr>
              <w:t>ივლისი</w:t>
            </w:r>
            <w:r w:rsidRPr="0035749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599AEE14"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204,0</w:t>
            </w:r>
          </w:p>
        </w:tc>
        <w:tc>
          <w:tcPr>
            <w:tcW w:w="472" w:type="pct"/>
            <w:tcBorders>
              <w:top w:val="nil"/>
              <w:left w:val="nil"/>
              <w:bottom w:val="single" w:sz="4" w:space="0" w:color="auto"/>
              <w:right w:val="single" w:sz="4" w:space="0" w:color="auto"/>
            </w:tcBorders>
            <w:shd w:val="clear" w:color="auto" w:fill="auto"/>
            <w:noWrap/>
            <w:vAlign w:val="center"/>
            <w:hideMark/>
          </w:tcPr>
          <w:p w14:paraId="27AC62AA"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180,4</w:t>
            </w:r>
          </w:p>
        </w:tc>
        <w:tc>
          <w:tcPr>
            <w:tcW w:w="472" w:type="pct"/>
            <w:tcBorders>
              <w:top w:val="nil"/>
              <w:left w:val="nil"/>
              <w:bottom w:val="single" w:sz="4" w:space="0" w:color="auto"/>
              <w:right w:val="single" w:sz="4" w:space="0" w:color="auto"/>
            </w:tcBorders>
            <w:shd w:val="clear" w:color="auto" w:fill="auto"/>
            <w:noWrap/>
            <w:vAlign w:val="center"/>
            <w:hideMark/>
          </w:tcPr>
          <w:p w14:paraId="1B51CEBB"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205,0</w:t>
            </w:r>
          </w:p>
        </w:tc>
        <w:tc>
          <w:tcPr>
            <w:tcW w:w="472" w:type="pct"/>
            <w:tcBorders>
              <w:top w:val="nil"/>
              <w:left w:val="nil"/>
              <w:bottom w:val="single" w:sz="4" w:space="0" w:color="auto"/>
              <w:right w:val="single" w:sz="4" w:space="0" w:color="auto"/>
            </w:tcBorders>
            <w:shd w:val="clear" w:color="auto" w:fill="auto"/>
            <w:noWrap/>
            <w:vAlign w:val="center"/>
            <w:hideMark/>
          </w:tcPr>
          <w:p w14:paraId="2C748D8A"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250,0</w:t>
            </w:r>
          </w:p>
        </w:tc>
        <w:tc>
          <w:tcPr>
            <w:tcW w:w="473" w:type="pct"/>
            <w:tcBorders>
              <w:top w:val="nil"/>
              <w:left w:val="nil"/>
              <w:bottom w:val="single" w:sz="4" w:space="0" w:color="auto"/>
              <w:right w:val="single" w:sz="4" w:space="0" w:color="auto"/>
            </w:tcBorders>
            <w:shd w:val="clear" w:color="auto" w:fill="auto"/>
            <w:noWrap/>
            <w:vAlign w:val="center"/>
            <w:hideMark/>
          </w:tcPr>
          <w:p w14:paraId="0E66A40E"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250,0</w:t>
            </w:r>
          </w:p>
        </w:tc>
        <w:tc>
          <w:tcPr>
            <w:tcW w:w="472" w:type="pct"/>
            <w:tcBorders>
              <w:top w:val="nil"/>
              <w:left w:val="nil"/>
              <w:bottom w:val="single" w:sz="4" w:space="0" w:color="auto"/>
              <w:right w:val="single" w:sz="4" w:space="0" w:color="auto"/>
            </w:tcBorders>
            <w:shd w:val="clear" w:color="auto" w:fill="auto"/>
            <w:noWrap/>
            <w:vAlign w:val="center"/>
            <w:hideMark/>
          </w:tcPr>
          <w:p w14:paraId="12B0540D"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250,0</w:t>
            </w:r>
          </w:p>
        </w:tc>
        <w:tc>
          <w:tcPr>
            <w:tcW w:w="473" w:type="pct"/>
            <w:tcBorders>
              <w:top w:val="nil"/>
              <w:left w:val="nil"/>
              <w:bottom w:val="single" w:sz="4" w:space="0" w:color="auto"/>
              <w:right w:val="single" w:sz="4" w:space="0" w:color="auto"/>
            </w:tcBorders>
            <w:shd w:val="clear" w:color="auto" w:fill="auto"/>
            <w:noWrap/>
            <w:vAlign w:val="center"/>
            <w:hideMark/>
          </w:tcPr>
          <w:p w14:paraId="11953B96" w14:textId="77777777" w:rsidR="00357492" w:rsidRPr="00357492" w:rsidRDefault="00357492" w:rsidP="00357492">
            <w:pPr>
              <w:spacing w:after="0" w:line="240" w:lineRule="auto"/>
              <w:jc w:val="center"/>
              <w:rPr>
                <w:rFonts w:ascii="Arial" w:eastAsia="Times New Roman" w:hAnsi="Arial" w:cs="Arial"/>
                <w:color w:val="203764"/>
                <w:sz w:val="14"/>
                <w:szCs w:val="18"/>
              </w:rPr>
            </w:pPr>
            <w:r w:rsidRPr="00357492">
              <w:rPr>
                <w:rFonts w:ascii="Arial" w:eastAsia="Times New Roman" w:hAnsi="Arial" w:cs="Arial"/>
                <w:color w:val="203764"/>
                <w:sz w:val="14"/>
                <w:szCs w:val="18"/>
              </w:rPr>
              <w:t>250,0</w:t>
            </w:r>
          </w:p>
        </w:tc>
      </w:tr>
      <w:tr w:rsidR="00357492" w:rsidRPr="00357492" w14:paraId="36FCFC62"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2EF74C8D" w14:textId="77777777" w:rsidR="00357492" w:rsidRPr="00357492" w:rsidRDefault="00357492" w:rsidP="00357492">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604095A3"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28B974F1"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25,4</w:t>
            </w:r>
          </w:p>
        </w:tc>
        <w:tc>
          <w:tcPr>
            <w:tcW w:w="472" w:type="pct"/>
            <w:tcBorders>
              <w:top w:val="nil"/>
              <w:left w:val="nil"/>
              <w:bottom w:val="single" w:sz="4" w:space="0" w:color="auto"/>
              <w:right w:val="single" w:sz="4" w:space="0" w:color="auto"/>
            </w:tcBorders>
            <w:shd w:val="clear" w:color="auto" w:fill="auto"/>
            <w:noWrap/>
            <w:vAlign w:val="center"/>
            <w:hideMark/>
          </w:tcPr>
          <w:p w14:paraId="6DC81C83"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30FABB10"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0,0</w:t>
            </w:r>
          </w:p>
        </w:tc>
        <w:tc>
          <w:tcPr>
            <w:tcW w:w="473" w:type="pct"/>
            <w:tcBorders>
              <w:top w:val="nil"/>
              <w:left w:val="nil"/>
              <w:bottom w:val="single" w:sz="4" w:space="0" w:color="auto"/>
              <w:right w:val="single" w:sz="4" w:space="0" w:color="auto"/>
            </w:tcBorders>
            <w:shd w:val="clear" w:color="auto" w:fill="auto"/>
            <w:noWrap/>
            <w:vAlign w:val="center"/>
            <w:hideMark/>
          </w:tcPr>
          <w:p w14:paraId="1DE716D4"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45637777"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0,0</w:t>
            </w:r>
          </w:p>
        </w:tc>
        <w:tc>
          <w:tcPr>
            <w:tcW w:w="473" w:type="pct"/>
            <w:tcBorders>
              <w:top w:val="nil"/>
              <w:left w:val="nil"/>
              <w:bottom w:val="single" w:sz="4" w:space="0" w:color="auto"/>
              <w:right w:val="single" w:sz="4" w:space="0" w:color="auto"/>
            </w:tcBorders>
            <w:shd w:val="clear" w:color="auto" w:fill="auto"/>
            <w:noWrap/>
            <w:vAlign w:val="center"/>
            <w:hideMark/>
          </w:tcPr>
          <w:p w14:paraId="13EAEFC4" w14:textId="77777777" w:rsidR="00357492" w:rsidRPr="00357492" w:rsidRDefault="00357492" w:rsidP="00357492">
            <w:pPr>
              <w:spacing w:after="0" w:line="240" w:lineRule="auto"/>
              <w:jc w:val="center"/>
              <w:rPr>
                <w:rFonts w:ascii="Arial" w:eastAsia="Times New Roman" w:hAnsi="Arial" w:cs="Arial"/>
                <w:i/>
                <w:iCs/>
                <w:sz w:val="14"/>
                <w:szCs w:val="18"/>
              </w:rPr>
            </w:pPr>
            <w:r w:rsidRPr="00357492">
              <w:rPr>
                <w:rFonts w:ascii="Arial" w:eastAsia="Times New Roman" w:hAnsi="Arial" w:cs="Arial"/>
                <w:i/>
                <w:iCs/>
                <w:sz w:val="14"/>
                <w:szCs w:val="18"/>
              </w:rPr>
              <w:t>250,0</w:t>
            </w:r>
          </w:p>
        </w:tc>
      </w:tr>
      <w:tr w:rsidR="00357492" w:rsidRPr="00357492" w14:paraId="7A53BC8E" w14:textId="77777777" w:rsidTr="004258A7">
        <w:trPr>
          <w:trHeight w:val="113"/>
        </w:trPr>
        <w:tc>
          <w:tcPr>
            <w:tcW w:w="4055"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6B0EB3"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c>
          <w:tcPr>
            <w:tcW w:w="472" w:type="pct"/>
            <w:tcBorders>
              <w:top w:val="nil"/>
              <w:left w:val="nil"/>
              <w:bottom w:val="single" w:sz="4" w:space="0" w:color="auto"/>
              <w:right w:val="single" w:sz="4" w:space="0" w:color="auto"/>
            </w:tcBorders>
            <w:shd w:val="clear" w:color="auto" w:fill="auto"/>
            <w:vAlign w:val="center"/>
            <w:hideMark/>
          </w:tcPr>
          <w:p w14:paraId="001FAD5E"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c>
          <w:tcPr>
            <w:tcW w:w="473" w:type="pct"/>
            <w:tcBorders>
              <w:top w:val="nil"/>
              <w:left w:val="nil"/>
              <w:bottom w:val="single" w:sz="4" w:space="0" w:color="auto"/>
              <w:right w:val="single" w:sz="4" w:space="0" w:color="auto"/>
            </w:tcBorders>
            <w:shd w:val="clear" w:color="auto" w:fill="auto"/>
            <w:noWrap/>
            <w:vAlign w:val="bottom"/>
            <w:hideMark/>
          </w:tcPr>
          <w:p w14:paraId="5A4A956F" w14:textId="77777777" w:rsidR="00357492" w:rsidRPr="00357492" w:rsidRDefault="00357492" w:rsidP="00357492">
            <w:pPr>
              <w:spacing w:after="0" w:line="240" w:lineRule="auto"/>
              <w:rPr>
                <w:rFonts w:ascii="Arial" w:eastAsia="Times New Roman" w:hAnsi="Arial" w:cs="Arial"/>
                <w:sz w:val="14"/>
                <w:szCs w:val="20"/>
              </w:rPr>
            </w:pPr>
            <w:r w:rsidRPr="00357492">
              <w:rPr>
                <w:rFonts w:ascii="Arial" w:eastAsia="Times New Roman" w:hAnsi="Arial" w:cs="Arial"/>
                <w:sz w:val="14"/>
                <w:szCs w:val="20"/>
              </w:rPr>
              <w:t> </w:t>
            </w:r>
          </w:p>
        </w:tc>
      </w:tr>
      <w:tr w:rsidR="00357492" w:rsidRPr="00357492" w14:paraId="30402C49" w14:textId="77777777" w:rsidTr="00357492">
        <w:trPr>
          <w:trHeight w:val="113"/>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9759E20" w14:textId="77777777" w:rsidR="00357492" w:rsidRPr="00357492" w:rsidRDefault="00357492" w:rsidP="00357492">
            <w:pPr>
              <w:spacing w:after="0" w:line="240" w:lineRule="auto"/>
              <w:jc w:val="center"/>
              <w:rPr>
                <w:rFonts w:ascii="Arial" w:eastAsia="Times New Roman" w:hAnsi="Arial" w:cs="Arial"/>
                <w:b/>
                <w:bCs/>
                <w:sz w:val="14"/>
                <w:szCs w:val="18"/>
              </w:rPr>
            </w:pPr>
            <w:r w:rsidRPr="00357492">
              <w:rPr>
                <w:rFonts w:ascii="Arial" w:eastAsia="Times New Roman" w:hAnsi="Arial" w:cs="Arial"/>
                <w:b/>
                <w:bCs/>
                <w:sz w:val="14"/>
                <w:szCs w:val="18"/>
              </w:rPr>
              <w:t xml:space="preserve">% </w:t>
            </w:r>
            <w:r w:rsidRPr="00357492">
              <w:rPr>
                <w:rFonts w:ascii="Sylfaen" w:eastAsia="Times New Roman" w:hAnsi="Sylfaen" w:cs="Sylfaen"/>
                <w:b/>
                <w:bCs/>
                <w:sz w:val="14"/>
                <w:szCs w:val="18"/>
              </w:rPr>
              <w:t>მშპ</w:t>
            </w:r>
            <w:r w:rsidRPr="00357492">
              <w:rPr>
                <w:rFonts w:ascii="Arial" w:eastAsia="Times New Roman" w:hAnsi="Arial" w:cs="Arial"/>
                <w:b/>
                <w:bCs/>
                <w:sz w:val="14"/>
                <w:szCs w:val="18"/>
              </w:rPr>
              <w:t>-</w:t>
            </w:r>
            <w:r w:rsidRPr="00357492">
              <w:rPr>
                <w:rFonts w:ascii="Sylfaen" w:eastAsia="Times New Roman" w:hAnsi="Sylfaen" w:cs="Sylfaen"/>
                <w:b/>
                <w:bCs/>
                <w:sz w:val="14"/>
                <w:szCs w:val="18"/>
              </w:rPr>
              <w:t>თან</w:t>
            </w:r>
          </w:p>
        </w:tc>
      </w:tr>
      <w:tr w:rsidR="00357492" w:rsidRPr="00357492" w14:paraId="6A4F0FA0" w14:textId="77777777" w:rsidTr="00357492">
        <w:trPr>
          <w:trHeight w:val="113"/>
        </w:trPr>
        <w:tc>
          <w:tcPr>
            <w:tcW w:w="1694" w:type="pct"/>
            <w:tcBorders>
              <w:top w:val="nil"/>
              <w:left w:val="single" w:sz="4" w:space="0" w:color="auto"/>
              <w:bottom w:val="single" w:sz="4" w:space="0" w:color="auto"/>
              <w:right w:val="single" w:sz="4" w:space="0" w:color="auto"/>
            </w:tcBorders>
            <w:shd w:val="clear" w:color="000000" w:fill="DDEBF7"/>
            <w:vAlign w:val="center"/>
            <w:hideMark/>
          </w:tcPr>
          <w:p w14:paraId="28EFAD56" w14:textId="77777777" w:rsidR="00357492" w:rsidRPr="00357492" w:rsidRDefault="00357492" w:rsidP="00357492">
            <w:pPr>
              <w:spacing w:after="0" w:line="240" w:lineRule="auto"/>
              <w:rPr>
                <w:rFonts w:ascii="Arial" w:eastAsia="Times New Roman" w:hAnsi="Arial" w:cs="Arial"/>
                <w:b/>
                <w:bCs/>
                <w:sz w:val="14"/>
                <w:szCs w:val="20"/>
              </w:rPr>
            </w:pPr>
            <w:r w:rsidRPr="00357492">
              <w:rPr>
                <w:rFonts w:ascii="Sylfaen" w:eastAsia="Times New Roman" w:hAnsi="Sylfaen" w:cs="Sylfaen"/>
                <w:b/>
                <w:bCs/>
                <w:sz w:val="14"/>
                <w:szCs w:val="20"/>
              </w:rPr>
              <w:t>ხარჯები</w:t>
            </w:r>
          </w:p>
        </w:tc>
        <w:tc>
          <w:tcPr>
            <w:tcW w:w="3306" w:type="pct"/>
            <w:gridSpan w:val="7"/>
            <w:tcBorders>
              <w:top w:val="single" w:sz="4" w:space="0" w:color="auto"/>
              <w:left w:val="nil"/>
              <w:bottom w:val="single" w:sz="4" w:space="0" w:color="auto"/>
              <w:right w:val="single" w:sz="4" w:space="0" w:color="000000"/>
            </w:tcBorders>
            <w:shd w:val="clear" w:color="000000" w:fill="DDEBF7"/>
            <w:noWrap/>
            <w:vAlign w:val="center"/>
            <w:hideMark/>
          </w:tcPr>
          <w:p w14:paraId="0DD9744B"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67D4FDBD"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761757AC"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2020-2023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(2019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788B468F"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21,5%</w:t>
            </w:r>
          </w:p>
        </w:tc>
        <w:tc>
          <w:tcPr>
            <w:tcW w:w="472" w:type="pct"/>
            <w:tcBorders>
              <w:top w:val="nil"/>
              <w:left w:val="nil"/>
              <w:bottom w:val="single" w:sz="4" w:space="0" w:color="auto"/>
              <w:right w:val="single" w:sz="4" w:space="0" w:color="auto"/>
            </w:tcBorders>
            <w:shd w:val="clear" w:color="auto" w:fill="auto"/>
            <w:noWrap/>
            <w:vAlign w:val="center"/>
            <w:hideMark/>
          </w:tcPr>
          <w:p w14:paraId="121EDD81"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21,6%</w:t>
            </w:r>
          </w:p>
        </w:tc>
        <w:tc>
          <w:tcPr>
            <w:tcW w:w="472" w:type="pct"/>
            <w:tcBorders>
              <w:top w:val="nil"/>
              <w:left w:val="nil"/>
              <w:bottom w:val="single" w:sz="4" w:space="0" w:color="auto"/>
              <w:right w:val="single" w:sz="4" w:space="0" w:color="auto"/>
            </w:tcBorders>
            <w:shd w:val="clear" w:color="auto" w:fill="auto"/>
            <w:noWrap/>
            <w:vAlign w:val="center"/>
            <w:hideMark/>
          </w:tcPr>
          <w:p w14:paraId="45245396"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21,6%</w:t>
            </w:r>
          </w:p>
        </w:tc>
        <w:tc>
          <w:tcPr>
            <w:tcW w:w="472" w:type="pct"/>
            <w:tcBorders>
              <w:top w:val="nil"/>
              <w:left w:val="nil"/>
              <w:bottom w:val="single" w:sz="4" w:space="0" w:color="auto"/>
              <w:right w:val="single" w:sz="4" w:space="0" w:color="auto"/>
            </w:tcBorders>
            <w:shd w:val="clear" w:color="auto" w:fill="auto"/>
            <w:noWrap/>
            <w:vAlign w:val="center"/>
            <w:hideMark/>
          </w:tcPr>
          <w:p w14:paraId="1DA78466"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21,7%</w:t>
            </w:r>
          </w:p>
        </w:tc>
        <w:tc>
          <w:tcPr>
            <w:tcW w:w="473" w:type="pct"/>
            <w:tcBorders>
              <w:top w:val="nil"/>
              <w:left w:val="nil"/>
              <w:bottom w:val="single" w:sz="4" w:space="0" w:color="auto"/>
              <w:right w:val="single" w:sz="4" w:space="0" w:color="auto"/>
            </w:tcBorders>
            <w:shd w:val="clear" w:color="auto" w:fill="auto"/>
            <w:noWrap/>
            <w:vAlign w:val="center"/>
          </w:tcPr>
          <w:p w14:paraId="3E8F0DE7" w14:textId="23EA80A5" w:rsidR="00357492" w:rsidRPr="00357492" w:rsidRDefault="00357492" w:rsidP="00357492">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11153063" w14:textId="2394F0E7" w:rsidR="00357492" w:rsidRPr="00357492" w:rsidRDefault="00357492" w:rsidP="00357492">
            <w:pPr>
              <w:spacing w:after="0" w:line="240" w:lineRule="auto"/>
              <w:jc w:val="center"/>
              <w:rPr>
                <w:rFonts w:ascii="Arial" w:eastAsia="Times New Roman" w:hAnsi="Arial" w:cs="Arial"/>
                <w:sz w:val="14"/>
                <w:szCs w:val="18"/>
              </w:rPr>
            </w:pPr>
          </w:p>
        </w:tc>
        <w:tc>
          <w:tcPr>
            <w:tcW w:w="473" w:type="pct"/>
            <w:tcBorders>
              <w:top w:val="nil"/>
              <w:left w:val="nil"/>
              <w:bottom w:val="single" w:sz="4" w:space="0" w:color="auto"/>
              <w:right w:val="single" w:sz="4" w:space="0" w:color="auto"/>
            </w:tcBorders>
            <w:shd w:val="clear" w:color="auto" w:fill="auto"/>
            <w:noWrap/>
            <w:vAlign w:val="center"/>
          </w:tcPr>
          <w:p w14:paraId="74EDF4CB" w14:textId="608D30C5" w:rsidR="00357492" w:rsidRPr="00357492" w:rsidRDefault="00357492" w:rsidP="00357492">
            <w:pPr>
              <w:spacing w:after="0" w:line="240" w:lineRule="auto"/>
              <w:jc w:val="center"/>
              <w:rPr>
                <w:rFonts w:ascii="Arial" w:eastAsia="Times New Roman" w:hAnsi="Arial" w:cs="Arial"/>
                <w:sz w:val="14"/>
                <w:szCs w:val="18"/>
              </w:rPr>
            </w:pPr>
          </w:p>
        </w:tc>
      </w:tr>
      <w:tr w:rsidR="00357492" w:rsidRPr="00357492" w14:paraId="0FD6CF1E"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71172E5F"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2021-2024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(2020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215AF63D"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26,2%</w:t>
            </w:r>
          </w:p>
        </w:tc>
        <w:tc>
          <w:tcPr>
            <w:tcW w:w="472" w:type="pct"/>
            <w:tcBorders>
              <w:top w:val="nil"/>
              <w:left w:val="nil"/>
              <w:bottom w:val="single" w:sz="4" w:space="0" w:color="auto"/>
              <w:right w:val="single" w:sz="4" w:space="0" w:color="auto"/>
            </w:tcBorders>
            <w:shd w:val="clear" w:color="auto" w:fill="auto"/>
            <w:noWrap/>
            <w:vAlign w:val="center"/>
            <w:hideMark/>
          </w:tcPr>
          <w:p w14:paraId="39A54239"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25,1%</w:t>
            </w:r>
          </w:p>
        </w:tc>
        <w:tc>
          <w:tcPr>
            <w:tcW w:w="472" w:type="pct"/>
            <w:tcBorders>
              <w:top w:val="nil"/>
              <w:left w:val="nil"/>
              <w:bottom w:val="single" w:sz="4" w:space="0" w:color="auto"/>
              <w:right w:val="single" w:sz="4" w:space="0" w:color="auto"/>
            </w:tcBorders>
            <w:shd w:val="clear" w:color="auto" w:fill="auto"/>
            <w:noWrap/>
            <w:vAlign w:val="center"/>
            <w:hideMark/>
          </w:tcPr>
          <w:p w14:paraId="13EA6A2A"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23,2%</w:t>
            </w:r>
          </w:p>
        </w:tc>
        <w:tc>
          <w:tcPr>
            <w:tcW w:w="472" w:type="pct"/>
            <w:tcBorders>
              <w:top w:val="nil"/>
              <w:left w:val="nil"/>
              <w:bottom w:val="single" w:sz="4" w:space="0" w:color="auto"/>
              <w:right w:val="single" w:sz="4" w:space="0" w:color="auto"/>
            </w:tcBorders>
            <w:shd w:val="clear" w:color="auto" w:fill="auto"/>
            <w:noWrap/>
            <w:vAlign w:val="center"/>
            <w:hideMark/>
          </w:tcPr>
          <w:p w14:paraId="22F77E7D"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22,8%</w:t>
            </w:r>
          </w:p>
        </w:tc>
        <w:tc>
          <w:tcPr>
            <w:tcW w:w="473" w:type="pct"/>
            <w:tcBorders>
              <w:top w:val="nil"/>
              <w:left w:val="nil"/>
              <w:bottom w:val="single" w:sz="4" w:space="0" w:color="auto"/>
              <w:right w:val="single" w:sz="4" w:space="0" w:color="auto"/>
            </w:tcBorders>
            <w:shd w:val="clear" w:color="auto" w:fill="auto"/>
            <w:noWrap/>
            <w:vAlign w:val="center"/>
            <w:hideMark/>
          </w:tcPr>
          <w:p w14:paraId="0BBC41DA"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22,2%</w:t>
            </w:r>
          </w:p>
        </w:tc>
        <w:tc>
          <w:tcPr>
            <w:tcW w:w="472" w:type="pct"/>
            <w:tcBorders>
              <w:top w:val="nil"/>
              <w:left w:val="nil"/>
              <w:bottom w:val="single" w:sz="4" w:space="0" w:color="auto"/>
              <w:right w:val="single" w:sz="4" w:space="0" w:color="auto"/>
            </w:tcBorders>
            <w:shd w:val="clear" w:color="auto" w:fill="auto"/>
            <w:noWrap/>
            <w:vAlign w:val="center"/>
          </w:tcPr>
          <w:p w14:paraId="503703C3" w14:textId="4CCFCB32" w:rsidR="00357492" w:rsidRPr="00357492" w:rsidRDefault="00357492" w:rsidP="00357492">
            <w:pPr>
              <w:spacing w:after="0" w:line="240" w:lineRule="auto"/>
              <w:jc w:val="center"/>
              <w:rPr>
                <w:rFonts w:ascii="Arial" w:eastAsia="Times New Roman" w:hAnsi="Arial" w:cs="Arial"/>
                <w:sz w:val="14"/>
                <w:szCs w:val="18"/>
              </w:rPr>
            </w:pPr>
          </w:p>
        </w:tc>
        <w:tc>
          <w:tcPr>
            <w:tcW w:w="473" w:type="pct"/>
            <w:tcBorders>
              <w:top w:val="nil"/>
              <w:left w:val="nil"/>
              <w:bottom w:val="single" w:sz="4" w:space="0" w:color="auto"/>
              <w:right w:val="single" w:sz="4" w:space="0" w:color="auto"/>
            </w:tcBorders>
            <w:shd w:val="clear" w:color="auto" w:fill="auto"/>
            <w:noWrap/>
            <w:vAlign w:val="center"/>
          </w:tcPr>
          <w:p w14:paraId="69983930" w14:textId="1B454E0B" w:rsidR="00357492" w:rsidRPr="00357492" w:rsidRDefault="00357492" w:rsidP="00357492">
            <w:pPr>
              <w:spacing w:after="0" w:line="240" w:lineRule="auto"/>
              <w:jc w:val="center"/>
              <w:rPr>
                <w:rFonts w:ascii="Arial" w:eastAsia="Times New Roman" w:hAnsi="Arial" w:cs="Arial"/>
                <w:sz w:val="14"/>
                <w:szCs w:val="18"/>
              </w:rPr>
            </w:pPr>
          </w:p>
        </w:tc>
      </w:tr>
      <w:tr w:rsidR="00357492" w:rsidRPr="00357492" w14:paraId="751D1595"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3ED45BDC" w14:textId="77777777" w:rsidR="00357492" w:rsidRPr="00357492" w:rsidRDefault="00357492" w:rsidP="00357492">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73D4D5F8"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47217D22"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6ACA6CDF"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72BF99F3"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3" w:type="pct"/>
            <w:tcBorders>
              <w:top w:val="nil"/>
              <w:left w:val="nil"/>
              <w:bottom w:val="single" w:sz="4" w:space="0" w:color="auto"/>
              <w:right w:val="single" w:sz="4" w:space="0" w:color="auto"/>
            </w:tcBorders>
            <w:shd w:val="clear" w:color="auto" w:fill="auto"/>
            <w:noWrap/>
            <w:vAlign w:val="center"/>
            <w:hideMark/>
          </w:tcPr>
          <w:p w14:paraId="3B81F1B2" w14:textId="1B7BC602" w:rsidR="00357492" w:rsidRPr="00357492" w:rsidRDefault="00357492" w:rsidP="00357492">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0321FB3B" w14:textId="237DB36D" w:rsidR="00357492" w:rsidRPr="00357492" w:rsidRDefault="00357492" w:rsidP="00357492">
            <w:pPr>
              <w:spacing w:after="0" w:line="240" w:lineRule="auto"/>
              <w:jc w:val="center"/>
              <w:rPr>
                <w:rFonts w:ascii="Arial" w:eastAsia="Times New Roman" w:hAnsi="Arial" w:cs="Arial"/>
                <w:sz w:val="14"/>
                <w:szCs w:val="18"/>
              </w:rPr>
            </w:pPr>
          </w:p>
        </w:tc>
        <w:tc>
          <w:tcPr>
            <w:tcW w:w="473" w:type="pct"/>
            <w:tcBorders>
              <w:top w:val="nil"/>
              <w:left w:val="nil"/>
              <w:bottom w:val="single" w:sz="4" w:space="0" w:color="auto"/>
              <w:right w:val="single" w:sz="4" w:space="0" w:color="auto"/>
            </w:tcBorders>
            <w:shd w:val="clear" w:color="auto" w:fill="auto"/>
            <w:noWrap/>
            <w:vAlign w:val="center"/>
          </w:tcPr>
          <w:p w14:paraId="49AFB770" w14:textId="5AB316C7" w:rsidR="00357492" w:rsidRPr="00357492" w:rsidRDefault="00357492" w:rsidP="00357492">
            <w:pPr>
              <w:spacing w:after="0" w:line="240" w:lineRule="auto"/>
              <w:jc w:val="center"/>
              <w:rPr>
                <w:rFonts w:ascii="Arial" w:eastAsia="Times New Roman" w:hAnsi="Arial" w:cs="Arial"/>
                <w:sz w:val="14"/>
                <w:szCs w:val="18"/>
              </w:rPr>
            </w:pPr>
          </w:p>
        </w:tc>
      </w:tr>
      <w:tr w:rsidR="00357492" w:rsidRPr="00357492" w14:paraId="44743E36"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77D1FA6C"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2022-2025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(2021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4D8106D5"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26,3%</w:t>
            </w:r>
          </w:p>
        </w:tc>
        <w:tc>
          <w:tcPr>
            <w:tcW w:w="472" w:type="pct"/>
            <w:tcBorders>
              <w:top w:val="nil"/>
              <w:left w:val="nil"/>
              <w:bottom w:val="single" w:sz="4" w:space="0" w:color="auto"/>
              <w:right w:val="single" w:sz="4" w:space="0" w:color="auto"/>
            </w:tcBorders>
            <w:shd w:val="clear" w:color="auto" w:fill="auto"/>
            <w:noWrap/>
            <w:vAlign w:val="center"/>
            <w:hideMark/>
          </w:tcPr>
          <w:p w14:paraId="69EFEE1F"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25,1%</w:t>
            </w:r>
          </w:p>
        </w:tc>
        <w:tc>
          <w:tcPr>
            <w:tcW w:w="472" w:type="pct"/>
            <w:tcBorders>
              <w:top w:val="nil"/>
              <w:left w:val="nil"/>
              <w:bottom w:val="single" w:sz="4" w:space="0" w:color="auto"/>
              <w:right w:val="single" w:sz="4" w:space="0" w:color="auto"/>
            </w:tcBorders>
            <w:shd w:val="clear" w:color="auto" w:fill="auto"/>
            <w:noWrap/>
            <w:vAlign w:val="center"/>
            <w:hideMark/>
          </w:tcPr>
          <w:p w14:paraId="348F05D0"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22,8%</w:t>
            </w:r>
          </w:p>
        </w:tc>
        <w:tc>
          <w:tcPr>
            <w:tcW w:w="472" w:type="pct"/>
            <w:tcBorders>
              <w:top w:val="nil"/>
              <w:left w:val="nil"/>
              <w:bottom w:val="single" w:sz="4" w:space="0" w:color="auto"/>
              <w:right w:val="single" w:sz="4" w:space="0" w:color="auto"/>
            </w:tcBorders>
            <w:shd w:val="clear" w:color="auto" w:fill="auto"/>
            <w:noWrap/>
            <w:vAlign w:val="center"/>
            <w:hideMark/>
          </w:tcPr>
          <w:p w14:paraId="6DDEBB46"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22,4%</w:t>
            </w:r>
          </w:p>
        </w:tc>
        <w:tc>
          <w:tcPr>
            <w:tcW w:w="473" w:type="pct"/>
            <w:tcBorders>
              <w:top w:val="nil"/>
              <w:left w:val="nil"/>
              <w:bottom w:val="single" w:sz="4" w:space="0" w:color="auto"/>
              <w:right w:val="single" w:sz="4" w:space="0" w:color="auto"/>
            </w:tcBorders>
            <w:shd w:val="clear" w:color="auto" w:fill="auto"/>
            <w:noWrap/>
            <w:vAlign w:val="center"/>
            <w:hideMark/>
          </w:tcPr>
          <w:p w14:paraId="14C36DE9"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22,1%</w:t>
            </w:r>
          </w:p>
        </w:tc>
        <w:tc>
          <w:tcPr>
            <w:tcW w:w="472" w:type="pct"/>
            <w:tcBorders>
              <w:top w:val="nil"/>
              <w:left w:val="nil"/>
              <w:bottom w:val="single" w:sz="4" w:space="0" w:color="auto"/>
              <w:right w:val="single" w:sz="4" w:space="0" w:color="auto"/>
            </w:tcBorders>
            <w:shd w:val="clear" w:color="auto" w:fill="auto"/>
            <w:noWrap/>
            <w:vAlign w:val="center"/>
            <w:hideMark/>
          </w:tcPr>
          <w:p w14:paraId="285C325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21,8%</w:t>
            </w:r>
          </w:p>
        </w:tc>
        <w:tc>
          <w:tcPr>
            <w:tcW w:w="473" w:type="pct"/>
            <w:tcBorders>
              <w:top w:val="nil"/>
              <w:left w:val="nil"/>
              <w:bottom w:val="single" w:sz="4" w:space="0" w:color="auto"/>
              <w:right w:val="single" w:sz="4" w:space="0" w:color="auto"/>
            </w:tcBorders>
            <w:shd w:val="clear" w:color="auto" w:fill="auto"/>
            <w:noWrap/>
            <w:vAlign w:val="center"/>
            <w:hideMark/>
          </w:tcPr>
          <w:p w14:paraId="74037A35" w14:textId="340B05D7" w:rsidR="00357492" w:rsidRPr="00357492" w:rsidRDefault="00357492" w:rsidP="00357492">
            <w:pPr>
              <w:spacing w:after="0" w:line="240" w:lineRule="auto"/>
              <w:jc w:val="center"/>
              <w:rPr>
                <w:rFonts w:ascii="Arial" w:eastAsia="Times New Roman" w:hAnsi="Arial" w:cs="Arial"/>
                <w:sz w:val="14"/>
                <w:szCs w:val="18"/>
              </w:rPr>
            </w:pPr>
          </w:p>
        </w:tc>
      </w:tr>
      <w:tr w:rsidR="00357492" w:rsidRPr="00357492" w14:paraId="77FAB952"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3A837A4E" w14:textId="77777777" w:rsidR="00357492" w:rsidRPr="00357492" w:rsidRDefault="00357492" w:rsidP="00357492">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60F7D042"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1DFD7096"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1ED4E098"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67B8E03D"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3" w:type="pct"/>
            <w:tcBorders>
              <w:top w:val="nil"/>
              <w:left w:val="nil"/>
              <w:bottom w:val="single" w:sz="4" w:space="0" w:color="auto"/>
              <w:right w:val="single" w:sz="4" w:space="0" w:color="auto"/>
            </w:tcBorders>
            <w:shd w:val="clear" w:color="auto" w:fill="auto"/>
            <w:noWrap/>
            <w:vAlign w:val="center"/>
            <w:hideMark/>
          </w:tcPr>
          <w:p w14:paraId="3A7F66C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2" w:type="pct"/>
            <w:tcBorders>
              <w:top w:val="nil"/>
              <w:left w:val="nil"/>
              <w:bottom w:val="single" w:sz="4" w:space="0" w:color="auto"/>
              <w:right w:val="single" w:sz="4" w:space="0" w:color="auto"/>
            </w:tcBorders>
            <w:shd w:val="clear" w:color="auto" w:fill="auto"/>
            <w:noWrap/>
            <w:vAlign w:val="center"/>
          </w:tcPr>
          <w:p w14:paraId="4496488A" w14:textId="1AFD843D" w:rsidR="00357492" w:rsidRPr="00357492" w:rsidRDefault="00357492" w:rsidP="00357492">
            <w:pPr>
              <w:spacing w:after="0" w:line="240" w:lineRule="auto"/>
              <w:jc w:val="center"/>
              <w:rPr>
                <w:rFonts w:ascii="Arial" w:eastAsia="Times New Roman" w:hAnsi="Arial" w:cs="Arial"/>
                <w:sz w:val="14"/>
                <w:szCs w:val="18"/>
              </w:rPr>
            </w:pPr>
          </w:p>
        </w:tc>
        <w:tc>
          <w:tcPr>
            <w:tcW w:w="473" w:type="pct"/>
            <w:tcBorders>
              <w:top w:val="nil"/>
              <w:left w:val="nil"/>
              <w:bottom w:val="single" w:sz="4" w:space="0" w:color="auto"/>
              <w:right w:val="single" w:sz="4" w:space="0" w:color="auto"/>
            </w:tcBorders>
            <w:shd w:val="clear" w:color="auto" w:fill="auto"/>
            <w:noWrap/>
            <w:vAlign w:val="center"/>
          </w:tcPr>
          <w:p w14:paraId="5469C015" w14:textId="0EB042C0" w:rsidR="00357492" w:rsidRPr="00357492" w:rsidRDefault="00357492" w:rsidP="00357492">
            <w:pPr>
              <w:spacing w:after="0" w:line="240" w:lineRule="auto"/>
              <w:jc w:val="center"/>
              <w:rPr>
                <w:rFonts w:ascii="Arial" w:eastAsia="Times New Roman" w:hAnsi="Arial" w:cs="Arial"/>
                <w:sz w:val="14"/>
                <w:szCs w:val="18"/>
              </w:rPr>
            </w:pPr>
          </w:p>
        </w:tc>
      </w:tr>
      <w:tr w:rsidR="00357492" w:rsidRPr="00357492" w14:paraId="3B9E6AA8"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68A47ADE" w14:textId="77777777" w:rsidR="00357492" w:rsidRPr="00357492" w:rsidRDefault="00357492" w:rsidP="00357492">
            <w:pPr>
              <w:spacing w:after="0" w:line="240" w:lineRule="auto"/>
              <w:ind w:firstLineChars="100" w:firstLine="140"/>
              <w:rPr>
                <w:rFonts w:ascii="Arial" w:eastAsia="Times New Roman" w:hAnsi="Arial" w:cs="Arial"/>
                <w:color w:val="203764"/>
                <w:sz w:val="14"/>
                <w:szCs w:val="18"/>
              </w:rPr>
            </w:pPr>
            <w:r w:rsidRPr="00357492">
              <w:rPr>
                <w:rFonts w:ascii="Arial" w:eastAsia="Times New Roman" w:hAnsi="Arial" w:cs="Arial"/>
                <w:color w:val="203764"/>
                <w:sz w:val="14"/>
                <w:szCs w:val="18"/>
              </w:rPr>
              <w:t xml:space="preserve">2023-2026 </w:t>
            </w:r>
            <w:r w:rsidRPr="00357492">
              <w:rPr>
                <w:rFonts w:ascii="Sylfaen" w:eastAsia="Times New Roman" w:hAnsi="Sylfaen" w:cs="Sylfaen"/>
                <w:color w:val="203764"/>
                <w:sz w:val="14"/>
                <w:szCs w:val="18"/>
              </w:rPr>
              <w:t>პროგნოზი</w:t>
            </w:r>
            <w:r w:rsidRPr="00357492">
              <w:rPr>
                <w:rFonts w:ascii="Arial" w:eastAsia="Times New Roman" w:hAnsi="Arial" w:cs="Arial"/>
                <w:color w:val="203764"/>
                <w:sz w:val="14"/>
                <w:szCs w:val="18"/>
              </w:rPr>
              <w:t xml:space="preserve"> (2022 </w:t>
            </w:r>
            <w:r w:rsidRPr="00357492">
              <w:rPr>
                <w:rFonts w:ascii="Sylfaen" w:eastAsia="Times New Roman" w:hAnsi="Sylfaen" w:cs="Sylfaen"/>
                <w:color w:val="203764"/>
                <w:sz w:val="14"/>
                <w:szCs w:val="18"/>
              </w:rPr>
              <w:t>წლის</w:t>
            </w:r>
            <w:r w:rsidRPr="00357492">
              <w:rPr>
                <w:rFonts w:ascii="Arial" w:eastAsia="Times New Roman" w:hAnsi="Arial" w:cs="Arial"/>
                <w:color w:val="203764"/>
                <w:sz w:val="14"/>
                <w:szCs w:val="18"/>
              </w:rPr>
              <w:t xml:space="preserve"> </w:t>
            </w:r>
            <w:r w:rsidRPr="00357492">
              <w:rPr>
                <w:rFonts w:ascii="Sylfaen" w:eastAsia="Times New Roman" w:hAnsi="Sylfaen" w:cs="Sylfaen"/>
                <w:color w:val="203764"/>
                <w:sz w:val="14"/>
                <w:szCs w:val="18"/>
              </w:rPr>
              <w:t>ივლისი</w:t>
            </w:r>
            <w:r w:rsidRPr="0035749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090A8F10"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26,3%</w:t>
            </w:r>
          </w:p>
        </w:tc>
        <w:tc>
          <w:tcPr>
            <w:tcW w:w="472" w:type="pct"/>
            <w:tcBorders>
              <w:top w:val="nil"/>
              <w:left w:val="nil"/>
              <w:bottom w:val="single" w:sz="4" w:space="0" w:color="auto"/>
              <w:right w:val="single" w:sz="4" w:space="0" w:color="auto"/>
            </w:tcBorders>
            <w:shd w:val="clear" w:color="auto" w:fill="auto"/>
            <w:noWrap/>
            <w:vAlign w:val="center"/>
            <w:hideMark/>
          </w:tcPr>
          <w:p w14:paraId="751F0850"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24,5%</w:t>
            </w:r>
          </w:p>
        </w:tc>
        <w:tc>
          <w:tcPr>
            <w:tcW w:w="472" w:type="pct"/>
            <w:tcBorders>
              <w:top w:val="nil"/>
              <w:left w:val="nil"/>
              <w:bottom w:val="single" w:sz="4" w:space="0" w:color="auto"/>
              <w:right w:val="single" w:sz="4" w:space="0" w:color="auto"/>
            </w:tcBorders>
            <w:shd w:val="clear" w:color="auto" w:fill="auto"/>
            <w:noWrap/>
            <w:vAlign w:val="center"/>
            <w:hideMark/>
          </w:tcPr>
          <w:p w14:paraId="428EEB69"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21,5%</w:t>
            </w:r>
          </w:p>
        </w:tc>
        <w:tc>
          <w:tcPr>
            <w:tcW w:w="472" w:type="pct"/>
            <w:tcBorders>
              <w:top w:val="nil"/>
              <w:left w:val="nil"/>
              <w:bottom w:val="single" w:sz="4" w:space="0" w:color="auto"/>
              <w:right w:val="single" w:sz="4" w:space="0" w:color="auto"/>
            </w:tcBorders>
            <w:shd w:val="clear" w:color="auto" w:fill="auto"/>
            <w:noWrap/>
            <w:vAlign w:val="center"/>
            <w:hideMark/>
          </w:tcPr>
          <w:p w14:paraId="7FE9E8D7"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21,2%</w:t>
            </w:r>
          </w:p>
        </w:tc>
        <w:tc>
          <w:tcPr>
            <w:tcW w:w="473" w:type="pct"/>
            <w:tcBorders>
              <w:top w:val="nil"/>
              <w:left w:val="nil"/>
              <w:bottom w:val="single" w:sz="4" w:space="0" w:color="auto"/>
              <w:right w:val="single" w:sz="4" w:space="0" w:color="auto"/>
            </w:tcBorders>
            <w:shd w:val="clear" w:color="auto" w:fill="auto"/>
            <w:noWrap/>
            <w:vAlign w:val="center"/>
            <w:hideMark/>
          </w:tcPr>
          <w:p w14:paraId="4B968E2B"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21,1%</w:t>
            </w:r>
          </w:p>
        </w:tc>
        <w:tc>
          <w:tcPr>
            <w:tcW w:w="472" w:type="pct"/>
            <w:tcBorders>
              <w:top w:val="nil"/>
              <w:left w:val="nil"/>
              <w:bottom w:val="single" w:sz="4" w:space="0" w:color="auto"/>
              <w:right w:val="single" w:sz="4" w:space="0" w:color="auto"/>
            </w:tcBorders>
            <w:shd w:val="clear" w:color="auto" w:fill="auto"/>
            <w:noWrap/>
            <w:vAlign w:val="center"/>
            <w:hideMark/>
          </w:tcPr>
          <w:p w14:paraId="69D8F072"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21,0%</w:t>
            </w:r>
          </w:p>
        </w:tc>
        <w:tc>
          <w:tcPr>
            <w:tcW w:w="473" w:type="pct"/>
            <w:tcBorders>
              <w:top w:val="nil"/>
              <w:left w:val="nil"/>
              <w:bottom w:val="single" w:sz="4" w:space="0" w:color="auto"/>
              <w:right w:val="single" w:sz="4" w:space="0" w:color="auto"/>
            </w:tcBorders>
            <w:shd w:val="clear" w:color="auto" w:fill="auto"/>
            <w:noWrap/>
            <w:vAlign w:val="center"/>
            <w:hideMark/>
          </w:tcPr>
          <w:p w14:paraId="428D23AD"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20,8%</w:t>
            </w:r>
          </w:p>
        </w:tc>
      </w:tr>
      <w:tr w:rsidR="004258A7" w:rsidRPr="00357492" w14:paraId="3C69D8AC"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476E7B75" w14:textId="77777777" w:rsidR="004258A7" w:rsidRPr="00357492" w:rsidRDefault="004258A7" w:rsidP="004258A7">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74831BD4" w14:textId="5A605E5A" w:rsidR="004258A7" w:rsidRPr="004258A7" w:rsidRDefault="004258A7" w:rsidP="004258A7">
            <w:pPr>
              <w:spacing w:after="0" w:line="240" w:lineRule="auto"/>
              <w:jc w:val="center"/>
              <w:rPr>
                <w:rFonts w:ascii="Arial" w:eastAsia="Times New Roman" w:hAnsi="Arial" w:cs="Arial"/>
                <w:sz w:val="14"/>
                <w:szCs w:val="18"/>
              </w:rPr>
            </w:pPr>
            <w:r w:rsidRPr="004258A7">
              <w:rPr>
                <w:rFonts w:ascii="Arial" w:hAnsi="Arial" w:cs="Arial"/>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64CF9C88" w14:textId="19EB00EB" w:rsidR="004258A7" w:rsidRPr="004258A7" w:rsidRDefault="004258A7" w:rsidP="004258A7">
            <w:pPr>
              <w:spacing w:after="0" w:line="240" w:lineRule="auto"/>
              <w:jc w:val="center"/>
              <w:rPr>
                <w:rFonts w:ascii="Arial" w:eastAsia="Times New Roman" w:hAnsi="Arial" w:cs="Arial"/>
                <w:sz w:val="14"/>
                <w:szCs w:val="18"/>
              </w:rPr>
            </w:pPr>
            <w:r w:rsidRPr="004258A7">
              <w:rPr>
                <w:rFonts w:ascii="Arial" w:hAnsi="Arial" w:cs="Arial"/>
                <w:sz w:val="14"/>
                <w:szCs w:val="18"/>
              </w:rPr>
              <w:t>-0,6%</w:t>
            </w:r>
          </w:p>
        </w:tc>
        <w:tc>
          <w:tcPr>
            <w:tcW w:w="472" w:type="pct"/>
            <w:tcBorders>
              <w:top w:val="nil"/>
              <w:left w:val="nil"/>
              <w:bottom w:val="single" w:sz="4" w:space="0" w:color="auto"/>
              <w:right w:val="single" w:sz="4" w:space="0" w:color="auto"/>
            </w:tcBorders>
            <w:shd w:val="clear" w:color="auto" w:fill="auto"/>
            <w:noWrap/>
            <w:vAlign w:val="center"/>
            <w:hideMark/>
          </w:tcPr>
          <w:p w14:paraId="0BB50BD0" w14:textId="7224A95F" w:rsidR="004258A7" w:rsidRPr="004258A7" w:rsidRDefault="004258A7" w:rsidP="004258A7">
            <w:pPr>
              <w:spacing w:after="0" w:line="240" w:lineRule="auto"/>
              <w:jc w:val="center"/>
              <w:rPr>
                <w:rFonts w:ascii="Arial" w:eastAsia="Times New Roman" w:hAnsi="Arial" w:cs="Arial"/>
                <w:sz w:val="14"/>
                <w:szCs w:val="18"/>
              </w:rPr>
            </w:pPr>
            <w:r w:rsidRPr="004258A7">
              <w:rPr>
                <w:rFonts w:ascii="Arial" w:hAnsi="Arial" w:cs="Arial"/>
                <w:sz w:val="14"/>
                <w:szCs w:val="18"/>
              </w:rPr>
              <w:t>-1,2%</w:t>
            </w:r>
          </w:p>
        </w:tc>
        <w:tc>
          <w:tcPr>
            <w:tcW w:w="472" w:type="pct"/>
            <w:tcBorders>
              <w:top w:val="nil"/>
              <w:left w:val="nil"/>
              <w:bottom w:val="single" w:sz="4" w:space="0" w:color="auto"/>
              <w:right w:val="single" w:sz="4" w:space="0" w:color="auto"/>
            </w:tcBorders>
            <w:shd w:val="clear" w:color="auto" w:fill="auto"/>
            <w:noWrap/>
            <w:vAlign w:val="center"/>
            <w:hideMark/>
          </w:tcPr>
          <w:p w14:paraId="3B92EE73" w14:textId="422D01B6" w:rsidR="004258A7" w:rsidRPr="004258A7" w:rsidRDefault="004258A7" w:rsidP="004258A7">
            <w:pPr>
              <w:spacing w:after="0" w:line="240" w:lineRule="auto"/>
              <w:jc w:val="center"/>
              <w:rPr>
                <w:rFonts w:ascii="Arial" w:eastAsia="Times New Roman" w:hAnsi="Arial" w:cs="Arial"/>
                <w:sz w:val="14"/>
                <w:szCs w:val="18"/>
              </w:rPr>
            </w:pPr>
            <w:r w:rsidRPr="004258A7">
              <w:rPr>
                <w:rFonts w:ascii="Arial" w:hAnsi="Arial" w:cs="Arial"/>
                <w:sz w:val="14"/>
                <w:szCs w:val="18"/>
              </w:rPr>
              <w:t>-1,2%</w:t>
            </w:r>
          </w:p>
        </w:tc>
        <w:tc>
          <w:tcPr>
            <w:tcW w:w="473" w:type="pct"/>
            <w:tcBorders>
              <w:top w:val="nil"/>
              <w:left w:val="nil"/>
              <w:bottom w:val="single" w:sz="4" w:space="0" w:color="auto"/>
              <w:right w:val="single" w:sz="4" w:space="0" w:color="auto"/>
            </w:tcBorders>
            <w:shd w:val="clear" w:color="auto" w:fill="auto"/>
            <w:noWrap/>
            <w:vAlign w:val="center"/>
            <w:hideMark/>
          </w:tcPr>
          <w:p w14:paraId="0ED27AFC" w14:textId="5CEA23BC" w:rsidR="004258A7" w:rsidRPr="004258A7" w:rsidRDefault="004258A7" w:rsidP="004258A7">
            <w:pPr>
              <w:spacing w:after="0" w:line="240" w:lineRule="auto"/>
              <w:jc w:val="center"/>
              <w:rPr>
                <w:rFonts w:ascii="Arial" w:eastAsia="Times New Roman" w:hAnsi="Arial" w:cs="Arial"/>
                <w:sz w:val="14"/>
                <w:szCs w:val="18"/>
              </w:rPr>
            </w:pPr>
            <w:r w:rsidRPr="004258A7">
              <w:rPr>
                <w:rFonts w:ascii="Arial" w:hAnsi="Arial" w:cs="Arial"/>
                <w:sz w:val="14"/>
                <w:szCs w:val="18"/>
              </w:rPr>
              <w:t>-1,0%</w:t>
            </w:r>
          </w:p>
        </w:tc>
        <w:tc>
          <w:tcPr>
            <w:tcW w:w="472" w:type="pct"/>
            <w:tcBorders>
              <w:top w:val="nil"/>
              <w:left w:val="nil"/>
              <w:bottom w:val="single" w:sz="4" w:space="0" w:color="auto"/>
              <w:right w:val="single" w:sz="4" w:space="0" w:color="auto"/>
            </w:tcBorders>
            <w:shd w:val="clear" w:color="auto" w:fill="auto"/>
            <w:noWrap/>
            <w:vAlign w:val="center"/>
            <w:hideMark/>
          </w:tcPr>
          <w:p w14:paraId="3BC4DAC8" w14:textId="7C0E1EF2" w:rsidR="004258A7" w:rsidRPr="004258A7" w:rsidRDefault="004258A7" w:rsidP="004258A7">
            <w:pPr>
              <w:spacing w:after="0" w:line="240" w:lineRule="auto"/>
              <w:jc w:val="center"/>
              <w:rPr>
                <w:rFonts w:ascii="Arial" w:eastAsia="Times New Roman" w:hAnsi="Arial" w:cs="Arial"/>
                <w:sz w:val="14"/>
                <w:szCs w:val="18"/>
              </w:rPr>
            </w:pPr>
            <w:r w:rsidRPr="004258A7">
              <w:rPr>
                <w:rFonts w:ascii="Arial" w:hAnsi="Arial" w:cs="Arial"/>
                <w:sz w:val="14"/>
                <w:szCs w:val="18"/>
              </w:rPr>
              <w:t>-0,9%</w:t>
            </w:r>
          </w:p>
        </w:tc>
        <w:tc>
          <w:tcPr>
            <w:tcW w:w="473" w:type="pct"/>
            <w:tcBorders>
              <w:top w:val="nil"/>
              <w:left w:val="nil"/>
              <w:bottom w:val="single" w:sz="4" w:space="0" w:color="auto"/>
              <w:right w:val="single" w:sz="4" w:space="0" w:color="auto"/>
            </w:tcBorders>
            <w:shd w:val="clear" w:color="auto" w:fill="auto"/>
            <w:noWrap/>
            <w:vAlign w:val="center"/>
            <w:hideMark/>
          </w:tcPr>
          <w:p w14:paraId="0A09FE34" w14:textId="2AB539BA" w:rsidR="004258A7" w:rsidRPr="00357492" w:rsidRDefault="004258A7" w:rsidP="004258A7">
            <w:pPr>
              <w:spacing w:after="0" w:line="240" w:lineRule="auto"/>
              <w:jc w:val="center"/>
              <w:rPr>
                <w:rFonts w:ascii="Arial" w:eastAsia="Times New Roman" w:hAnsi="Arial" w:cs="Arial"/>
                <w:sz w:val="14"/>
                <w:szCs w:val="18"/>
              </w:rPr>
            </w:pPr>
          </w:p>
        </w:tc>
      </w:tr>
      <w:tr w:rsidR="00357492" w:rsidRPr="00357492" w14:paraId="6F85390C" w14:textId="77777777" w:rsidTr="00357492">
        <w:trPr>
          <w:trHeight w:val="113"/>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3AA18C6"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71A37B8B" w14:textId="77777777" w:rsidTr="00357492">
        <w:trPr>
          <w:trHeight w:val="113"/>
        </w:trPr>
        <w:tc>
          <w:tcPr>
            <w:tcW w:w="1694" w:type="pct"/>
            <w:tcBorders>
              <w:top w:val="nil"/>
              <w:left w:val="single" w:sz="4" w:space="0" w:color="auto"/>
              <w:bottom w:val="single" w:sz="4" w:space="0" w:color="auto"/>
              <w:right w:val="single" w:sz="4" w:space="0" w:color="auto"/>
            </w:tcBorders>
            <w:shd w:val="clear" w:color="000000" w:fill="DDEBF7"/>
            <w:vAlign w:val="center"/>
            <w:hideMark/>
          </w:tcPr>
          <w:p w14:paraId="64EA6862" w14:textId="77777777" w:rsidR="00357492" w:rsidRPr="00357492" w:rsidRDefault="00357492" w:rsidP="00357492">
            <w:pPr>
              <w:spacing w:after="0" w:line="240" w:lineRule="auto"/>
              <w:rPr>
                <w:rFonts w:ascii="Arial" w:eastAsia="Times New Roman" w:hAnsi="Arial" w:cs="Arial"/>
                <w:b/>
                <w:bCs/>
                <w:sz w:val="14"/>
                <w:szCs w:val="20"/>
              </w:rPr>
            </w:pPr>
            <w:r w:rsidRPr="00357492">
              <w:rPr>
                <w:rFonts w:ascii="Sylfaen" w:eastAsia="Times New Roman" w:hAnsi="Sylfaen" w:cs="Sylfaen"/>
                <w:b/>
                <w:bCs/>
                <w:sz w:val="14"/>
                <w:szCs w:val="20"/>
              </w:rPr>
              <w:t>კაპიტალური</w:t>
            </w:r>
            <w:r w:rsidRPr="00357492">
              <w:rPr>
                <w:rFonts w:ascii="Arial" w:eastAsia="Times New Roman" w:hAnsi="Arial" w:cs="Arial"/>
                <w:b/>
                <w:bCs/>
                <w:sz w:val="14"/>
                <w:szCs w:val="20"/>
              </w:rPr>
              <w:t xml:space="preserve"> </w:t>
            </w:r>
            <w:r w:rsidRPr="00357492">
              <w:rPr>
                <w:rFonts w:ascii="Sylfaen" w:eastAsia="Times New Roman" w:hAnsi="Sylfaen" w:cs="Sylfaen"/>
                <w:b/>
                <w:bCs/>
                <w:sz w:val="14"/>
                <w:szCs w:val="20"/>
              </w:rPr>
              <w:t>ხარჯები</w:t>
            </w:r>
          </w:p>
        </w:tc>
        <w:tc>
          <w:tcPr>
            <w:tcW w:w="3306" w:type="pct"/>
            <w:gridSpan w:val="7"/>
            <w:tcBorders>
              <w:top w:val="single" w:sz="4" w:space="0" w:color="auto"/>
              <w:left w:val="nil"/>
              <w:bottom w:val="single" w:sz="4" w:space="0" w:color="auto"/>
              <w:right w:val="single" w:sz="4" w:space="0" w:color="000000"/>
            </w:tcBorders>
            <w:shd w:val="clear" w:color="000000" w:fill="DDEBF7"/>
            <w:noWrap/>
            <w:vAlign w:val="center"/>
            <w:hideMark/>
          </w:tcPr>
          <w:p w14:paraId="0FB36E8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21E78DFF" w14:textId="77777777" w:rsidTr="00357492">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27C7692D" w14:textId="77777777" w:rsidR="00357492" w:rsidRPr="00357492" w:rsidRDefault="00357492" w:rsidP="00357492">
            <w:pPr>
              <w:spacing w:after="0" w:line="240" w:lineRule="auto"/>
              <w:rPr>
                <w:rFonts w:ascii="Arial" w:eastAsia="Times New Roman" w:hAnsi="Arial" w:cs="Arial"/>
                <w:b/>
                <w:bCs/>
                <w:sz w:val="14"/>
                <w:szCs w:val="18"/>
              </w:rPr>
            </w:pPr>
            <w:r w:rsidRPr="00357492">
              <w:rPr>
                <w:rFonts w:ascii="Sylfaen" w:eastAsia="Times New Roman" w:hAnsi="Sylfaen" w:cs="Sylfaen"/>
                <w:b/>
                <w:bCs/>
                <w:sz w:val="14"/>
                <w:szCs w:val="18"/>
              </w:rPr>
              <w:t>არაფინანსური</w:t>
            </w:r>
            <w:r w:rsidRPr="00357492">
              <w:rPr>
                <w:rFonts w:ascii="Arial" w:eastAsia="Times New Roman" w:hAnsi="Arial" w:cs="Arial"/>
                <w:b/>
                <w:bCs/>
                <w:sz w:val="14"/>
                <w:szCs w:val="18"/>
              </w:rPr>
              <w:t xml:space="preserve"> </w:t>
            </w:r>
            <w:r w:rsidRPr="00357492">
              <w:rPr>
                <w:rFonts w:ascii="Sylfaen" w:eastAsia="Times New Roman" w:hAnsi="Sylfaen" w:cs="Sylfaen"/>
                <w:b/>
                <w:bCs/>
                <w:sz w:val="14"/>
                <w:szCs w:val="18"/>
              </w:rPr>
              <w:t>აქტივების</w:t>
            </w:r>
            <w:r w:rsidRPr="00357492">
              <w:rPr>
                <w:rFonts w:ascii="Arial" w:eastAsia="Times New Roman" w:hAnsi="Arial" w:cs="Arial"/>
                <w:b/>
                <w:bCs/>
                <w:sz w:val="14"/>
                <w:szCs w:val="18"/>
              </w:rPr>
              <w:t xml:space="preserve"> </w:t>
            </w:r>
            <w:r w:rsidRPr="00357492">
              <w:rPr>
                <w:rFonts w:ascii="Sylfaen" w:eastAsia="Times New Roman" w:hAnsi="Sylfaen" w:cs="Sylfaen"/>
                <w:b/>
                <w:bCs/>
                <w:sz w:val="14"/>
                <w:szCs w:val="18"/>
              </w:rPr>
              <w:t>ზრდა</w:t>
            </w:r>
          </w:p>
        </w:tc>
        <w:tc>
          <w:tcPr>
            <w:tcW w:w="3306"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281AA98F"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37225BEA"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4B3F2835"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2020-2023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(2019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50F6586A"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6,9%</w:t>
            </w:r>
          </w:p>
        </w:tc>
        <w:tc>
          <w:tcPr>
            <w:tcW w:w="472" w:type="pct"/>
            <w:tcBorders>
              <w:top w:val="nil"/>
              <w:left w:val="nil"/>
              <w:bottom w:val="single" w:sz="4" w:space="0" w:color="auto"/>
              <w:right w:val="single" w:sz="4" w:space="0" w:color="auto"/>
            </w:tcBorders>
            <w:shd w:val="clear" w:color="auto" w:fill="auto"/>
            <w:noWrap/>
            <w:vAlign w:val="center"/>
            <w:hideMark/>
          </w:tcPr>
          <w:p w14:paraId="15AAA836"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6,6%</w:t>
            </w:r>
          </w:p>
        </w:tc>
        <w:tc>
          <w:tcPr>
            <w:tcW w:w="472" w:type="pct"/>
            <w:tcBorders>
              <w:top w:val="nil"/>
              <w:left w:val="nil"/>
              <w:bottom w:val="single" w:sz="4" w:space="0" w:color="auto"/>
              <w:right w:val="single" w:sz="4" w:space="0" w:color="auto"/>
            </w:tcBorders>
            <w:shd w:val="clear" w:color="auto" w:fill="auto"/>
            <w:noWrap/>
            <w:vAlign w:val="center"/>
            <w:hideMark/>
          </w:tcPr>
          <w:p w14:paraId="4F03E0F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6,4%</w:t>
            </w:r>
          </w:p>
        </w:tc>
        <w:tc>
          <w:tcPr>
            <w:tcW w:w="472" w:type="pct"/>
            <w:tcBorders>
              <w:top w:val="nil"/>
              <w:left w:val="nil"/>
              <w:bottom w:val="single" w:sz="4" w:space="0" w:color="auto"/>
              <w:right w:val="single" w:sz="4" w:space="0" w:color="auto"/>
            </w:tcBorders>
            <w:shd w:val="clear" w:color="auto" w:fill="auto"/>
            <w:noWrap/>
            <w:vAlign w:val="center"/>
            <w:hideMark/>
          </w:tcPr>
          <w:p w14:paraId="62D9D977"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6,2%</w:t>
            </w:r>
          </w:p>
        </w:tc>
        <w:tc>
          <w:tcPr>
            <w:tcW w:w="473" w:type="pct"/>
            <w:tcBorders>
              <w:top w:val="nil"/>
              <w:left w:val="nil"/>
              <w:bottom w:val="single" w:sz="4" w:space="0" w:color="auto"/>
              <w:right w:val="single" w:sz="4" w:space="0" w:color="auto"/>
            </w:tcBorders>
            <w:shd w:val="clear" w:color="auto" w:fill="auto"/>
            <w:noWrap/>
            <w:vAlign w:val="center"/>
          </w:tcPr>
          <w:p w14:paraId="5A78887D" w14:textId="6B329EF5" w:rsidR="00357492" w:rsidRPr="00357492" w:rsidRDefault="00357492" w:rsidP="00357492">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5D191094" w14:textId="5BBFE149" w:rsidR="00357492" w:rsidRPr="00357492" w:rsidRDefault="00357492" w:rsidP="00357492">
            <w:pPr>
              <w:spacing w:after="0" w:line="240" w:lineRule="auto"/>
              <w:jc w:val="center"/>
              <w:rPr>
                <w:rFonts w:ascii="Arial" w:eastAsia="Times New Roman" w:hAnsi="Arial" w:cs="Arial"/>
                <w:sz w:val="14"/>
                <w:szCs w:val="18"/>
              </w:rPr>
            </w:pPr>
          </w:p>
        </w:tc>
        <w:tc>
          <w:tcPr>
            <w:tcW w:w="473" w:type="pct"/>
            <w:tcBorders>
              <w:top w:val="nil"/>
              <w:left w:val="nil"/>
              <w:bottom w:val="single" w:sz="4" w:space="0" w:color="auto"/>
              <w:right w:val="single" w:sz="4" w:space="0" w:color="auto"/>
            </w:tcBorders>
            <w:shd w:val="clear" w:color="auto" w:fill="auto"/>
            <w:noWrap/>
            <w:vAlign w:val="center"/>
          </w:tcPr>
          <w:p w14:paraId="259DF08F" w14:textId="376C95E9" w:rsidR="00357492" w:rsidRPr="00357492" w:rsidRDefault="00357492" w:rsidP="00357492">
            <w:pPr>
              <w:spacing w:after="0" w:line="240" w:lineRule="auto"/>
              <w:jc w:val="center"/>
              <w:rPr>
                <w:rFonts w:ascii="Arial" w:eastAsia="Times New Roman" w:hAnsi="Arial" w:cs="Arial"/>
                <w:sz w:val="14"/>
                <w:szCs w:val="18"/>
              </w:rPr>
            </w:pPr>
          </w:p>
        </w:tc>
      </w:tr>
      <w:tr w:rsidR="00357492" w:rsidRPr="00357492" w14:paraId="6CDBA174"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3C2D022A"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2021-2024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(2020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25B8DD27"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8,2%</w:t>
            </w:r>
          </w:p>
        </w:tc>
        <w:tc>
          <w:tcPr>
            <w:tcW w:w="472" w:type="pct"/>
            <w:tcBorders>
              <w:top w:val="nil"/>
              <w:left w:val="nil"/>
              <w:bottom w:val="single" w:sz="4" w:space="0" w:color="auto"/>
              <w:right w:val="single" w:sz="4" w:space="0" w:color="auto"/>
            </w:tcBorders>
            <w:shd w:val="clear" w:color="auto" w:fill="auto"/>
            <w:noWrap/>
            <w:vAlign w:val="center"/>
            <w:hideMark/>
          </w:tcPr>
          <w:p w14:paraId="4008D71E"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7,9%</w:t>
            </w:r>
          </w:p>
        </w:tc>
        <w:tc>
          <w:tcPr>
            <w:tcW w:w="472" w:type="pct"/>
            <w:tcBorders>
              <w:top w:val="nil"/>
              <w:left w:val="nil"/>
              <w:bottom w:val="single" w:sz="4" w:space="0" w:color="auto"/>
              <w:right w:val="single" w:sz="4" w:space="0" w:color="auto"/>
            </w:tcBorders>
            <w:shd w:val="clear" w:color="auto" w:fill="auto"/>
            <w:noWrap/>
            <w:vAlign w:val="center"/>
            <w:hideMark/>
          </w:tcPr>
          <w:p w14:paraId="2E316B59"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7,0%</w:t>
            </w:r>
          </w:p>
        </w:tc>
        <w:tc>
          <w:tcPr>
            <w:tcW w:w="472" w:type="pct"/>
            <w:tcBorders>
              <w:top w:val="nil"/>
              <w:left w:val="nil"/>
              <w:bottom w:val="single" w:sz="4" w:space="0" w:color="auto"/>
              <w:right w:val="single" w:sz="4" w:space="0" w:color="auto"/>
            </w:tcBorders>
            <w:shd w:val="clear" w:color="auto" w:fill="auto"/>
            <w:noWrap/>
            <w:vAlign w:val="center"/>
            <w:hideMark/>
          </w:tcPr>
          <w:p w14:paraId="38EFF9D1"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6,3%</w:t>
            </w:r>
          </w:p>
        </w:tc>
        <w:tc>
          <w:tcPr>
            <w:tcW w:w="473" w:type="pct"/>
            <w:tcBorders>
              <w:top w:val="nil"/>
              <w:left w:val="nil"/>
              <w:bottom w:val="single" w:sz="4" w:space="0" w:color="auto"/>
              <w:right w:val="single" w:sz="4" w:space="0" w:color="auto"/>
            </w:tcBorders>
            <w:shd w:val="clear" w:color="auto" w:fill="auto"/>
            <w:noWrap/>
            <w:vAlign w:val="center"/>
            <w:hideMark/>
          </w:tcPr>
          <w:p w14:paraId="694FA183"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6,5%</w:t>
            </w:r>
          </w:p>
        </w:tc>
        <w:tc>
          <w:tcPr>
            <w:tcW w:w="472" w:type="pct"/>
            <w:tcBorders>
              <w:top w:val="nil"/>
              <w:left w:val="nil"/>
              <w:bottom w:val="single" w:sz="4" w:space="0" w:color="auto"/>
              <w:right w:val="single" w:sz="4" w:space="0" w:color="auto"/>
            </w:tcBorders>
            <w:shd w:val="clear" w:color="auto" w:fill="auto"/>
            <w:noWrap/>
            <w:vAlign w:val="center"/>
          </w:tcPr>
          <w:p w14:paraId="2EF40F95" w14:textId="404DDEF7" w:rsidR="00357492" w:rsidRPr="00357492" w:rsidRDefault="00357492" w:rsidP="00357492">
            <w:pPr>
              <w:spacing w:after="0" w:line="240" w:lineRule="auto"/>
              <w:jc w:val="center"/>
              <w:rPr>
                <w:rFonts w:ascii="Arial" w:eastAsia="Times New Roman" w:hAnsi="Arial" w:cs="Arial"/>
                <w:sz w:val="14"/>
                <w:szCs w:val="18"/>
              </w:rPr>
            </w:pPr>
          </w:p>
        </w:tc>
        <w:tc>
          <w:tcPr>
            <w:tcW w:w="473" w:type="pct"/>
            <w:tcBorders>
              <w:top w:val="nil"/>
              <w:left w:val="nil"/>
              <w:bottom w:val="single" w:sz="4" w:space="0" w:color="auto"/>
              <w:right w:val="single" w:sz="4" w:space="0" w:color="auto"/>
            </w:tcBorders>
            <w:shd w:val="clear" w:color="auto" w:fill="auto"/>
            <w:noWrap/>
            <w:vAlign w:val="center"/>
          </w:tcPr>
          <w:p w14:paraId="64069DAB" w14:textId="6EBF69E1" w:rsidR="00357492" w:rsidRPr="00357492" w:rsidRDefault="00357492" w:rsidP="00357492">
            <w:pPr>
              <w:spacing w:after="0" w:line="240" w:lineRule="auto"/>
              <w:jc w:val="center"/>
              <w:rPr>
                <w:rFonts w:ascii="Arial" w:eastAsia="Times New Roman" w:hAnsi="Arial" w:cs="Arial"/>
                <w:sz w:val="14"/>
                <w:szCs w:val="18"/>
              </w:rPr>
            </w:pPr>
          </w:p>
        </w:tc>
      </w:tr>
      <w:tr w:rsidR="00357492" w:rsidRPr="00357492" w14:paraId="05EC62F9"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40CDD467" w14:textId="77777777" w:rsidR="00357492" w:rsidRPr="00357492" w:rsidRDefault="00357492" w:rsidP="00357492">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lastRenderedPageBreak/>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335A5799"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1,3%</w:t>
            </w:r>
          </w:p>
        </w:tc>
        <w:tc>
          <w:tcPr>
            <w:tcW w:w="472" w:type="pct"/>
            <w:tcBorders>
              <w:top w:val="nil"/>
              <w:left w:val="nil"/>
              <w:bottom w:val="single" w:sz="4" w:space="0" w:color="auto"/>
              <w:right w:val="single" w:sz="4" w:space="0" w:color="auto"/>
            </w:tcBorders>
            <w:shd w:val="clear" w:color="auto" w:fill="auto"/>
            <w:noWrap/>
            <w:vAlign w:val="center"/>
            <w:hideMark/>
          </w:tcPr>
          <w:p w14:paraId="2BDF5CCE"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1,3%</w:t>
            </w:r>
          </w:p>
        </w:tc>
        <w:tc>
          <w:tcPr>
            <w:tcW w:w="472" w:type="pct"/>
            <w:tcBorders>
              <w:top w:val="nil"/>
              <w:left w:val="nil"/>
              <w:bottom w:val="single" w:sz="4" w:space="0" w:color="auto"/>
              <w:right w:val="single" w:sz="4" w:space="0" w:color="auto"/>
            </w:tcBorders>
            <w:shd w:val="clear" w:color="auto" w:fill="auto"/>
            <w:noWrap/>
            <w:vAlign w:val="center"/>
            <w:hideMark/>
          </w:tcPr>
          <w:p w14:paraId="32F8049B"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0,6%</w:t>
            </w:r>
          </w:p>
        </w:tc>
        <w:tc>
          <w:tcPr>
            <w:tcW w:w="472" w:type="pct"/>
            <w:tcBorders>
              <w:top w:val="nil"/>
              <w:left w:val="nil"/>
              <w:bottom w:val="single" w:sz="4" w:space="0" w:color="auto"/>
              <w:right w:val="single" w:sz="4" w:space="0" w:color="auto"/>
            </w:tcBorders>
            <w:shd w:val="clear" w:color="auto" w:fill="auto"/>
            <w:noWrap/>
            <w:vAlign w:val="center"/>
            <w:hideMark/>
          </w:tcPr>
          <w:p w14:paraId="6FD589DE"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0,1%</w:t>
            </w:r>
          </w:p>
        </w:tc>
        <w:tc>
          <w:tcPr>
            <w:tcW w:w="473" w:type="pct"/>
            <w:tcBorders>
              <w:top w:val="nil"/>
              <w:left w:val="nil"/>
              <w:bottom w:val="single" w:sz="4" w:space="0" w:color="auto"/>
              <w:right w:val="single" w:sz="4" w:space="0" w:color="auto"/>
            </w:tcBorders>
            <w:shd w:val="clear" w:color="auto" w:fill="auto"/>
            <w:noWrap/>
            <w:vAlign w:val="center"/>
            <w:hideMark/>
          </w:tcPr>
          <w:p w14:paraId="6E170880" w14:textId="17375320" w:rsidR="00357492" w:rsidRPr="00357492" w:rsidRDefault="00357492" w:rsidP="00357492">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04AE0446" w14:textId="7D56DDE2" w:rsidR="00357492" w:rsidRPr="00357492" w:rsidRDefault="00357492" w:rsidP="00357492">
            <w:pPr>
              <w:spacing w:after="0" w:line="240" w:lineRule="auto"/>
              <w:jc w:val="center"/>
              <w:rPr>
                <w:rFonts w:ascii="Arial" w:eastAsia="Times New Roman" w:hAnsi="Arial" w:cs="Arial"/>
                <w:sz w:val="14"/>
                <w:szCs w:val="18"/>
              </w:rPr>
            </w:pPr>
          </w:p>
        </w:tc>
        <w:tc>
          <w:tcPr>
            <w:tcW w:w="473" w:type="pct"/>
            <w:tcBorders>
              <w:top w:val="nil"/>
              <w:left w:val="nil"/>
              <w:bottom w:val="single" w:sz="4" w:space="0" w:color="auto"/>
              <w:right w:val="single" w:sz="4" w:space="0" w:color="auto"/>
            </w:tcBorders>
            <w:shd w:val="clear" w:color="auto" w:fill="auto"/>
            <w:noWrap/>
            <w:vAlign w:val="center"/>
          </w:tcPr>
          <w:p w14:paraId="22E6A8F4" w14:textId="066F77E2" w:rsidR="00357492" w:rsidRPr="00357492" w:rsidRDefault="00357492" w:rsidP="00357492">
            <w:pPr>
              <w:spacing w:after="0" w:line="240" w:lineRule="auto"/>
              <w:jc w:val="center"/>
              <w:rPr>
                <w:rFonts w:ascii="Arial" w:eastAsia="Times New Roman" w:hAnsi="Arial" w:cs="Arial"/>
                <w:sz w:val="14"/>
                <w:szCs w:val="18"/>
              </w:rPr>
            </w:pPr>
          </w:p>
        </w:tc>
      </w:tr>
      <w:tr w:rsidR="00357492" w:rsidRPr="00357492" w14:paraId="7EE6C01A"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589DA520"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2022-2025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(2021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32D49F15"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8,6%</w:t>
            </w:r>
          </w:p>
        </w:tc>
        <w:tc>
          <w:tcPr>
            <w:tcW w:w="472" w:type="pct"/>
            <w:tcBorders>
              <w:top w:val="nil"/>
              <w:left w:val="nil"/>
              <w:bottom w:val="single" w:sz="4" w:space="0" w:color="auto"/>
              <w:right w:val="single" w:sz="4" w:space="0" w:color="auto"/>
            </w:tcBorders>
            <w:shd w:val="clear" w:color="auto" w:fill="auto"/>
            <w:noWrap/>
            <w:vAlign w:val="center"/>
            <w:hideMark/>
          </w:tcPr>
          <w:p w14:paraId="21E7B608"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8,0%</w:t>
            </w:r>
          </w:p>
        </w:tc>
        <w:tc>
          <w:tcPr>
            <w:tcW w:w="472" w:type="pct"/>
            <w:tcBorders>
              <w:top w:val="nil"/>
              <w:left w:val="nil"/>
              <w:bottom w:val="single" w:sz="4" w:space="0" w:color="auto"/>
              <w:right w:val="single" w:sz="4" w:space="0" w:color="auto"/>
            </w:tcBorders>
            <w:shd w:val="clear" w:color="auto" w:fill="auto"/>
            <w:noWrap/>
            <w:vAlign w:val="center"/>
            <w:hideMark/>
          </w:tcPr>
          <w:p w14:paraId="513F1CBC"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8,8%</w:t>
            </w:r>
          </w:p>
        </w:tc>
        <w:tc>
          <w:tcPr>
            <w:tcW w:w="472" w:type="pct"/>
            <w:tcBorders>
              <w:top w:val="nil"/>
              <w:left w:val="nil"/>
              <w:bottom w:val="single" w:sz="4" w:space="0" w:color="auto"/>
              <w:right w:val="single" w:sz="4" w:space="0" w:color="auto"/>
            </w:tcBorders>
            <w:shd w:val="clear" w:color="auto" w:fill="auto"/>
            <w:noWrap/>
            <w:vAlign w:val="center"/>
            <w:hideMark/>
          </w:tcPr>
          <w:p w14:paraId="7D3E2B3D"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6,6%</w:t>
            </w:r>
          </w:p>
        </w:tc>
        <w:tc>
          <w:tcPr>
            <w:tcW w:w="473" w:type="pct"/>
            <w:tcBorders>
              <w:top w:val="nil"/>
              <w:left w:val="nil"/>
              <w:bottom w:val="single" w:sz="4" w:space="0" w:color="auto"/>
              <w:right w:val="single" w:sz="4" w:space="0" w:color="auto"/>
            </w:tcBorders>
            <w:shd w:val="clear" w:color="auto" w:fill="auto"/>
            <w:noWrap/>
            <w:vAlign w:val="center"/>
            <w:hideMark/>
          </w:tcPr>
          <w:p w14:paraId="550DC649"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6,6%</w:t>
            </w:r>
          </w:p>
        </w:tc>
        <w:tc>
          <w:tcPr>
            <w:tcW w:w="472" w:type="pct"/>
            <w:tcBorders>
              <w:top w:val="nil"/>
              <w:left w:val="nil"/>
              <w:bottom w:val="single" w:sz="4" w:space="0" w:color="auto"/>
              <w:right w:val="single" w:sz="4" w:space="0" w:color="auto"/>
            </w:tcBorders>
            <w:shd w:val="clear" w:color="auto" w:fill="auto"/>
            <w:noWrap/>
            <w:vAlign w:val="center"/>
            <w:hideMark/>
          </w:tcPr>
          <w:p w14:paraId="0C7CB391"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6,5%</w:t>
            </w:r>
          </w:p>
        </w:tc>
        <w:tc>
          <w:tcPr>
            <w:tcW w:w="473" w:type="pct"/>
            <w:tcBorders>
              <w:top w:val="nil"/>
              <w:left w:val="nil"/>
              <w:bottom w:val="single" w:sz="4" w:space="0" w:color="auto"/>
              <w:right w:val="single" w:sz="4" w:space="0" w:color="auto"/>
            </w:tcBorders>
            <w:shd w:val="clear" w:color="auto" w:fill="auto"/>
            <w:noWrap/>
            <w:vAlign w:val="center"/>
            <w:hideMark/>
          </w:tcPr>
          <w:p w14:paraId="27017B5F" w14:textId="26064F8D" w:rsidR="00357492" w:rsidRPr="00357492" w:rsidRDefault="00357492" w:rsidP="00357492">
            <w:pPr>
              <w:spacing w:after="0" w:line="240" w:lineRule="auto"/>
              <w:jc w:val="center"/>
              <w:rPr>
                <w:rFonts w:ascii="Arial" w:eastAsia="Times New Roman" w:hAnsi="Arial" w:cs="Arial"/>
                <w:sz w:val="14"/>
                <w:szCs w:val="18"/>
              </w:rPr>
            </w:pPr>
          </w:p>
        </w:tc>
      </w:tr>
      <w:tr w:rsidR="00357492" w:rsidRPr="00357492" w14:paraId="5F52F87F"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7564A86B" w14:textId="77777777" w:rsidR="00357492" w:rsidRPr="00357492" w:rsidRDefault="00357492" w:rsidP="00357492">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319DFE31"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152D783E"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0C6A9F38"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1,7%</w:t>
            </w:r>
          </w:p>
        </w:tc>
        <w:tc>
          <w:tcPr>
            <w:tcW w:w="472" w:type="pct"/>
            <w:tcBorders>
              <w:top w:val="nil"/>
              <w:left w:val="nil"/>
              <w:bottom w:val="single" w:sz="4" w:space="0" w:color="auto"/>
              <w:right w:val="single" w:sz="4" w:space="0" w:color="auto"/>
            </w:tcBorders>
            <w:shd w:val="clear" w:color="auto" w:fill="auto"/>
            <w:noWrap/>
            <w:vAlign w:val="center"/>
            <w:hideMark/>
          </w:tcPr>
          <w:p w14:paraId="716ADFC3"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0,4%</w:t>
            </w:r>
          </w:p>
        </w:tc>
        <w:tc>
          <w:tcPr>
            <w:tcW w:w="473" w:type="pct"/>
            <w:tcBorders>
              <w:top w:val="nil"/>
              <w:left w:val="nil"/>
              <w:bottom w:val="single" w:sz="4" w:space="0" w:color="auto"/>
              <w:right w:val="single" w:sz="4" w:space="0" w:color="auto"/>
            </w:tcBorders>
            <w:shd w:val="clear" w:color="auto" w:fill="auto"/>
            <w:noWrap/>
            <w:vAlign w:val="center"/>
            <w:hideMark/>
          </w:tcPr>
          <w:p w14:paraId="2C17336D"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2" w:type="pct"/>
            <w:tcBorders>
              <w:top w:val="nil"/>
              <w:left w:val="nil"/>
              <w:bottom w:val="single" w:sz="4" w:space="0" w:color="auto"/>
              <w:right w:val="single" w:sz="4" w:space="0" w:color="auto"/>
            </w:tcBorders>
            <w:shd w:val="clear" w:color="auto" w:fill="auto"/>
            <w:noWrap/>
            <w:vAlign w:val="center"/>
          </w:tcPr>
          <w:p w14:paraId="111CB28B" w14:textId="6EE47FC0" w:rsidR="00357492" w:rsidRPr="00357492" w:rsidRDefault="00357492" w:rsidP="00357492">
            <w:pPr>
              <w:spacing w:after="0" w:line="240" w:lineRule="auto"/>
              <w:jc w:val="center"/>
              <w:rPr>
                <w:rFonts w:ascii="Arial" w:eastAsia="Times New Roman" w:hAnsi="Arial" w:cs="Arial"/>
                <w:sz w:val="14"/>
                <w:szCs w:val="18"/>
              </w:rPr>
            </w:pPr>
          </w:p>
        </w:tc>
        <w:tc>
          <w:tcPr>
            <w:tcW w:w="473" w:type="pct"/>
            <w:tcBorders>
              <w:top w:val="nil"/>
              <w:left w:val="nil"/>
              <w:bottom w:val="single" w:sz="4" w:space="0" w:color="auto"/>
              <w:right w:val="single" w:sz="4" w:space="0" w:color="auto"/>
            </w:tcBorders>
            <w:shd w:val="clear" w:color="auto" w:fill="auto"/>
            <w:noWrap/>
            <w:vAlign w:val="center"/>
          </w:tcPr>
          <w:p w14:paraId="14FA3F16" w14:textId="14071605" w:rsidR="00357492" w:rsidRPr="00357492" w:rsidRDefault="00357492" w:rsidP="00357492">
            <w:pPr>
              <w:spacing w:after="0" w:line="240" w:lineRule="auto"/>
              <w:jc w:val="center"/>
              <w:rPr>
                <w:rFonts w:ascii="Arial" w:eastAsia="Times New Roman" w:hAnsi="Arial" w:cs="Arial"/>
                <w:sz w:val="14"/>
                <w:szCs w:val="18"/>
              </w:rPr>
            </w:pPr>
          </w:p>
        </w:tc>
      </w:tr>
      <w:tr w:rsidR="00357492" w:rsidRPr="00357492" w14:paraId="6BA8BCC7"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0D14013F" w14:textId="77777777" w:rsidR="00357492" w:rsidRPr="00357492" w:rsidRDefault="00357492" w:rsidP="00357492">
            <w:pPr>
              <w:spacing w:after="0" w:line="240" w:lineRule="auto"/>
              <w:ind w:firstLineChars="100" w:firstLine="140"/>
              <w:rPr>
                <w:rFonts w:ascii="Arial" w:eastAsia="Times New Roman" w:hAnsi="Arial" w:cs="Arial"/>
                <w:color w:val="203764"/>
                <w:sz w:val="14"/>
                <w:szCs w:val="18"/>
              </w:rPr>
            </w:pPr>
            <w:r w:rsidRPr="00357492">
              <w:rPr>
                <w:rFonts w:ascii="Arial" w:eastAsia="Times New Roman" w:hAnsi="Arial" w:cs="Arial"/>
                <w:color w:val="203764"/>
                <w:sz w:val="14"/>
                <w:szCs w:val="18"/>
              </w:rPr>
              <w:t xml:space="preserve">2023-2026 </w:t>
            </w:r>
            <w:r w:rsidRPr="00357492">
              <w:rPr>
                <w:rFonts w:ascii="Sylfaen" w:eastAsia="Times New Roman" w:hAnsi="Sylfaen" w:cs="Sylfaen"/>
                <w:color w:val="203764"/>
                <w:sz w:val="14"/>
                <w:szCs w:val="18"/>
              </w:rPr>
              <w:t>პროგნოზი</w:t>
            </w:r>
            <w:r w:rsidRPr="00357492">
              <w:rPr>
                <w:rFonts w:ascii="Arial" w:eastAsia="Times New Roman" w:hAnsi="Arial" w:cs="Arial"/>
                <w:color w:val="203764"/>
                <w:sz w:val="14"/>
                <w:szCs w:val="18"/>
              </w:rPr>
              <w:t xml:space="preserve"> (2022 </w:t>
            </w:r>
            <w:r w:rsidRPr="00357492">
              <w:rPr>
                <w:rFonts w:ascii="Sylfaen" w:eastAsia="Times New Roman" w:hAnsi="Sylfaen" w:cs="Sylfaen"/>
                <w:color w:val="203764"/>
                <w:sz w:val="14"/>
                <w:szCs w:val="18"/>
              </w:rPr>
              <w:t>წლის</w:t>
            </w:r>
            <w:r w:rsidRPr="00357492">
              <w:rPr>
                <w:rFonts w:ascii="Arial" w:eastAsia="Times New Roman" w:hAnsi="Arial" w:cs="Arial"/>
                <w:color w:val="203764"/>
                <w:sz w:val="14"/>
                <w:szCs w:val="18"/>
              </w:rPr>
              <w:t xml:space="preserve"> </w:t>
            </w:r>
            <w:r w:rsidRPr="00357492">
              <w:rPr>
                <w:rFonts w:ascii="Sylfaen" w:eastAsia="Times New Roman" w:hAnsi="Sylfaen" w:cs="Sylfaen"/>
                <w:color w:val="203764"/>
                <w:sz w:val="14"/>
                <w:szCs w:val="18"/>
              </w:rPr>
              <w:t>ივლისი</w:t>
            </w:r>
            <w:r w:rsidRPr="0035749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538090F2"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8,6%</w:t>
            </w:r>
          </w:p>
        </w:tc>
        <w:tc>
          <w:tcPr>
            <w:tcW w:w="472" w:type="pct"/>
            <w:tcBorders>
              <w:top w:val="nil"/>
              <w:left w:val="nil"/>
              <w:bottom w:val="single" w:sz="4" w:space="0" w:color="auto"/>
              <w:right w:val="single" w:sz="4" w:space="0" w:color="auto"/>
            </w:tcBorders>
            <w:shd w:val="clear" w:color="auto" w:fill="auto"/>
            <w:noWrap/>
            <w:vAlign w:val="center"/>
            <w:hideMark/>
          </w:tcPr>
          <w:p w14:paraId="06458390"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7,6%</w:t>
            </w:r>
          </w:p>
        </w:tc>
        <w:tc>
          <w:tcPr>
            <w:tcW w:w="472" w:type="pct"/>
            <w:tcBorders>
              <w:top w:val="nil"/>
              <w:left w:val="nil"/>
              <w:bottom w:val="single" w:sz="4" w:space="0" w:color="auto"/>
              <w:right w:val="single" w:sz="4" w:space="0" w:color="auto"/>
            </w:tcBorders>
            <w:shd w:val="clear" w:color="auto" w:fill="auto"/>
            <w:noWrap/>
            <w:vAlign w:val="center"/>
            <w:hideMark/>
          </w:tcPr>
          <w:p w14:paraId="33D4D127"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8,3%</w:t>
            </w:r>
          </w:p>
        </w:tc>
        <w:tc>
          <w:tcPr>
            <w:tcW w:w="472" w:type="pct"/>
            <w:tcBorders>
              <w:top w:val="nil"/>
              <w:left w:val="nil"/>
              <w:bottom w:val="single" w:sz="4" w:space="0" w:color="auto"/>
              <w:right w:val="single" w:sz="4" w:space="0" w:color="auto"/>
            </w:tcBorders>
            <w:shd w:val="clear" w:color="auto" w:fill="auto"/>
            <w:noWrap/>
            <w:vAlign w:val="center"/>
            <w:hideMark/>
          </w:tcPr>
          <w:p w14:paraId="06689499"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7,1%</w:t>
            </w:r>
          </w:p>
        </w:tc>
        <w:tc>
          <w:tcPr>
            <w:tcW w:w="473" w:type="pct"/>
            <w:tcBorders>
              <w:top w:val="nil"/>
              <w:left w:val="nil"/>
              <w:bottom w:val="single" w:sz="4" w:space="0" w:color="auto"/>
              <w:right w:val="single" w:sz="4" w:space="0" w:color="auto"/>
            </w:tcBorders>
            <w:shd w:val="clear" w:color="auto" w:fill="auto"/>
            <w:noWrap/>
            <w:vAlign w:val="center"/>
            <w:hideMark/>
          </w:tcPr>
          <w:p w14:paraId="7519535F"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6,4%</w:t>
            </w:r>
          </w:p>
        </w:tc>
        <w:tc>
          <w:tcPr>
            <w:tcW w:w="472" w:type="pct"/>
            <w:tcBorders>
              <w:top w:val="nil"/>
              <w:left w:val="nil"/>
              <w:bottom w:val="single" w:sz="4" w:space="0" w:color="auto"/>
              <w:right w:val="single" w:sz="4" w:space="0" w:color="auto"/>
            </w:tcBorders>
            <w:shd w:val="clear" w:color="auto" w:fill="auto"/>
            <w:noWrap/>
            <w:vAlign w:val="center"/>
            <w:hideMark/>
          </w:tcPr>
          <w:p w14:paraId="67A060A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6,5%</w:t>
            </w:r>
          </w:p>
        </w:tc>
        <w:tc>
          <w:tcPr>
            <w:tcW w:w="473" w:type="pct"/>
            <w:tcBorders>
              <w:top w:val="nil"/>
              <w:left w:val="nil"/>
              <w:bottom w:val="single" w:sz="4" w:space="0" w:color="auto"/>
              <w:right w:val="single" w:sz="4" w:space="0" w:color="auto"/>
            </w:tcBorders>
            <w:shd w:val="clear" w:color="auto" w:fill="auto"/>
            <w:noWrap/>
            <w:vAlign w:val="center"/>
            <w:hideMark/>
          </w:tcPr>
          <w:p w14:paraId="0EA85A9C"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6,4%</w:t>
            </w:r>
          </w:p>
        </w:tc>
      </w:tr>
      <w:tr w:rsidR="00357492" w:rsidRPr="00357492" w14:paraId="4255C47D"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435F21A4" w14:textId="77777777" w:rsidR="00357492" w:rsidRPr="00357492" w:rsidRDefault="00357492" w:rsidP="00357492">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339A7A7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485880DE"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06549E7E"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7750F31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0,5%</w:t>
            </w:r>
          </w:p>
        </w:tc>
        <w:tc>
          <w:tcPr>
            <w:tcW w:w="473" w:type="pct"/>
            <w:tcBorders>
              <w:top w:val="nil"/>
              <w:left w:val="nil"/>
              <w:bottom w:val="single" w:sz="4" w:space="0" w:color="auto"/>
              <w:right w:val="single" w:sz="4" w:space="0" w:color="auto"/>
            </w:tcBorders>
            <w:shd w:val="clear" w:color="auto" w:fill="auto"/>
            <w:noWrap/>
            <w:vAlign w:val="center"/>
            <w:hideMark/>
          </w:tcPr>
          <w:p w14:paraId="778A460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0EACFC1F"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3" w:type="pct"/>
            <w:tcBorders>
              <w:top w:val="nil"/>
              <w:left w:val="nil"/>
              <w:bottom w:val="single" w:sz="4" w:space="0" w:color="auto"/>
              <w:right w:val="single" w:sz="4" w:space="0" w:color="auto"/>
            </w:tcBorders>
            <w:shd w:val="clear" w:color="auto" w:fill="auto"/>
            <w:noWrap/>
            <w:vAlign w:val="center"/>
            <w:hideMark/>
          </w:tcPr>
          <w:p w14:paraId="1D50DDB2" w14:textId="1A9EF869" w:rsidR="00357492" w:rsidRPr="00357492" w:rsidRDefault="00357492" w:rsidP="00357492">
            <w:pPr>
              <w:spacing w:after="0" w:line="240" w:lineRule="auto"/>
              <w:jc w:val="center"/>
              <w:rPr>
                <w:rFonts w:ascii="Arial" w:eastAsia="Times New Roman" w:hAnsi="Arial" w:cs="Arial"/>
                <w:sz w:val="14"/>
                <w:szCs w:val="18"/>
              </w:rPr>
            </w:pPr>
          </w:p>
        </w:tc>
      </w:tr>
      <w:tr w:rsidR="00357492" w:rsidRPr="00357492" w14:paraId="4936E83B" w14:textId="77777777" w:rsidTr="00357492">
        <w:trPr>
          <w:trHeight w:val="113"/>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F5FCC8B" w14:textId="77777777" w:rsidR="00357492" w:rsidRPr="00357492" w:rsidRDefault="00357492" w:rsidP="00357492">
            <w:pPr>
              <w:spacing w:after="0" w:line="240" w:lineRule="auto"/>
              <w:jc w:val="center"/>
              <w:rPr>
                <w:rFonts w:ascii="Arial" w:eastAsia="Times New Roman" w:hAnsi="Arial" w:cs="Arial"/>
                <w:b/>
                <w:bCs/>
                <w:sz w:val="14"/>
                <w:szCs w:val="18"/>
              </w:rPr>
            </w:pPr>
            <w:r w:rsidRPr="00357492">
              <w:rPr>
                <w:rFonts w:ascii="Arial" w:eastAsia="Times New Roman" w:hAnsi="Arial" w:cs="Arial"/>
                <w:b/>
                <w:bCs/>
                <w:sz w:val="14"/>
                <w:szCs w:val="18"/>
              </w:rPr>
              <w:t> </w:t>
            </w:r>
          </w:p>
        </w:tc>
      </w:tr>
      <w:tr w:rsidR="00357492" w:rsidRPr="00357492" w14:paraId="5FB233F7" w14:textId="77777777" w:rsidTr="00357492">
        <w:trPr>
          <w:trHeight w:val="113"/>
        </w:trPr>
        <w:tc>
          <w:tcPr>
            <w:tcW w:w="1694" w:type="pct"/>
            <w:tcBorders>
              <w:top w:val="nil"/>
              <w:left w:val="single" w:sz="4" w:space="0" w:color="auto"/>
              <w:bottom w:val="single" w:sz="4" w:space="0" w:color="auto"/>
              <w:right w:val="single" w:sz="4" w:space="0" w:color="auto"/>
            </w:tcBorders>
            <w:shd w:val="clear" w:color="000000" w:fill="DDEBF7"/>
            <w:vAlign w:val="center"/>
            <w:hideMark/>
          </w:tcPr>
          <w:p w14:paraId="5A780376" w14:textId="77777777" w:rsidR="00357492" w:rsidRPr="00357492" w:rsidRDefault="00357492" w:rsidP="00357492">
            <w:pPr>
              <w:spacing w:after="0" w:line="240" w:lineRule="auto"/>
              <w:rPr>
                <w:rFonts w:ascii="Arial" w:eastAsia="Times New Roman" w:hAnsi="Arial" w:cs="Arial"/>
                <w:b/>
                <w:bCs/>
                <w:sz w:val="14"/>
                <w:szCs w:val="18"/>
              </w:rPr>
            </w:pPr>
            <w:r w:rsidRPr="00357492">
              <w:rPr>
                <w:rFonts w:ascii="Sylfaen" w:eastAsia="Times New Roman" w:hAnsi="Sylfaen" w:cs="Sylfaen"/>
                <w:b/>
                <w:bCs/>
                <w:sz w:val="14"/>
                <w:szCs w:val="18"/>
              </w:rPr>
              <w:t>ფინანსური</w:t>
            </w:r>
            <w:r w:rsidRPr="00357492">
              <w:rPr>
                <w:rFonts w:ascii="Arial" w:eastAsia="Times New Roman" w:hAnsi="Arial" w:cs="Arial"/>
                <w:b/>
                <w:bCs/>
                <w:sz w:val="14"/>
                <w:szCs w:val="18"/>
              </w:rPr>
              <w:t xml:space="preserve"> </w:t>
            </w:r>
            <w:r w:rsidRPr="00357492">
              <w:rPr>
                <w:rFonts w:ascii="Sylfaen" w:eastAsia="Times New Roman" w:hAnsi="Sylfaen" w:cs="Sylfaen"/>
                <w:b/>
                <w:bCs/>
                <w:sz w:val="14"/>
                <w:szCs w:val="18"/>
              </w:rPr>
              <w:t>აქტივების</w:t>
            </w:r>
            <w:r w:rsidRPr="00357492">
              <w:rPr>
                <w:rFonts w:ascii="Arial" w:eastAsia="Times New Roman" w:hAnsi="Arial" w:cs="Arial"/>
                <w:b/>
                <w:bCs/>
                <w:sz w:val="14"/>
                <w:szCs w:val="18"/>
              </w:rPr>
              <w:t xml:space="preserve"> </w:t>
            </w:r>
            <w:r w:rsidRPr="00357492">
              <w:rPr>
                <w:rFonts w:ascii="Sylfaen" w:eastAsia="Times New Roman" w:hAnsi="Sylfaen" w:cs="Sylfaen"/>
                <w:b/>
                <w:bCs/>
                <w:sz w:val="14"/>
                <w:szCs w:val="18"/>
              </w:rPr>
              <w:t>ზრდა</w:t>
            </w:r>
          </w:p>
        </w:tc>
        <w:tc>
          <w:tcPr>
            <w:tcW w:w="3306" w:type="pct"/>
            <w:gridSpan w:val="7"/>
            <w:tcBorders>
              <w:top w:val="single" w:sz="4" w:space="0" w:color="auto"/>
              <w:left w:val="nil"/>
              <w:bottom w:val="single" w:sz="4" w:space="0" w:color="auto"/>
              <w:right w:val="single" w:sz="4" w:space="0" w:color="000000"/>
            </w:tcBorders>
            <w:shd w:val="clear" w:color="000000" w:fill="DDEBF7"/>
            <w:noWrap/>
            <w:vAlign w:val="center"/>
            <w:hideMark/>
          </w:tcPr>
          <w:p w14:paraId="4929B283"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 </w:t>
            </w:r>
          </w:p>
        </w:tc>
      </w:tr>
      <w:tr w:rsidR="00357492" w:rsidRPr="00357492" w14:paraId="071EDF9F"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5280658B"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2020-2023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(2019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22C46508"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6364AE15"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0,6%</w:t>
            </w:r>
          </w:p>
        </w:tc>
        <w:tc>
          <w:tcPr>
            <w:tcW w:w="472" w:type="pct"/>
            <w:tcBorders>
              <w:top w:val="nil"/>
              <w:left w:val="nil"/>
              <w:bottom w:val="single" w:sz="4" w:space="0" w:color="auto"/>
              <w:right w:val="single" w:sz="4" w:space="0" w:color="auto"/>
            </w:tcBorders>
            <w:shd w:val="clear" w:color="auto" w:fill="auto"/>
            <w:noWrap/>
            <w:vAlign w:val="center"/>
            <w:hideMark/>
          </w:tcPr>
          <w:p w14:paraId="28775517"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0,6%</w:t>
            </w:r>
          </w:p>
        </w:tc>
        <w:tc>
          <w:tcPr>
            <w:tcW w:w="472" w:type="pct"/>
            <w:tcBorders>
              <w:top w:val="nil"/>
              <w:left w:val="nil"/>
              <w:bottom w:val="single" w:sz="4" w:space="0" w:color="auto"/>
              <w:right w:val="single" w:sz="4" w:space="0" w:color="auto"/>
            </w:tcBorders>
            <w:shd w:val="clear" w:color="auto" w:fill="auto"/>
            <w:noWrap/>
            <w:vAlign w:val="center"/>
            <w:hideMark/>
          </w:tcPr>
          <w:p w14:paraId="050817B2"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0,5%</w:t>
            </w:r>
          </w:p>
        </w:tc>
        <w:tc>
          <w:tcPr>
            <w:tcW w:w="473" w:type="pct"/>
            <w:tcBorders>
              <w:top w:val="nil"/>
              <w:left w:val="nil"/>
              <w:bottom w:val="single" w:sz="4" w:space="0" w:color="auto"/>
              <w:right w:val="single" w:sz="4" w:space="0" w:color="auto"/>
            </w:tcBorders>
            <w:shd w:val="clear" w:color="auto" w:fill="auto"/>
            <w:noWrap/>
            <w:vAlign w:val="center"/>
          </w:tcPr>
          <w:p w14:paraId="2281ADF4" w14:textId="3BD685AB" w:rsidR="00357492" w:rsidRPr="00357492" w:rsidRDefault="00357492" w:rsidP="00357492">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63FB3C82" w14:textId="427273F0" w:rsidR="00357492" w:rsidRPr="00357492" w:rsidRDefault="00357492" w:rsidP="00357492">
            <w:pPr>
              <w:spacing w:after="0" w:line="240" w:lineRule="auto"/>
              <w:jc w:val="center"/>
              <w:rPr>
                <w:rFonts w:ascii="Arial" w:eastAsia="Times New Roman" w:hAnsi="Arial" w:cs="Arial"/>
                <w:sz w:val="14"/>
                <w:szCs w:val="18"/>
              </w:rPr>
            </w:pPr>
          </w:p>
        </w:tc>
        <w:tc>
          <w:tcPr>
            <w:tcW w:w="473" w:type="pct"/>
            <w:tcBorders>
              <w:top w:val="nil"/>
              <w:left w:val="nil"/>
              <w:bottom w:val="single" w:sz="4" w:space="0" w:color="auto"/>
              <w:right w:val="single" w:sz="4" w:space="0" w:color="auto"/>
            </w:tcBorders>
            <w:shd w:val="clear" w:color="auto" w:fill="auto"/>
            <w:noWrap/>
            <w:vAlign w:val="center"/>
          </w:tcPr>
          <w:p w14:paraId="384D4362" w14:textId="46F50FF8" w:rsidR="00357492" w:rsidRPr="00357492" w:rsidRDefault="00357492" w:rsidP="00357492">
            <w:pPr>
              <w:spacing w:after="0" w:line="240" w:lineRule="auto"/>
              <w:jc w:val="center"/>
              <w:rPr>
                <w:rFonts w:ascii="Arial" w:eastAsia="Times New Roman" w:hAnsi="Arial" w:cs="Arial"/>
                <w:sz w:val="14"/>
                <w:szCs w:val="18"/>
              </w:rPr>
            </w:pPr>
          </w:p>
        </w:tc>
      </w:tr>
      <w:tr w:rsidR="00357492" w:rsidRPr="00357492" w14:paraId="18EA8AD4"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46758225"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2021-2024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(2020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250EA5CD"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3DFB739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0,5%</w:t>
            </w:r>
          </w:p>
        </w:tc>
        <w:tc>
          <w:tcPr>
            <w:tcW w:w="472" w:type="pct"/>
            <w:tcBorders>
              <w:top w:val="nil"/>
              <w:left w:val="nil"/>
              <w:bottom w:val="single" w:sz="4" w:space="0" w:color="auto"/>
              <w:right w:val="single" w:sz="4" w:space="0" w:color="auto"/>
            </w:tcBorders>
            <w:shd w:val="clear" w:color="auto" w:fill="auto"/>
            <w:noWrap/>
            <w:vAlign w:val="center"/>
            <w:hideMark/>
          </w:tcPr>
          <w:p w14:paraId="728DC0E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432DD9A6"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0,4%</w:t>
            </w:r>
          </w:p>
        </w:tc>
        <w:tc>
          <w:tcPr>
            <w:tcW w:w="473" w:type="pct"/>
            <w:tcBorders>
              <w:top w:val="nil"/>
              <w:left w:val="nil"/>
              <w:bottom w:val="single" w:sz="4" w:space="0" w:color="auto"/>
              <w:right w:val="single" w:sz="4" w:space="0" w:color="auto"/>
            </w:tcBorders>
            <w:shd w:val="clear" w:color="auto" w:fill="auto"/>
            <w:noWrap/>
            <w:vAlign w:val="center"/>
            <w:hideMark/>
          </w:tcPr>
          <w:p w14:paraId="510381A8"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0,4%</w:t>
            </w:r>
          </w:p>
        </w:tc>
        <w:tc>
          <w:tcPr>
            <w:tcW w:w="472" w:type="pct"/>
            <w:tcBorders>
              <w:top w:val="nil"/>
              <w:left w:val="nil"/>
              <w:bottom w:val="single" w:sz="4" w:space="0" w:color="auto"/>
              <w:right w:val="single" w:sz="4" w:space="0" w:color="auto"/>
            </w:tcBorders>
            <w:shd w:val="clear" w:color="auto" w:fill="auto"/>
            <w:noWrap/>
            <w:vAlign w:val="center"/>
          </w:tcPr>
          <w:p w14:paraId="0E91E765" w14:textId="26DC670E" w:rsidR="00357492" w:rsidRPr="00357492" w:rsidRDefault="00357492" w:rsidP="00357492">
            <w:pPr>
              <w:spacing w:after="0" w:line="240" w:lineRule="auto"/>
              <w:jc w:val="center"/>
              <w:rPr>
                <w:rFonts w:ascii="Arial" w:eastAsia="Times New Roman" w:hAnsi="Arial" w:cs="Arial"/>
                <w:sz w:val="14"/>
                <w:szCs w:val="18"/>
              </w:rPr>
            </w:pPr>
          </w:p>
        </w:tc>
        <w:tc>
          <w:tcPr>
            <w:tcW w:w="473" w:type="pct"/>
            <w:tcBorders>
              <w:top w:val="nil"/>
              <w:left w:val="nil"/>
              <w:bottom w:val="single" w:sz="4" w:space="0" w:color="auto"/>
              <w:right w:val="single" w:sz="4" w:space="0" w:color="auto"/>
            </w:tcBorders>
            <w:shd w:val="clear" w:color="auto" w:fill="auto"/>
            <w:noWrap/>
            <w:vAlign w:val="center"/>
          </w:tcPr>
          <w:p w14:paraId="0E66CD9C" w14:textId="4747C1A3" w:rsidR="00357492" w:rsidRPr="00357492" w:rsidRDefault="00357492" w:rsidP="00357492">
            <w:pPr>
              <w:spacing w:after="0" w:line="240" w:lineRule="auto"/>
              <w:jc w:val="center"/>
              <w:rPr>
                <w:rFonts w:ascii="Arial" w:eastAsia="Times New Roman" w:hAnsi="Arial" w:cs="Arial"/>
                <w:sz w:val="14"/>
                <w:szCs w:val="18"/>
              </w:rPr>
            </w:pPr>
          </w:p>
        </w:tc>
      </w:tr>
      <w:tr w:rsidR="00357492" w:rsidRPr="00357492" w14:paraId="1E218DCE"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78DCA07C" w14:textId="77777777" w:rsidR="00357492" w:rsidRPr="00357492" w:rsidRDefault="00357492" w:rsidP="00357492">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43059B19"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491BF735"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50E78006"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5C2742DD"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-0,1%</w:t>
            </w:r>
          </w:p>
        </w:tc>
        <w:tc>
          <w:tcPr>
            <w:tcW w:w="473" w:type="pct"/>
            <w:tcBorders>
              <w:top w:val="nil"/>
              <w:left w:val="nil"/>
              <w:bottom w:val="single" w:sz="4" w:space="0" w:color="auto"/>
              <w:right w:val="single" w:sz="4" w:space="0" w:color="auto"/>
            </w:tcBorders>
            <w:shd w:val="clear" w:color="auto" w:fill="auto"/>
            <w:noWrap/>
            <w:vAlign w:val="center"/>
            <w:hideMark/>
          </w:tcPr>
          <w:p w14:paraId="693D0C92" w14:textId="0632CA94" w:rsidR="00357492" w:rsidRPr="00357492" w:rsidRDefault="00357492" w:rsidP="00357492">
            <w:pPr>
              <w:spacing w:after="0" w:line="240" w:lineRule="auto"/>
              <w:jc w:val="center"/>
              <w:rPr>
                <w:rFonts w:ascii="Arial" w:eastAsia="Times New Roman" w:hAnsi="Arial" w:cs="Arial"/>
                <w:sz w:val="14"/>
                <w:szCs w:val="18"/>
              </w:rPr>
            </w:pPr>
          </w:p>
        </w:tc>
        <w:tc>
          <w:tcPr>
            <w:tcW w:w="472" w:type="pct"/>
            <w:tcBorders>
              <w:top w:val="nil"/>
              <w:left w:val="nil"/>
              <w:bottom w:val="single" w:sz="4" w:space="0" w:color="auto"/>
              <w:right w:val="single" w:sz="4" w:space="0" w:color="auto"/>
            </w:tcBorders>
            <w:shd w:val="clear" w:color="auto" w:fill="auto"/>
            <w:noWrap/>
            <w:vAlign w:val="center"/>
          </w:tcPr>
          <w:p w14:paraId="661839A5" w14:textId="362FFD7E" w:rsidR="00357492" w:rsidRPr="00357492" w:rsidRDefault="00357492" w:rsidP="00357492">
            <w:pPr>
              <w:spacing w:after="0" w:line="240" w:lineRule="auto"/>
              <w:jc w:val="center"/>
              <w:rPr>
                <w:rFonts w:ascii="Arial" w:eastAsia="Times New Roman" w:hAnsi="Arial" w:cs="Arial"/>
                <w:sz w:val="14"/>
                <w:szCs w:val="18"/>
              </w:rPr>
            </w:pPr>
          </w:p>
        </w:tc>
        <w:tc>
          <w:tcPr>
            <w:tcW w:w="473" w:type="pct"/>
            <w:tcBorders>
              <w:top w:val="nil"/>
              <w:left w:val="nil"/>
              <w:bottom w:val="single" w:sz="4" w:space="0" w:color="auto"/>
              <w:right w:val="single" w:sz="4" w:space="0" w:color="auto"/>
            </w:tcBorders>
            <w:shd w:val="clear" w:color="auto" w:fill="auto"/>
            <w:noWrap/>
            <w:vAlign w:val="center"/>
          </w:tcPr>
          <w:p w14:paraId="4A684B67" w14:textId="706A3995" w:rsidR="00357492" w:rsidRPr="00357492" w:rsidRDefault="00357492" w:rsidP="00357492">
            <w:pPr>
              <w:spacing w:after="0" w:line="240" w:lineRule="auto"/>
              <w:jc w:val="center"/>
              <w:rPr>
                <w:rFonts w:ascii="Arial" w:eastAsia="Times New Roman" w:hAnsi="Arial" w:cs="Arial"/>
                <w:sz w:val="14"/>
                <w:szCs w:val="18"/>
              </w:rPr>
            </w:pPr>
          </w:p>
        </w:tc>
      </w:tr>
      <w:tr w:rsidR="00357492" w:rsidRPr="00357492" w14:paraId="73314FBA"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0849D415" w14:textId="77777777" w:rsidR="00357492" w:rsidRPr="00357492" w:rsidRDefault="00357492" w:rsidP="00357492">
            <w:pPr>
              <w:spacing w:after="0" w:line="240" w:lineRule="auto"/>
              <w:rPr>
                <w:rFonts w:ascii="Arial" w:eastAsia="Times New Roman" w:hAnsi="Arial" w:cs="Arial"/>
                <w:sz w:val="14"/>
                <w:szCs w:val="18"/>
              </w:rPr>
            </w:pPr>
            <w:r w:rsidRPr="00357492">
              <w:rPr>
                <w:rFonts w:ascii="Arial" w:eastAsia="Times New Roman" w:hAnsi="Arial" w:cs="Arial"/>
                <w:sz w:val="14"/>
                <w:szCs w:val="18"/>
              </w:rPr>
              <w:t xml:space="preserve">2022-2025 </w:t>
            </w:r>
            <w:r w:rsidRPr="00357492">
              <w:rPr>
                <w:rFonts w:ascii="Sylfaen" w:eastAsia="Times New Roman" w:hAnsi="Sylfaen" w:cs="Sylfaen"/>
                <w:sz w:val="14"/>
                <w:szCs w:val="18"/>
              </w:rPr>
              <w:t>პროგნოზი</w:t>
            </w:r>
            <w:r w:rsidRPr="00357492">
              <w:rPr>
                <w:rFonts w:ascii="Arial" w:eastAsia="Times New Roman" w:hAnsi="Arial" w:cs="Arial"/>
                <w:sz w:val="14"/>
                <w:szCs w:val="18"/>
              </w:rPr>
              <w:t xml:space="preserve"> (2021 </w:t>
            </w:r>
            <w:r w:rsidRPr="00357492">
              <w:rPr>
                <w:rFonts w:ascii="Sylfaen" w:eastAsia="Times New Roman" w:hAnsi="Sylfaen" w:cs="Sylfaen"/>
                <w:sz w:val="14"/>
                <w:szCs w:val="18"/>
              </w:rPr>
              <w:t>წლის</w:t>
            </w:r>
            <w:r w:rsidRPr="00357492">
              <w:rPr>
                <w:rFonts w:ascii="Arial" w:eastAsia="Times New Roman" w:hAnsi="Arial" w:cs="Arial"/>
                <w:sz w:val="14"/>
                <w:szCs w:val="18"/>
              </w:rPr>
              <w:t xml:space="preserve"> </w:t>
            </w:r>
            <w:r w:rsidRPr="00357492">
              <w:rPr>
                <w:rFonts w:ascii="Sylfaen" w:eastAsia="Times New Roman" w:hAnsi="Sylfaen" w:cs="Sylfaen"/>
                <w:sz w:val="14"/>
                <w:szCs w:val="18"/>
              </w:rPr>
              <w:t>დეკემბერი</w:t>
            </w:r>
            <w:r w:rsidRPr="00357492">
              <w:rPr>
                <w:rFonts w:ascii="Arial" w:eastAsia="Times New Roman" w:hAnsi="Arial" w:cs="Arial"/>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1359DE9B"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79BDA3E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7B455BE2"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2EE2E942"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0,4%</w:t>
            </w:r>
          </w:p>
        </w:tc>
        <w:tc>
          <w:tcPr>
            <w:tcW w:w="473" w:type="pct"/>
            <w:tcBorders>
              <w:top w:val="nil"/>
              <w:left w:val="nil"/>
              <w:bottom w:val="single" w:sz="4" w:space="0" w:color="auto"/>
              <w:right w:val="single" w:sz="4" w:space="0" w:color="auto"/>
            </w:tcBorders>
            <w:shd w:val="clear" w:color="auto" w:fill="auto"/>
            <w:noWrap/>
            <w:vAlign w:val="center"/>
            <w:hideMark/>
          </w:tcPr>
          <w:p w14:paraId="521B6211"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7F8DFEE3"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0,3%</w:t>
            </w:r>
          </w:p>
        </w:tc>
        <w:tc>
          <w:tcPr>
            <w:tcW w:w="473" w:type="pct"/>
            <w:tcBorders>
              <w:top w:val="nil"/>
              <w:left w:val="nil"/>
              <w:bottom w:val="single" w:sz="4" w:space="0" w:color="auto"/>
              <w:right w:val="single" w:sz="4" w:space="0" w:color="auto"/>
            </w:tcBorders>
            <w:shd w:val="clear" w:color="auto" w:fill="auto"/>
            <w:noWrap/>
            <w:vAlign w:val="center"/>
            <w:hideMark/>
          </w:tcPr>
          <w:p w14:paraId="05784D12" w14:textId="3C87D516" w:rsidR="00357492" w:rsidRPr="00357492" w:rsidRDefault="00357492" w:rsidP="00357492">
            <w:pPr>
              <w:spacing w:after="0" w:line="240" w:lineRule="auto"/>
              <w:jc w:val="center"/>
              <w:rPr>
                <w:rFonts w:ascii="Arial" w:eastAsia="Times New Roman" w:hAnsi="Arial" w:cs="Arial"/>
                <w:sz w:val="14"/>
                <w:szCs w:val="18"/>
              </w:rPr>
            </w:pPr>
          </w:p>
        </w:tc>
      </w:tr>
      <w:tr w:rsidR="00357492" w:rsidRPr="00357492" w14:paraId="7CC88290"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45CC8882" w14:textId="77777777" w:rsidR="00357492" w:rsidRPr="00357492" w:rsidRDefault="00357492" w:rsidP="00357492">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529DB978"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07E10D0F"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-0,2%</w:t>
            </w:r>
          </w:p>
        </w:tc>
        <w:tc>
          <w:tcPr>
            <w:tcW w:w="472" w:type="pct"/>
            <w:tcBorders>
              <w:top w:val="nil"/>
              <w:left w:val="nil"/>
              <w:bottom w:val="single" w:sz="4" w:space="0" w:color="auto"/>
              <w:right w:val="single" w:sz="4" w:space="0" w:color="auto"/>
            </w:tcBorders>
            <w:shd w:val="clear" w:color="auto" w:fill="auto"/>
            <w:noWrap/>
            <w:vAlign w:val="center"/>
            <w:hideMark/>
          </w:tcPr>
          <w:p w14:paraId="5FBEB178"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-0,1%</w:t>
            </w:r>
          </w:p>
        </w:tc>
        <w:tc>
          <w:tcPr>
            <w:tcW w:w="472" w:type="pct"/>
            <w:tcBorders>
              <w:top w:val="nil"/>
              <w:left w:val="nil"/>
              <w:bottom w:val="single" w:sz="4" w:space="0" w:color="auto"/>
              <w:right w:val="single" w:sz="4" w:space="0" w:color="auto"/>
            </w:tcBorders>
            <w:shd w:val="clear" w:color="auto" w:fill="auto"/>
            <w:noWrap/>
            <w:vAlign w:val="center"/>
            <w:hideMark/>
          </w:tcPr>
          <w:p w14:paraId="31AB2B33"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3" w:type="pct"/>
            <w:tcBorders>
              <w:top w:val="nil"/>
              <w:left w:val="nil"/>
              <w:bottom w:val="single" w:sz="4" w:space="0" w:color="auto"/>
              <w:right w:val="single" w:sz="4" w:space="0" w:color="auto"/>
            </w:tcBorders>
            <w:shd w:val="clear" w:color="auto" w:fill="auto"/>
            <w:noWrap/>
            <w:vAlign w:val="center"/>
            <w:hideMark/>
          </w:tcPr>
          <w:p w14:paraId="0EA51EDE"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2" w:type="pct"/>
            <w:tcBorders>
              <w:top w:val="nil"/>
              <w:left w:val="nil"/>
              <w:bottom w:val="single" w:sz="4" w:space="0" w:color="auto"/>
              <w:right w:val="single" w:sz="4" w:space="0" w:color="auto"/>
            </w:tcBorders>
            <w:shd w:val="clear" w:color="auto" w:fill="auto"/>
            <w:noWrap/>
            <w:vAlign w:val="center"/>
          </w:tcPr>
          <w:p w14:paraId="6F9DEE3B" w14:textId="65704D91" w:rsidR="00357492" w:rsidRPr="00357492" w:rsidRDefault="00357492" w:rsidP="00357492">
            <w:pPr>
              <w:spacing w:after="0" w:line="240" w:lineRule="auto"/>
              <w:jc w:val="center"/>
              <w:rPr>
                <w:rFonts w:ascii="Arial" w:eastAsia="Times New Roman" w:hAnsi="Arial" w:cs="Arial"/>
                <w:sz w:val="14"/>
                <w:szCs w:val="18"/>
              </w:rPr>
            </w:pPr>
          </w:p>
        </w:tc>
        <w:tc>
          <w:tcPr>
            <w:tcW w:w="473" w:type="pct"/>
            <w:tcBorders>
              <w:top w:val="nil"/>
              <w:left w:val="nil"/>
              <w:bottom w:val="single" w:sz="4" w:space="0" w:color="auto"/>
              <w:right w:val="single" w:sz="4" w:space="0" w:color="auto"/>
            </w:tcBorders>
            <w:shd w:val="clear" w:color="auto" w:fill="auto"/>
            <w:noWrap/>
            <w:vAlign w:val="center"/>
          </w:tcPr>
          <w:p w14:paraId="18C9477F" w14:textId="26B41402" w:rsidR="00357492" w:rsidRPr="00357492" w:rsidRDefault="00357492" w:rsidP="00357492">
            <w:pPr>
              <w:spacing w:after="0" w:line="240" w:lineRule="auto"/>
              <w:jc w:val="center"/>
              <w:rPr>
                <w:rFonts w:ascii="Arial" w:eastAsia="Times New Roman" w:hAnsi="Arial" w:cs="Arial"/>
                <w:sz w:val="14"/>
                <w:szCs w:val="18"/>
              </w:rPr>
            </w:pPr>
          </w:p>
        </w:tc>
      </w:tr>
      <w:tr w:rsidR="00357492" w:rsidRPr="00357492" w14:paraId="4F1725AA"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3345CDB1" w14:textId="77777777" w:rsidR="00357492" w:rsidRPr="00357492" w:rsidRDefault="00357492" w:rsidP="00357492">
            <w:pPr>
              <w:spacing w:after="0" w:line="240" w:lineRule="auto"/>
              <w:ind w:firstLineChars="100" w:firstLine="140"/>
              <w:rPr>
                <w:rFonts w:ascii="Arial" w:eastAsia="Times New Roman" w:hAnsi="Arial" w:cs="Arial"/>
                <w:color w:val="203764"/>
                <w:sz w:val="14"/>
                <w:szCs w:val="18"/>
              </w:rPr>
            </w:pPr>
            <w:r w:rsidRPr="00357492">
              <w:rPr>
                <w:rFonts w:ascii="Arial" w:eastAsia="Times New Roman" w:hAnsi="Arial" w:cs="Arial"/>
                <w:color w:val="203764"/>
                <w:sz w:val="14"/>
                <w:szCs w:val="18"/>
              </w:rPr>
              <w:t xml:space="preserve">2023-2026 </w:t>
            </w:r>
            <w:r w:rsidRPr="00357492">
              <w:rPr>
                <w:rFonts w:ascii="Sylfaen" w:eastAsia="Times New Roman" w:hAnsi="Sylfaen" w:cs="Sylfaen"/>
                <w:color w:val="203764"/>
                <w:sz w:val="14"/>
                <w:szCs w:val="18"/>
              </w:rPr>
              <w:t>პროგნოზი</w:t>
            </w:r>
            <w:r w:rsidRPr="00357492">
              <w:rPr>
                <w:rFonts w:ascii="Arial" w:eastAsia="Times New Roman" w:hAnsi="Arial" w:cs="Arial"/>
                <w:color w:val="203764"/>
                <w:sz w:val="14"/>
                <w:szCs w:val="18"/>
              </w:rPr>
              <w:t xml:space="preserve"> (2022 </w:t>
            </w:r>
            <w:r w:rsidRPr="00357492">
              <w:rPr>
                <w:rFonts w:ascii="Sylfaen" w:eastAsia="Times New Roman" w:hAnsi="Sylfaen" w:cs="Sylfaen"/>
                <w:color w:val="203764"/>
                <w:sz w:val="14"/>
                <w:szCs w:val="18"/>
              </w:rPr>
              <w:t>წლის</w:t>
            </w:r>
            <w:r w:rsidRPr="00357492">
              <w:rPr>
                <w:rFonts w:ascii="Arial" w:eastAsia="Times New Roman" w:hAnsi="Arial" w:cs="Arial"/>
                <w:color w:val="203764"/>
                <w:sz w:val="14"/>
                <w:szCs w:val="18"/>
              </w:rPr>
              <w:t xml:space="preserve"> </w:t>
            </w:r>
            <w:r w:rsidRPr="00357492">
              <w:rPr>
                <w:rFonts w:ascii="Sylfaen" w:eastAsia="Times New Roman" w:hAnsi="Sylfaen" w:cs="Sylfaen"/>
                <w:color w:val="203764"/>
                <w:sz w:val="14"/>
                <w:szCs w:val="18"/>
              </w:rPr>
              <w:t>ივლისი</w:t>
            </w:r>
            <w:r w:rsidRPr="00357492">
              <w:rPr>
                <w:rFonts w:ascii="Arial" w:eastAsia="Times New Roman" w:hAnsi="Arial" w:cs="Arial"/>
                <w:color w:val="203764"/>
                <w:sz w:val="14"/>
                <w:szCs w:val="18"/>
              </w:rPr>
              <w:t>)</w:t>
            </w:r>
          </w:p>
        </w:tc>
        <w:tc>
          <w:tcPr>
            <w:tcW w:w="472" w:type="pct"/>
            <w:tcBorders>
              <w:top w:val="nil"/>
              <w:left w:val="nil"/>
              <w:bottom w:val="single" w:sz="4" w:space="0" w:color="auto"/>
              <w:right w:val="single" w:sz="4" w:space="0" w:color="auto"/>
            </w:tcBorders>
            <w:shd w:val="clear" w:color="auto" w:fill="auto"/>
            <w:noWrap/>
            <w:vAlign w:val="center"/>
            <w:hideMark/>
          </w:tcPr>
          <w:p w14:paraId="17F0D10D"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0,4%</w:t>
            </w:r>
          </w:p>
        </w:tc>
        <w:tc>
          <w:tcPr>
            <w:tcW w:w="472" w:type="pct"/>
            <w:tcBorders>
              <w:top w:val="nil"/>
              <w:left w:val="nil"/>
              <w:bottom w:val="single" w:sz="4" w:space="0" w:color="auto"/>
              <w:right w:val="single" w:sz="4" w:space="0" w:color="auto"/>
            </w:tcBorders>
            <w:shd w:val="clear" w:color="auto" w:fill="auto"/>
            <w:noWrap/>
            <w:vAlign w:val="center"/>
            <w:hideMark/>
          </w:tcPr>
          <w:p w14:paraId="0C9099B8"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2265F1F3"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3BFFC368"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0,3%</w:t>
            </w:r>
          </w:p>
        </w:tc>
        <w:tc>
          <w:tcPr>
            <w:tcW w:w="473" w:type="pct"/>
            <w:tcBorders>
              <w:top w:val="nil"/>
              <w:left w:val="nil"/>
              <w:bottom w:val="single" w:sz="4" w:space="0" w:color="auto"/>
              <w:right w:val="single" w:sz="4" w:space="0" w:color="auto"/>
            </w:tcBorders>
            <w:shd w:val="clear" w:color="auto" w:fill="auto"/>
            <w:noWrap/>
            <w:vAlign w:val="center"/>
            <w:hideMark/>
          </w:tcPr>
          <w:p w14:paraId="5DF8353C"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0,3%</w:t>
            </w:r>
          </w:p>
        </w:tc>
        <w:tc>
          <w:tcPr>
            <w:tcW w:w="472" w:type="pct"/>
            <w:tcBorders>
              <w:top w:val="nil"/>
              <w:left w:val="nil"/>
              <w:bottom w:val="single" w:sz="4" w:space="0" w:color="auto"/>
              <w:right w:val="single" w:sz="4" w:space="0" w:color="auto"/>
            </w:tcBorders>
            <w:shd w:val="clear" w:color="auto" w:fill="auto"/>
            <w:noWrap/>
            <w:vAlign w:val="center"/>
            <w:hideMark/>
          </w:tcPr>
          <w:p w14:paraId="161F3171"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0,3%</w:t>
            </w:r>
          </w:p>
        </w:tc>
        <w:tc>
          <w:tcPr>
            <w:tcW w:w="473" w:type="pct"/>
            <w:tcBorders>
              <w:top w:val="nil"/>
              <w:left w:val="nil"/>
              <w:bottom w:val="single" w:sz="4" w:space="0" w:color="auto"/>
              <w:right w:val="single" w:sz="4" w:space="0" w:color="auto"/>
            </w:tcBorders>
            <w:shd w:val="clear" w:color="auto" w:fill="auto"/>
            <w:noWrap/>
            <w:vAlign w:val="center"/>
            <w:hideMark/>
          </w:tcPr>
          <w:p w14:paraId="45B86C14"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0,3%</w:t>
            </w:r>
          </w:p>
        </w:tc>
      </w:tr>
      <w:tr w:rsidR="00357492" w:rsidRPr="00357492" w14:paraId="07679A68" w14:textId="77777777" w:rsidTr="004258A7">
        <w:trPr>
          <w:trHeight w:val="113"/>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460CC1E6" w14:textId="77777777" w:rsidR="00357492" w:rsidRPr="00357492" w:rsidRDefault="00357492" w:rsidP="00357492">
            <w:pPr>
              <w:spacing w:after="0" w:line="240" w:lineRule="auto"/>
              <w:rPr>
                <w:rFonts w:ascii="Arial" w:eastAsia="Times New Roman" w:hAnsi="Arial" w:cs="Arial"/>
                <w:i/>
                <w:iCs/>
                <w:sz w:val="14"/>
                <w:szCs w:val="18"/>
              </w:rPr>
            </w:pPr>
            <w:r w:rsidRPr="00357492">
              <w:rPr>
                <w:rFonts w:ascii="Sylfaen" w:eastAsia="Times New Roman" w:hAnsi="Sylfaen" w:cs="Sylfaen"/>
                <w:i/>
                <w:iCs/>
                <w:sz w:val="14"/>
                <w:szCs w:val="18"/>
              </w:rPr>
              <w:t>ცვლილება</w:t>
            </w:r>
          </w:p>
        </w:tc>
        <w:tc>
          <w:tcPr>
            <w:tcW w:w="472" w:type="pct"/>
            <w:tcBorders>
              <w:top w:val="nil"/>
              <w:left w:val="nil"/>
              <w:bottom w:val="single" w:sz="4" w:space="0" w:color="auto"/>
              <w:right w:val="single" w:sz="4" w:space="0" w:color="auto"/>
            </w:tcBorders>
            <w:shd w:val="clear" w:color="auto" w:fill="auto"/>
            <w:noWrap/>
            <w:vAlign w:val="center"/>
            <w:hideMark/>
          </w:tcPr>
          <w:p w14:paraId="727777E8"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6C3FF9F0"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6D64535C"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3CDEF545"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3" w:type="pct"/>
            <w:tcBorders>
              <w:top w:val="nil"/>
              <w:left w:val="nil"/>
              <w:bottom w:val="single" w:sz="4" w:space="0" w:color="auto"/>
              <w:right w:val="single" w:sz="4" w:space="0" w:color="auto"/>
            </w:tcBorders>
            <w:shd w:val="clear" w:color="auto" w:fill="auto"/>
            <w:noWrap/>
            <w:vAlign w:val="center"/>
            <w:hideMark/>
          </w:tcPr>
          <w:p w14:paraId="507433DA"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2" w:type="pct"/>
            <w:tcBorders>
              <w:top w:val="nil"/>
              <w:left w:val="nil"/>
              <w:bottom w:val="single" w:sz="4" w:space="0" w:color="auto"/>
              <w:right w:val="single" w:sz="4" w:space="0" w:color="auto"/>
            </w:tcBorders>
            <w:shd w:val="clear" w:color="auto" w:fill="auto"/>
            <w:noWrap/>
            <w:vAlign w:val="center"/>
            <w:hideMark/>
          </w:tcPr>
          <w:p w14:paraId="14F61F98" w14:textId="77777777" w:rsidR="00357492" w:rsidRPr="00357492" w:rsidRDefault="00357492" w:rsidP="00357492">
            <w:pPr>
              <w:spacing w:after="0" w:line="240" w:lineRule="auto"/>
              <w:jc w:val="center"/>
              <w:rPr>
                <w:rFonts w:ascii="Arial" w:eastAsia="Times New Roman" w:hAnsi="Arial" w:cs="Arial"/>
                <w:sz w:val="14"/>
                <w:szCs w:val="18"/>
              </w:rPr>
            </w:pPr>
            <w:r w:rsidRPr="00357492">
              <w:rPr>
                <w:rFonts w:ascii="Arial" w:eastAsia="Times New Roman" w:hAnsi="Arial" w:cs="Arial"/>
                <w:sz w:val="14"/>
                <w:szCs w:val="18"/>
              </w:rPr>
              <w:t>0,0%</w:t>
            </w:r>
          </w:p>
        </w:tc>
        <w:tc>
          <w:tcPr>
            <w:tcW w:w="473" w:type="pct"/>
            <w:tcBorders>
              <w:top w:val="nil"/>
              <w:left w:val="nil"/>
              <w:bottom w:val="single" w:sz="4" w:space="0" w:color="auto"/>
              <w:right w:val="single" w:sz="4" w:space="0" w:color="auto"/>
            </w:tcBorders>
            <w:shd w:val="clear" w:color="auto" w:fill="auto"/>
            <w:noWrap/>
            <w:vAlign w:val="center"/>
          </w:tcPr>
          <w:p w14:paraId="4126C530" w14:textId="5DCBB732" w:rsidR="00357492" w:rsidRPr="00357492" w:rsidRDefault="00357492" w:rsidP="00357492">
            <w:pPr>
              <w:spacing w:after="0" w:line="240" w:lineRule="auto"/>
              <w:jc w:val="center"/>
              <w:rPr>
                <w:rFonts w:ascii="Arial" w:eastAsia="Times New Roman" w:hAnsi="Arial" w:cs="Arial"/>
                <w:sz w:val="14"/>
                <w:szCs w:val="18"/>
              </w:rPr>
            </w:pPr>
          </w:p>
        </w:tc>
      </w:tr>
    </w:tbl>
    <w:p w14:paraId="21654DFD" w14:textId="77777777" w:rsidR="00A229BF" w:rsidRDefault="00A229BF" w:rsidP="00357492">
      <w:pPr>
        <w:spacing w:after="0" w:line="276" w:lineRule="auto"/>
        <w:rPr>
          <w:rFonts w:ascii="Sylfaen" w:hAnsi="Sylfaen"/>
          <w:b/>
          <w:i/>
          <w:sz w:val="20"/>
          <w:lang w:val="ka-GE"/>
        </w:rPr>
      </w:pPr>
    </w:p>
    <w:p w14:paraId="466DB1E2" w14:textId="77777777" w:rsidR="00A229BF" w:rsidRPr="00C9780C" w:rsidRDefault="00A229BF" w:rsidP="00044987">
      <w:pPr>
        <w:spacing w:after="0" w:line="276" w:lineRule="auto"/>
        <w:jc w:val="right"/>
        <w:rPr>
          <w:rFonts w:ascii="Sylfaen" w:hAnsi="Sylfaen"/>
          <w:b/>
          <w:i/>
          <w:sz w:val="20"/>
          <w:lang w:val="ka-GE"/>
        </w:rPr>
      </w:pPr>
    </w:p>
    <w:p w14:paraId="794E162C" w14:textId="77777777" w:rsidR="00AD738A" w:rsidRPr="00C9780C" w:rsidRDefault="00AD738A" w:rsidP="00AD738A">
      <w:pPr>
        <w:spacing w:line="276" w:lineRule="auto"/>
        <w:jc w:val="both"/>
        <w:rPr>
          <w:rFonts w:ascii="Sylfaen" w:hAnsi="Sylfaen"/>
          <w:lang w:val="ka-GE"/>
        </w:rPr>
      </w:pPr>
    </w:p>
    <w:p w14:paraId="43B5857A" w14:textId="77777777" w:rsidR="00A229BF" w:rsidRDefault="00A229BF">
      <w:pPr>
        <w:rPr>
          <w:rFonts w:ascii="Sylfaen" w:hAnsi="Sylfaen"/>
          <w:lang w:val="ka-GE"/>
        </w:rPr>
      </w:pPr>
      <w:r>
        <w:rPr>
          <w:rFonts w:ascii="Sylfaen" w:hAnsi="Sylfaen"/>
          <w:lang w:val="ka-GE"/>
        </w:rPr>
        <w:br w:type="page"/>
      </w:r>
    </w:p>
    <w:p w14:paraId="7DC2AAF1" w14:textId="77777777" w:rsidR="0067395F" w:rsidRPr="00C9780C" w:rsidRDefault="0067395F" w:rsidP="00BC68CE">
      <w:pPr>
        <w:pStyle w:val="Heading2"/>
        <w:ind w:left="426"/>
        <w:jc w:val="both"/>
        <w:rPr>
          <w:rFonts w:ascii="Sylfaen" w:hAnsi="Sylfaen"/>
          <w:lang w:val="ka-GE"/>
        </w:rPr>
      </w:pPr>
      <w:bookmarkStart w:id="3" w:name="_Toc107674655"/>
      <w:r w:rsidRPr="00C9780C">
        <w:rPr>
          <w:rFonts w:ascii="Sylfaen" w:hAnsi="Sylfaen"/>
          <w:lang w:val="ka-GE"/>
        </w:rPr>
        <w:lastRenderedPageBreak/>
        <w:t xml:space="preserve">2.2 </w:t>
      </w:r>
      <w:r w:rsidR="00606701" w:rsidRPr="00C9780C">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sidRPr="00C9780C">
        <w:rPr>
          <w:rFonts w:ascii="Sylfaen" w:hAnsi="Sylfaen"/>
          <w:lang w:val="ka-GE"/>
        </w:rPr>
        <w:t xml:space="preserve">ფისკალურ </w:t>
      </w:r>
      <w:r w:rsidR="00606701" w:rsidRPr="00C9780C">
        <w:rPr>
          <w:rFonts w:ascii="Sylfaen" w:hAnsi="Sylfaen"/>
          <w:lang w:val="ka-GE"/>
        </w:rPr>
        <w:t>წესებთან</w:t>
      </w:r>
      <w:bookmarkEnd w:id="3"/>
      <w:r w:rsidR="00606701" w:rsidRPr="00C9780C">
        <w:rPr>
          <w:rFonts w:ascii="Sylfaen" w:hAnsi="Sylfaen"/>
          <w:lang w:val="ka-GE"/>
        </w:rPr>
        <w:t xml:space="preserve"> </w:t>
      </w:r>
    </w:p>
    <w:p w14:paraId="3024CD52" w14:textId="77777777" w:rsidR="00606701" w:rsidRPr="00C9780C" w:rsidRDefault="00606701" w:rsidP="00606701">
      <w:pPr>
        <w:rPr>
          <w:rFonts w:ascii="Sylfaen" w:hAnsi="Sylfaen"/>
          <w:lang w:val="ka-GE"/>
        </w:rPr>
      </w:pPr>
    </w:p>
    <w:p w14:paraId="0EE5A0AD" w14:textId="4003CD60" w:rsidR="00D75C72" w:rsidRPr="00C9780C" w:rsidRDefault="00AD738A" w:rsidP="00334A00">
      <w:pPr>
        <w:tabs>
          <w:tab w:val="left" w:pos="90"/>
        </w:tabs>
        <w:spacing w:after="0" w:line="276" w:lineRule="auto"/>
        <w:ind w:firstLine="720"/>
        <w:jc w:val="both"/>
        <w:rPr>
          <w:rFonts w:ascii="Sylfaen" w:hAnsi="Sylfaen" w:cs="Sylfaen"/>
          <w:lang w:val="ka-GE"/>
        </w:rPr>
      </w:pPr>
      <w:r w:rsidRPr="00C9780C">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ემოქმედა კანონმდებლობით განსაზღვრული ფისკალური პარამეტრების ზღვრების მიღმა. </w:t>
      </w:r>
    </w:p>
    <w:p w14:paraId="1A51D72E" w14:textId="77777777" w:rsidR="00AD738A" w:rsidRPr="00C9780C" w:rsidRDefault="00AD738A" w:rsidP="00334A00">
      <w:pPr>
        <w:tabs>
          <w:tab w:val="left" w:pos="90"/>
        </w:tabs>
        <w:spacing w:after="0" w:line="276" w:lineRule="auto"/>
        <w:ind w:firstLine="720"/>
        <w:jc w:val="both"/>
        <w:rPr>
          <w:rFonts w:ascii="Sylfaen" w:hAnsi="Sylfaen" w:cs="Sylfaen"/>
          <w:lang w:val="ka-GE"/>
        </w:rPr>
      </w:pPr>
      <w:r w:rsidRPr="00C9780C">
        <w:rPr>
          <w:rFonts w:ascii="Sylfaen" w:hAnsi="Sylfaen" w:cs="Sylfaen"/>
          <w:lang w:val="ka-GE"/>
        </w:rPr>
        <w:t xml:space="preserve">იმის გათვალისწინებით, რომ </w:t>
      </w:r>
      <w:r w:rsidR="00557078" w:rsidRPr="00C9780C">
        <w:rPr>
          <w:rFonts w:ascii="Sylfaen" w:hAnsi="Sylfaen" w:cs="Sylfaen"/>
          <w:lang w:val="ka-GE"/>
        </w:rPr>
        <w:t>პანდემიიდან გამომდინარე 2020 წელს ეკონომიკის კლება დაფიქსირდა, ხოლო პ</w:t>
      </w:r>
      <w:r w:rsidRPr="00C9780C">
        <w:rPr>
          <w:rFonts w:ascii="Sylfaen" w:hAnsi="Sylfaen" w:cs="Sylfaen"/>
          <w:lang w:val="ka-GE"/>
        </w:rPr>
        <w:t>ანდემიაზე რეაგირების ღონისძიებებიდან გამომდინარე გაიზარდა მიმდინარე ხარჯები, 2020 წ</w:t>
      </w:r>
      <w:r w:rsidR="00557078" w:rsidRPr="00C9780C">
        <w:rPr>
          <w:rFonts w:ascii="Sylfaen" w:hAnsi="Sylfaen" w:cs="Sylfaen"/>
          <w:lang w:val="ka-GE"/>
        </w:rPr>
        <w:t>ე</w:t>
      </w:r>
      <w:r w:rsidRPr="00C9780C">
        <w:rPr>
          <w:rFonts w:ascii="Sylfaen" w:hAnsi="Sylfaen" w:cs="Sylfaen"/>
          <w:lang w:val="ka-GE"/>
        </w:rPr>
        <w:t>ლს სახელმწიფოს ერთიანი ბიუჯეტის დეფიციტ</w:t>
      </w:r>
      <w:r w:rsidR="00557078" w:rsidRPr="00C9780C">
        <w:rPr>
          <w:rFonts w:ascii="Sylfaen" w:hAnsi="Sylfaen" w:cs="Sylfaen"/>
          <w:lang w:val="ka-GE"/>
        </w:rPr>
        <w:t>მა შეადგინა</w:t>
      </w:r>
      <w:r w:rsidRPr="00C9780C">
        <w:rPr>
          <w:rFonts w:ascii="Sylfaen" w:hAnsi="Sylfaen" w:cs="Sylfaen"/>
          <w:lang w:val="ka-GE"/>
        </w:rPr>
        <w:t xml:space="preserve">  მშპ-ის </w:t>
      </w:r>
      <w:r w:rsidR="00B453B3">
        <w:rPr>
          <w:rFonts w:ascii="Sylfaen" w:hAnsi="Sylfaen" w:cs="Sylfaen"/>
          <w:lang w:val="ka-GE"/>
        </w:rPr>
        <w:t>8.5</w:t>
      </w:r>
      <w:r w:rsidR="00557078" w:rsidRPr="00C9780C">
        <w:rPr>
          <w:rFonts w:ascii="Sylfaen" w:hAnsi="Sylfaen" w:cs="Sylfaen"/>
          <w:lang w:val="ka-GE"/>
        </w:rPr>
        <w:t xml:space="preserve">%, ხოლო 2021 წელი დაიგეგმა 7.7%-ის ფარგლებში. 2021 წლის სახელმწიფო ბიუჯეტის კანონის პროექტზე თანდართული პროგნოზები ითვალისწინებდა </w:t>
      </w:r>
      <w:r w:rsidRPr="00C9780C">
        <w:rPr>
          <w:rFonts w:ascii="Sylfaen" w:hAnsi="Sylfaen" w:cs="Sylfaen"/>
          <w:lang w:val="ka-GE"/>
        </w:rPr>
        <w:t xml:space="preserve">2023 წლისათვის „ეკონომიკური </w:t>
      </w:r>
      <w:r w:rsidR="00BC68CE" w:rsidRPr="00C9780C">
        <w:rPr>
          <w:rFonts w:ascii="Sylfaen" w:hAnsi="Sylfaen" w:cs="Sylfaen"/>
          <w:lang w:val="ka-GE"/>
        </w:rPr>
        <w:t>თავის</w:t>
      </w:r>
      <w:r w:rsidRPr="00C9780C">
        <w:rPr>
          <w:rFonts w:ascii="Sylfaen" w:hAnsi="Sylfaen" w:cs="Sylfaen"/>
          <w:lang w:val="ka-GE"/>
        </w:rPr>
        <w:t>უ</w:t>
      </w:r>
      <w:r w:rsidR="00BC68CE" w:rsidRPr="00C9780C">
        <w:rPr>
          <w:rFonts w:ascii="Sylfaen" w:hAnsi="Sylfaen" w:cs="Sylfaen"/>
          <w:lang w:val="ka-GE"/>
        </w:rPr>
        <w:t>ფ</w:t>
      </w:r>
      <w:r w:rsidRPr="00C9780C">
        <w:rPr>
          <w:rFonts w:ascii="Sylfaen" w:hAnsi="Sylfaen" w:cs="Sylfaen"/>
          <w:lang w:val="ka-GE"/>
        </w:rPr>
        <w:t>ლების შესახებ“ საქართველოს ორგანული კანონით გათვალისწინებულ</w:t>
      </w:r>
      <w:r w:rsidR="00557078" w:rsidRPr="00C9780C">
        <w:rPr>
          <w:rFonts w:ascii="Sylfaen" w:hAnsi="Sylfaen" w:cs="Sylfaen"/>
          <w:lang w:val="ka-GE"/>
        </w:rPr>
        <w:t xml:space="preserve"> ნიშნულზე (3%) ჩამოსვლას და განსაზღვრული იყო</w:t>
      </w:r>
      <w:r w:rsidRPr="00C9780C">
        <w:rPr>
          <w:rFonts w:ascii="Sylfaen" w:hAnsi="Sylfaen" w:cs="Sylfaen"/>
          <w:lang w:val="ka-GE"/>
        </w:rPr>
        <w:t xml:space="preserve"> </w:t>
      </w:r>
      <w:r w:rsidR="004A237E" w:rsidRPr="00C9780C">
        <w:rPr>
          <w:rFonts w:ascii="Sylfaen" w:hAnsi="Sylfaen" w:cs="Sylfaen"/>
          <w:lang w:val="ka-GE"/>
        </w:rPr>
        <w:t>2.9</w:t>
      </w:r>
      <w:r w:rsidRPr="00C9780C">
        <w:rPr>
          <w:rFonts w:ascii="Sylfaen" w:hAnsi="Sylfaen" w:cs="Sylfaen"/>
          <w:lang w:val="ka-GE"/>
        </w:rPr>
        <w:t>%</w:t>
      </w:r>
      <w:r w:rsidR="00557078" w:rsidRPr="00C9780C">
        <w:rPr>
          <w:rFonts w:ascii="Sylfaen" w:hAnsi="Sylfaen" w:cs="Sylfaen"/>
          <w:lang w:val="ka-GE"/>
        </w:rPr>
        <w:t>.</w:t>
      </w:r>
    </w:p>
    <w:p w14:paraId="50B8BA61" w14:textId="3D96AC11" w:rsidR="00A344A4" w:rsidRPr="00C9780C" w:rsidRDefault="0005717F" w:rsidP="00AD738A">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 xml:space="preserve">2021 წლიდან ეკონომიკური ზრდის პროგნოზირებულზე სწრაფი აღდგენიდან გამომდინარე, შესაძლებელი გახდა დეფიციტის კანონმდებლობით დადგენილ ზღვრებში ჩამოსვლა უფრო თანაბარი ტემპით განხორციელდეს. 2021 წელს სახელმწიფოს ერთიანი ბიუჯეტის დეფიციტი </w:t>
      </w:r>
      <w:r w:rsidR="003F7FED">
        <w:rPr>
          <w:rFonts w:ascii="Sylfaen" w:hAnsi="Sylfaen" w:cs="Sylfaen"/>
          <w:lang w:val="ka-GE"/>
        </w:rPr>
        <w:t>თავდაპირველად შე</w:t>
      </w:r>
      <w:r w:rsidRPr="00C9780C">
        <w:rPr>
          <w:rFonts w:ascii="Sylfaen" w:hAnsi="Sylfaen" w:cs="Sylfaen"/>
          <w:lang w:val="ka-GE"/>
        </w:rPr>
        <w:t>მცირდა 7.7%-დან 6.</w:t>
      </w:r>
      <w:r w:rsidR="00B453B3">
        <w:rPr>
          <w:rFonts w:ascii="Sylfaen" w:hAnsi="Sylfaen" w:cs="Sylfaen"/>
          <w:lang w:val="ka-GE"/>
        </w:rPr>
        <w:t>8</w:t>
      </w:r>
      <w:r w:rsidRPr="00C9780C">
        <w:rPr>
          <w:rFonts w:ascii="Sylfaen" w:hAnsi="Sylfaen" w:cs="Sylfaen"/>
          <w:lang w:val="ka-GE"/>
        </w:rPr>
        <w:t>%-მდე,</w:t>
      </w:r>
      <w:r w:rsidR="003F7FED">
        <w:rPr>
          <w:rFonts w:ascii="Sylfaen" w:hAnsi="Sylfaen" w:cs="Sylfaen"/>
          <w:lang w:val="ka-GE"/>
        </w:rPr>
        <w:t xml:space="preserve"> ხოლო ფაქტიურმა მაჩვენებელმა შეადგინა 6.06%. 2022 წელს სახელმწიფოს ერთიანი ბიუჯეტის დეფიციტი დაგეგმილია 3.4 პროცენტის ფარგლებში,</w:t>
      </w:r>
      <w:r w:rsidRPr="00C9780C">
        <w:rPr>
          <w:rFonts w:ascii="Sylfaen" w:hAnsi="Sylfaen" w:cs="Sylfaen"/>
          <w:lang w:val="ka-GE"/>
        </w:rPr>
        <w:t xml:space="preserve"> ხოლო 2023 წლისათვის ჩამოდის</w:t>
      </w:r>
      <w:r w:rsidR="003F7FED">
        <w:rPr>
          <w:rFonts w:ascii="Sylfaen" w:hAnsi="Sylfaen" w:cs="Sylfaen"/>
          <w:lang w:val="ka-GE"/>
        </w:rPr>
        <w:t xml:space="preserve"> 2.6</w:t>
      </w:r>
      <w:r w:rsidRPr="00C9780C">
        <w:rPr>
          <w:rFonts w:ascii="Sylfaen" w:hAnsi="Sylfaen" w:cs="Sylfaen"/>
          <w:lang w:val="ka-GE"/>
        </w:rPr>
        <w:t>%-მდე</w:t>
      </w:r>
      <w:r w:rsidR="003F7FED">
        <w:rPr>
          <w:rFonts w:ascii="Sylfaen" w:hAnsi="Sylfaen" w:cs="Sylfaen"/>
          <w:lang w:val="ka-GE"/>
        </w:rPr>
        <w:t>, რაც წინა პროგნოზებთან შედარებით შემცირებულია (2021 წლის ბოლოს დაგეგმილი პროგნოზით შეადგენდა 2.8%-ს)</w:t>
      </w:r>
      <w:r w:rsidRPr="00C9780C">
        <w:rPr>
          <w:rFonts w:ascii="Sylfaen" w:hAnsi="Sylfaen" w:cs="Sylfaen"/>
          <w:lang w:val="ka-GE"/>
        </w:rPr>
        <w:t>.</w:t>
      </w:r>
    </w:p>
    <w:p w14:paraId="59D2FDB1" w14:textId="77777777" w:rsidR="00044987" w:rsidRPr="00334A00" w:rsidRDefault="00334A00"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r w:rsidRPr="00334A00">
        <w:rPr>
          <w:rFonts w:ascii="Sylfaen" w:hAnsi="Sylfaen" w:cs="Sylfaen"/>
          <w:b/>
          <w:bCs/>
          <w:noProof/>
          <w:sz w:val="20"/>
          <w:szCs w:val="20"/>
          <w:lang w:val="ka-GE"/>
        </w:rPr>
        <w:t>ცხრილი №8</w:t>
      </w:r>
      <w:r w:rsidR="00044987" w:rsidRPr="00334A00">
        <w:rPr>
          <w:rFonts w:ascii="Sylfaen" w:hAnsi="Sylfaen" w:cs="Sylfaen"/>
          <w:b/>
          <w:bCs/>
          <w:noProof/>
          <w:sz w:val="20"/>
          <w:szCs w:val="20"/>
          <w:lang w:val="ka-GE"/>
        </w:rPr>
        <w:t xml:space="preserve"> - </w:t>
      </w:r>
      <w:r w:rsidR="008E75CE" w:rsidRPr="00334A00">
        <w:rPr>
          <w:rFonts w:ascii="Sylfaen" w:hAnsi="Sylfaen" w:cs="Sylfaen"/>
          <w:b/>
          <w:bCs/>
          <w:noProof/>
          <w:sz w:val="20"/>
          <w:szCs w:val="20"/>
          <w:lang w:val="ka-GE"/>
        </w:rPr>
        <w:t>კანონმდებლობით გათვალისწინებულ ზღვრულ პარამეტრებში დაბრუნების პროგნოზი</w:t>
      </w:r>
      <w:r w:rsidR="00542BAD">
        <w:rPr>
          <w:rFonts w:ascii="Sylfaen" w:hAnsi="Sylfaen" w:cs="Sylfaen"/>
          <w:b/>
          <w:bCs/>
          <w:noProof/>
          <w:sz w:val="20"/>
          <w:szCs w:val="20"/>
          <w:lang w:val="ka-GE"/>
        </w:rPr>
        <w:t xml:space="preserve"> (მშპ-თან პროცენტი)</w:t>
      </w:r>
    </w:p>
    <w:tbl>
      <w:tblPr>
        <w:tblW w:w="5000" w:type="pct"/>
        <w:tblLook w:val="04A0" w:firstRow="1" w:lastRow="0" w:firstColumn="1" w:lastColumn="0" w:noHBand="0" w:noVBand="1"/>
      </w:tblPr>
      <w:tblGrid>
        <w:gridCol w:w="3352"/>
        <w:gridCol w:w="934"/>
        <w:gridCol w:w="934"/>
        <w:gridCol w:w="934"/>
        <w:gridCol w:w="934"/>
        <w:gridCol w:w="934"/>
        <w:gridCol w:w="934"/>
        <w:gridCol w:w="934"/>
      </w:tblGrid>
      <w:tr w:rsidR="003F7FED" w:rsidRPr="003F7FED" w14:paraId="3C81D931" w14:textId="77777777" w:rsidTr="003F7FED">
        <w:trPr>
          <w:trHeight w:val="255"/>
        </w:trPr>
        <w:tc>
          <w:tcPr>
            <w:tcW w:w="1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5540C" w14:textId="77777777" w:rsidR="003F7FED" w:rsidRPr="003F7FED" w:rsidRDefault="003F7FED" w:rsidP="003F7FED">
            <w:pPr>
              <w:spacing w:after="0" w:line="240" w:lineRule="auto"/>
              <w:rPr>
                <w:rFonts w:ascii="Arial" w:eastAsia="Times New Roman" w:hAnsi="Arial" w:cs="Arial"/>
                <w:color w:val="000000"/>
                <w:sz w:val="18"/>
                <w:szCs w:val="20"/>
              </w:rPr>
            </w:pPr>
            <w:bookmarkStart w:id="4" w:name="RANGE!C183:J195"/>
            <w:r w:rsidRPr="003F7FED">
              <w:rPr>
                <w:rFonts w:ascii="Arial" w:eastAsia="Times New Roman" w:hAnsi="Arial" w:cs="Arial"/>
                <w:color w:val="000000"/>
                <w:sz w:val="18"/>
                <w:szCs w:val="20"/>
              </w:rPr>
              <w:t> </w:t>
            </w:r>
            <w:bookmarkEnd w:id="4"/>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4F60689" w14:textId="77777777" w:rsidR="003F7FED" w:rsidRPr="003F7FED" w:rsidRDefault="003F7FED" w:rsidP="003F7FED">
            <w:pPr>
              <w:spacing w:after="0" w:line="240" w:lineRule="auto"/>
              <w:jc w:val="center"/>
              <w:rPr>
                <w:rFonts w:ascii="Arial" w:eastAsia="Times New Roman" w:hAnsi="Arial" w:cs="Arial"/>
                <w:b/>
                <w:bCs/>
                <w:color w:val="000000"/>
                <w:sz w:val="18"/>
                <w:szCs w:val="20"/>
              </w:rPr>
            </w:pPr>
            <w:r w:rsidRPr="003F7FED">
              <w:rPr>
                <w:rFonts w:ascii="Arial" w:eastAsia="Times New Roman" w:hAnsi="Arial" w:cs="Arial"/>
                <w:b/>
                <w:bCs/>
                <w:color w:val="000000"/>
                <w:sz w:val="18"/>
                <w:szCs w:val="20"/>
              </w:rPr>
              <w:t xml:space="preserve">2020 </w:t>
            </w:r>
            <w:r w:rsidRPr="003F7FED">
              <w:rPr>
                <w:rFonts w:ascii="Sylfaen" w:eastAsia="Times New Roman" w:hAnsi="Sylfaen" w:cs="Sylfaen"/>
                <w:b/>
                <w:bCs/>
                <w:color w:val="000000"/>
                <w:sz w:val="18"/>
                <w:szCs w:val="20"/>
              </w:rPr>
              <w:t>წელი</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3D6575C2" w14:textId="77777777" w:rsidR="003F7FED" w:rsidRPr="003F7FED" w:rsidRDefault="003F7FED" w:rsidP="003F7FED">
            <w:pPr>
              <w:spacing w:after="0" w:line="240" w:lineRule="auto"/>
              <w:jc w:val="center"/>
              <w:rPr>
                <w:rFonts w:ascii="Arial" w:eastAsia="Times New Roman" w:hAnsi="Arial" w:cs="Arial"/>
                <w:b/>
                <w:bCs/>
                <w:color w:val="000000"/>
                <w:sz w:val="18"/>
                <w:szCs w:val="20"/>
              </w:rPr>
            </w:pPr>
            <w:r w:rsidRPr="003F7FED">
              <w:rPr>
                <w:rFonts w:ascii="Arial" w:eastAsia="Times New Roman" w:hAnsi="Arial" w:cs="Arial"/>
                <w:b/>
                <w:bCs/>
                <w:color w:val="000000"/>
                <w:sz w:val="18"/>
                <w:szCs w:val="20"/>
              </w:rPr>
              <w:t xml:space="preserve">2021 </w:t>
            </w:r>
            <w:r w:rsidRPr="003F7FED">
              <w:rPr>
                <w:rFonts w:ascii="Sylfaen" w:eastAsia="Times New Roman" w:hAnsi="Sylfaen" w:cs="Sylfaen"/>
                <w:b/>
                <w:bCs/>
                <w:color w:val="000000"/>
                <w:sz w:val="18"/>
                <w:szCs w:val="20"/>
              </w:rPr>
              <w:t>წელი</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786371F5" w14:textId="77777777" w:rsidR="003F7FED" w:rsidRPr="003F7FED" w:rsidRDefault="003F7FED" w:rsidP="003F7FED">
            <w:pPr>
              <w:spacing w:after="0" w:line="240" w:lineRule="auto"/>
              <w:jc w:val="center"/>
              <w:rPr>
                <w:rFonts w:ascii="Arial" w:eastAsia="Times New Roman" w:hAnsi="Arial" w:cs="Arial"/>
                <w:b/>
                <w:bCs/>
                <w:color w:val="000000"/>
                <w:sz w:val="18"/>
                <w:szCs w:val="20"/>
              </w:rPr>
            </w:pPr>
            <w:r w:rsidRPr="003F7FED">
              <w:rPr>
                <w:rFonts w:ascii="Arial" w:eastAsia="Times New Roman" w:hAnsi="Arial" w:cs="Arial"/>
                <w:b/>
                <w:bCs/>
                <w:color w:val="000000"/>
                <w:sz w:val="18"/>
                <w:szCs w:val="20"/>
              </w:rPr>
              <w:t xml:space="preserve">2022 </w:t>
            </w:r>
            <w:r w:rsidRPr="003F7FED">
              <w:rPr>
                <w:rFonts w:ascii="Sylfaen" w:eastAsia="Times New Roman" w:hAnsi="Sylfaen" w:cs="Sylfaen"/>
                <w:b/>
                <w:bCs/>
                <w:color w:val="000000"/>
                <w:sz w:val="18"/>
                <w:szCs w:val="20"/>
              </w:rPr>
              <w:t>წელი</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A17C615" w14:textId="77777777" w:rsidR="003F7FED" w:rsidRPr="003F7FED" w:rsidRDefault="003F7FED" w:rsidP="003F7FED">
            <w:pPr>
              <w:spacing w:after="0" w:line="240" w:lineRule="auto"/>
              <w:jc w:val="center"/>
              <w:rPr>
                <w:rFonts w:ascii="Arial" w:eastAsia="Times New Roman" w:hAnsi="Arial" w:cs="Arial"/>
                <w:b/>
                <w:bCs/>
                <w:color w:val="000000"/>
                <w:sz w:val="18"/>
                <w:szCs w:val="20"/>
              </w:rPr>
            </w:pPr>
            <w:r w:rsidRPr="003F7FED">
              <w:rPr>
                <w:rFonts w:ascii="Arial" w:eastAsia="Times New Roman" w:hAnsi="Arial" w:cs="Arial"/>
                <w:b/>
                <w:bCs/>
                <w:color w:val="000000"/>
                <w:sz w:val="18"/>
                <w:szCs w:val="20"/>
              </w:rPr>
              <w:t xml:space="preserve">2023 </w:t>
            </w:r>
            <w:r w:rsidRPr="003F7FED">
              <w:rPr>
                <w:rFonts w:ascii="Sylfaen" w:eastAsia="Times New Roman" w:hAnsi="Sylfaen" w:cs="Sylfaen"/>
                <w:b/>
                <w:bCs/>
                <w:color w:val="000000"/>
                <w:sz w:val="18"/>
                <w:szCs w:val="20"/>
              </w:rPr>
              <w:t>წელი</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16D3B2" w14:textId="77777777" w:rsidR="003F7FED" w:rsidRPr="003F7FED" w:rsidRDefault="003F7FED" w:rsidP="003F7FED">
            <w:pPr>
              <w:spacing w:after="0" w:line="240" w:lineRule="auto"/>
              <w:jc w:val="center"/>
              <w:rPr>
                <w:rFonts w:ascii="Arial" w:eastAsia="Times New Roman" w:hAnsi="Arial" w:cs="Arial"/>
                <w:b/>
                <w:bCs/>
                <w:color w:val="000000"/>
                <w:sz w:val="18"/>
                <w:szCs w:val="20"/>
              </w:rPr>
            </w:pPr>
            <w:r w:rsidRPr="003F7FED">
              <w:rPr>
                <w:rFonts w:ascii="Arial" w:eastAsia="Times New Roman" w:hAnsi="Arial" w:cs="Arial"/>
                <w:b/>
                <w:bCs/>
                <w:color w:val="000000"/>
                <w:sz w:val="18"/>
                <w:szCs w:val="20"/>
              </w:rPr>
              <w:t xml:space="preserve">2024 </w:t>
            </w:r>
            <w:r w:rsidRPr="003F7FED">
              <w:rPr>
                <w:rFonts w:ascii="Sylfaen" w:eastAsia="Times New Roman" w:hAnsi="Sylfaen" w:cs="Sylfaen"/>
                <w:b/>
                <w:bCs/>
                <w:color w:val="000000"/>
                <w:sz w:val="18"/>
                <w:szCs w:val="20"/>
              </w:rPr>
              <w:t>წელი</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0FC412C2" w14:textId="77777777" w:rsidR="003F7FED" w:rsidRPr="003F7FED" w:rsidRDefault="003F7FED" w:rsidP="003F7FED">
            <w:pPr>
              <w:spacing w:after="0" w:line="240" w:lineRule="auto"/>
              <w:jc w:val="center"/>
              <w:rPr>
                <w:rFonts w:ascii="Arial" w:eastAsia="Times New Roman" w:hAnsi="Arial" w:cs="Arial"/>
                <w:b/>
                <w:bCs/>
                <w:color w:val="000000"/>
                <w:sz w:val="18"/>
                <w:szCs w:val="20"/>
              </w:rPr>
            </w:pPr>
            <w:r w:rsidRPr="003F7FED">
              <w:rPr>
                <w:rFonts w:ascii="Arial" w:eastAsia="Times New Roman" w:hAnsi="Arial" w:cs="Arial"/>
                <w:b/>
                <w:bCs/>
                <w:color w:val="000000"/>
                <w:sz w:val="18"/>
                <w:szCs w:val="20"/>
              </w:rPr>
              <w:t xml:space="preserve">2025 </w:t>
            </w:r>
            <w:r w:rsidRPr="003F7FED">
              <w:rPr>
                <w:rFonts w:ascii="Sylfaen" w:eastAsia="Times New Roman" w:hAnsi="Sylfaen" w:cs="Sylfaen"/>
                <w:b/>
                <w:bCs/>
                <w:color w:val="000000"/>
                <w:sz w:val="18"/>
                <w:szCs w:val="20"/>
              </w:rPr>
              <w:t>წელი</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70104DB4" w14:textId="77777777" w:rsidR="003F7FED" w:rsidRPr="003F7FED" w:rsidRDefault="003F7FED" w:rsidP="003F7FED">
            <w:pPr>
              <w:spacing w:after="0" w:line="240" w:lineRule="auto"/>
              <w:jc w:val="center"/>
              <w:rPr>
                <w:rFonts w:ascii="Arial" w:eastAsia="Times New Roman" w:hAnsi="Arial" w:cs="Arial"/>
                <w:b/>
                <w:bCs/>
                <w:color w:val="000000"/>
                <w:sz w:val="18"/>
                <w:szCs w:val="20"/>
              </w:rPr>
            </w:pPr>
            <w:r w:rsidRPr="003F7FED">
              <w:rPr>
                <w:rFonts w:ascii="Arial" w:eastAsia="Times New Roman" w:hAnsi="Arial" w:cs="Arial"/>
                <w:b/>
                <w:bCs/>
                <w:color w:val="000000"/>
                <w:sz w:val="18"/>
                <w:szCs w:val="20"/>
              </w:rPr>
              <w:t xml:space="preserve">2026 </w:t>
            </w:r>
            <w:r w:rsidRPr="003F7FED">
              <w:rPr>
                <w:rFonts w:ascii="Sylfaen" w:eastAsia="Times New Roman" w:hAnsi="Sylfaen" w:cs="Sylfaen"/>
                <w:b/>
                <w:bCs/>
                <w:color w:val="000000"/>
                <w:sz w:val="18"/>
                <w:szCs w:val="20"/>
              </w:rPr>
              <w:t>წელი</w:t>
            </w:r>
          </w:p>
        </w:tc>
      </w:tr>
      <w:tr w:rsidR="003F7FED" w:rsidRPr="003F7FED" w14:paraId="78A11782" w14:textId="77777777" w:rsidTr="003F7FED">
        <w:trPr>
          <w:trHeight w:val="765"/>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5C760EBB" w14:textId="77777777" w:rsidR="003F7FED" w:rsidRPr="003F7FED" w:rsidRDefault="003F7FED" w:rsidP="003F7FED">
            <w:pPr>
              <w:spacing w:after="0" w:line="240" w:lineRule="auto"/>
              <w:rPr>
                <w:rFonts w:ascii="Arial" w:eastAsia="Times New Roman" w:hAnsi="Arial" w:cs="Arial"/>
                <w:b/>
                <w:bCs/>
                <w:color w:val="000000"/>
                <w:sz w:val="18"/>
                <w:szCs w:val="20"/>
              </w:rPr>
            </w:pPr>
            <w:r w:rsidRPr="003F7FED">
              <w:rPr>
                <w:rFonts w:ascii="Sylfaen" w:eastAsia="Times New Roman" w:hAnsi="Sylfaen" w:cs="Sylfaen"/>
                <w:b/>
                <w:bCs/>
                <w:color w:val="000000"/>
                <w:sz w:val="18"/>
                <w:szCs w:val="20"/>
              </w:rPr>
              <w:t>არადეფიციტური</w:t>
            </w:r>
            <w:r w:rsidRPr="003F7FED">
              <w:rPr>
                <w:rFonts w:ascii="Arial" w:eastAsia="Times New Roman" w:hAnsi="Arial" w:cs="Arial"/>
                <w:b/>
                <w:bCs/>
                <w:color w:val="000000"/>
                <w:sz w:val="18"/>
                <w:szCs w:val="20"/>
              </w:rPr>
              <w:t xml:space="preserve"> </w:t>
            </w:r>
            <w:r w:rsidRPr="003F7FED">
              <w:rPr>
                <w:rFonts w:ascii="Sylfaen" w:eastAsia="Times New Roman" w:hAnsi="Sylfaen" w:cs="Sylfaen"/>
                <w:b/>
                <w:bCs/>
                <w:color w:val="000000"/>
                <w:sz w:val="18"/>
                <w:szCs w:val="20"/>
              </w:rPr>
              <w:t>შემოსულობები</w:t>
            </w:r>
            <w:r w:rsidRPr="003F7FED">
              <w:rPr>
                <w:rFonts w:ascii="Arial" w:eastAsia="Times New Roman" w:hAnsi="Arial" w:cs="Arial"/>
                <w:b/>
                <w:bCs/>
                <w:color w:val="000000"/>
                <w:sz w:val="18"/>
                <w:szCs w:val="20"/>
              </w:rPr>
              <w:t xml:space="preserve"> (</w:t>
            </w:r>
            <w:r w:rsidRPr="003F7FED">
              <w:rPr>
                <w:rFonts w:ascii="Sylfaen" w:eastAsia="Times New Roman" w:hAnsi="Sylfaen" w:cs="Sylfaen"/>
                <w:b/>
                <w:bCs/>
                <w:color w:val="000000"/>
                <w:sz w:val="18"/>
                <w:szCs w:val="20"/>
              </w:rPr>
              <w:t>შემოსავლები</w:t>
            </w:r>
            <w:r w:rsidRPr="003F7FED">
              <w:rPr>
                <w:rFonts w:ascii="Arial" w:eastAsia="Times New Roman" w:hAnsi="Arial" w:cs="Arial"/>
                <w:b/>
                <w:bCs/>
                <w:color w:val="000000"/>
                <w:sz w:val="18"/>
                <w:szCs w:val="20"/>
              </w:rPr>
              <w:t xml:space="preserve"> + </w:t>
            </w:r>
            <w:r w:rsidRPr="003F7FED">
              <w:rPr>
                <w:rFonts w:ascii="Sylfaen" w:eastAsia="Times New Roman" w:hAnsi="Sylfaen" w:cs="Sylfaen"/>
                <w:b/>
                <w:bCs/>
                <w:color w:val="000000"/>
                <w:sz w:val="18"/>
                <w:szCs w:val="20"/>
              </w:rPr>
              <w:t>არაფინანსური</w:t>
            </w:r>
            <w:r w:rsidRPr="003F7FED">
              <w:rPr>
                <w:rFonts w:ascii="Arial" w:eastAsia="Times New Roman" w:hAnsi="Arial" w:cs="Arial"/>
                <w:b/>
                <w:bCs/>
                <w:color w:val="000000"/>
                <w:sz w:val="18"/>
                <w:szCs w:val="20"/>
              </w:rPr>
              <w:t xml:space="preserve"> </w:t>
            </w:r>
            <w:r w:rsidRPr="003F7FED">
              <w:rPr>
                <w:rFonts w:ascii="Sylfaen" w:eastAsia="Times New Roman" w:hAnsi="Sylfaen" w:cs="Sylfaen"/>
                <w:b/>
                <w:bCs/>
                <w:color w:val="000000"/>
                <w:sz w:val="18"/>
                <w:szCs w:val="20"/>
              </w:rPr>
              <w:t>აქტივების</w:t>
            </w:r>
            <w:r w:rsidRPr="003F7FED">
              <w:rPr>
                <w:rFonts w:ascii="Arial" w:eastAsia="Times New Roman" w:hAnsi="Arial" w:cs="Arial"/>
                <w:b/>
                <w:bCs/>
                <w:color w:val="000000"/>
                <w:sz w:val="18"/>
                <w:szCs w:val="20"/>
              </w:rPr>
              <w:t xml:space="preserve"> </w:t>
            </w:r>
            <w:r w:rsidRPr="003F7FED">
              <w:rPr>
                <w:rFonts w:ascii="Sylfaen" w:eastAsia="Times New Roman" w:hAnsi="Sylfaen" w:cs="Sylfaen"/>
                <w:b/>
                <w:bCs/>
                <w:color w:val="000000"/>
                <w:sz w:val="18"/>
                <w:szCs w:val="20"/>
              </w:rPr>
              <w:t>კლება</w:t>
            </w:r>
            <w:r w:rsidRPr="003F7FED">
              <w:rPr>
                <w:rFonts w:ascii="Arial" w:eastAsia="Times New Roman" w:hAnsi="Arial" w:cs="Arial"/>
                <w:b/>
                <w:bCs/>
                <w:color w:val="000000"/>
                <w:sz w:val="18"/>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14:paraId="38200549"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25,6%</w:t>
            </w:r>
          </w:p>
        </w:tc>
        <w:tc>
          <w:tcPr>
            <w:tcW w:w="472" w:type="pct"/>
            <w:tcBorders>
              <w:top w:val="nil"/>
              <w:left w:val="nil"/>
              <w:bottom w:val="single" w:sz="4" w:space="0" w:color="auto"/>
              <w:right w:val="single" w:sz="4" w:space="0" w:color="auto"/>
            </w:tcBorders>
            <w:shd w:val="clear" w:color="auto" w:fill="auto"/>
            <w:noWrap/>
            <w:vAlign w:val="center"/>
            <w:hideMark/>
          </w:tcPr>
          <w:p w14:paraId="3F7783D5"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25,8%</w:t>
            </w:r>
          </w:p>
        </w:tc>
        <w:tc>
          <w:tcPr>
            <w:tcW w:w="472" w:type="pct"/>
            <w:tcBorders>
              <w:top w:val="nil"/>
              <w:left w:val="nil"/>
              <w:bottom w:val="single" w:sz="4" w:space="0" w:color="auto"/>
              <w:right w:val="single" w:sz="4" w:space="0" w:color="auto"/>
            </w:tcBorders>
            <w:shd w:val="clear" w:color="auto" w:fill="auto"/>
            <w:noWrap/>
            <w:vAlign w:val="center"/>
            <w:hideMark/>
          </w:tcPr>
          <w:p w14:paraId="670952B3"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26,4%</w:t>
            </w:r>
          </w:p>
        </w:tc>
        <w:tc>
          <w:tcPr>
            <w:tcW w:w="472" w:type="pct"/>
            <w:tcBorders>
              <w:top w:val="nil"/>
              <w:left w:val="nil"/>
              <w:bottom w:val="single" w:sz="4" w:space="0" w:color="auto"/>
              <w:right w:val="single" w:sz="4" w:space="0" w:color="auto"/>
            </w:tcBorders>
            <w:shd w:val="clear" w:color="auto" w:fill="auto"/>
            <w:noWrap/>
            <w:vAlign w:val="center"/>
            <w:hideMark/>
          </w:tcPr>
          <w:p w14:paraId="6BB69270"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25,7%</w:t>
            </w:r>
          </w:p>
        </w:tc>
        <w:tc>
          <w:tcPr>
            <w:tcW w:w="472" w:type="pct"/>
            <w:tcBorders>
              <w:top w:val="nil"/>
              <w:left w:val="nil"/>
              <w:bottom w:val="single" w:sz="4" w:space="0" w:color="auto"/>
              <w:right w:val="single" w:sz="4" w:space="0" w:color="auto"/>
            </w:tcBorders>
            <w:shd w:val="clear" w:color="auto" w:fill="auto"/>
            <w:noWrap/>
            <w:vAlign w:val="center"/>
            <w:hideMark/>
          </w:tcPr>
          <w:p w14:paraId="561CC4BA"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25,4%</w:t>
            </w:r>
          </w:p>
        </w:tc>
        <w:tc>
          <w:tcPr>
            <w:tcW w:w="472" w:type="pct"/>
            <w:tcBorders>
              <w:top w:val="nil"/>
              <w:left w:val="nil"/>
              <w:bottom w:val="single" w:sz="4" w:space="0" w:color="auto"/>
              <w:right w:val="single" w:sz="4" w:space="0" w:color="auto"/>
            </w:tcBorders>
            <w:shd w:val="clear" w:color="auto" w:fill="auto"/>
            <w:noWrap/>
            <w:vAlign w:val="center"/>
            <w:hideMark/>
          </w:tcPr>
          <w:p w14:paraId="28B3FF18"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25,2%</w:t>
            </w:r>
          </w:p>
        </w:tc>
        <w:tc>
          <w:tcPr>
            <w:tcW w:w="472" w:type="pct"/>
            <w:tcBorders>
              <w:top w:val="nil"/>
              <w:left w:val="nil"/>
              <w:bottom w:val="single" w:sz="4" w:space="0" w:color="auto"/>
              <w:right w:val="single" w:sz="4" w:space="0" w:color="auto"/>
            </w:tcBorders>
            <w:shd w:val="clear" w:color="auto" w:fill="auto"/>
            <w:noWrap/>
            <w:vAlign w:val="center"/>
            <w:hideMark/>
          </w:tcPr>
          <w:p w14:paraId="1C4E084C"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25,1%</w:t>
            </w:r>
          </w:p>
        </w:tc>
      </w:tr>
      <w:tr w:rsidR="003F7FED" w:rsidRPr="003F7FED" w14:paraId="09292CC7" w14:textId="77777777" w:rsidTr="003F7FED">
        <w:trPr>
          <w:trHeight w:val="255"/>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570FD681" w14:textId="77777777" w:rsidR="003F7FED" w:rsidRPr="003F7FED" w:rsidRDefault="003F7FED" w:rsidP="003F7FED">
            <w:pPr>
              <w:spacing w:after="0" w:line="240" w:lineRule="auto"/>
              <w:rPr>
                <w:rFonts w:ascii="Arial" w:eastAsia="Times New Roman" w:hAnsi="Arial" w:cs="Arial"/>
                <w:i/>
                <w:iCs/>
                <w:color w:val="000000"/>
                <w:sz w:val="18"/>
                <w:szCs w:val="20"/>
              </w:rPr>
            </w:pPr>
            <w:r w:rsidRPr="003F7FED">
              <w:rPr>
                <w:rFonts w:ascii="Arial" w:eastAsia="Times New Roman" w:hAnsi="Arial" w:cs="Arial"/>
                <w:i/>
                <w:iCs/>
                <w:color w:val="000000"/>
                <w:sz w:val="18"/>
                <w:szCs w:val="20"/>
              </w:rPr>
              <w:t xml:space="preserve">+/- </w:t>
            </w:r>
            <w:r w:rsidRPr="003F7FED">
              <w:rPr>
                <w:rFonts w:ascii="Sylfaen" w:eastAsia="Times New Roman" w:hAnsi="Sylfaen" w:cs="Sylfaen"/>
                <w:i/>
                <w:iCs/>
                <w:color w:val="000000"/>
                <w:sz w:val="18"/>
                <w:szCs w:val="20"/>
              </w:rPr>
              <w:t>სხვაობა</w:t>
            </w:r>
            <w:r w:rsidRPr="003F7FED">
              <w:rPr>
                <w:rFonts w:ascii="Arial" w:eastAsia="Times New Roman" w:hAnsi="Arial" w:cs="Arial"/>
                <w:i/>
                <w:iCs/>
                <w:color w:val="000000"/>
                <w:sz w:val="18"/>
                <w:szCs w:val="20"/>
              </w:rPr>
              <w:t xml:space="preserve"> </w:t>
            </w:r>
            <w:r w:rsidRPr="003F7FED">
              <w:rPr>
                <w:rFonts w:ascii="Sylfaen" w:eastAsia="Times New Roman" w:hAnsi="Sylfaen" w:cs="Sylfaen"/>
                <w:i/>
                <w:iCs/>
                <w:color w:val="000000"/>
                <w:sz w:val="18"/>
                <w:szCs w:val="20"/>
              </w:rPr>
              <w:t>წინა</w:t>
            </w:r>
            <w:r w:rsidRPr="003F7FED">
              <w:rPr>
                <w:rFonts w:ascii="Arial" w:eastAsia="Times New Roman" w:hAnsi="Arial" w:cs="Arial"/>
                <w:i/>
                <w:iCs/>
                <w:color w:val="000000"/>
                <w:sz w:val="18"/>
                <w:szCs w:val="20"/>
              </w:rPr>
              <w:t xml:space="preserve"> </w:t>
            </w:r>
            <w:r w:rsidRPr="003F7FED">
              <w:rPr>
                <w:rFonts w:ascii="Sylfaen" w:eastAsia="Times New Roman" w:hAnsi="Sylfaen" w:cs="Sylfaen"/>
                <w:i/>
                <w:iCs/>
                <w:color w:val="000000"/>
                <w:sz w:val="18"/>
                <w:szCs w:val="20"/>
              </w:rPr>
              <w:t>წელთან</w:t>
            </w:r>
          </w:p>
        </w:tc>
        <w:tc>
          <w:tcPr>
            <w:tcW w:w="472" w:type="pct"/>
            <w:tcBorders>
              <w:top w:val="nil"/>
              <w:left w:val="nil"/>
              <w:bottom w:val="single" w:sz="4" w:space="0" w:color="auto"/>
              <w:right w:val="single" w:sz="4" w:space="0" w:color="auto"/>
            </w:tcBorders>
            <w:shd w:val="clear" w:color="auto" w:fill="auto"/>
            <w:noWrap/>
            <w:vAlign w:val="center"/>
            <w:hideMark/>
          </w:tcPr>
          <w:p w14:paraId="15A4EB82"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2EB8921"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0,2%</w:t>
            </w:r>
          </w:p>
        </w:tc>
        <w:tc>
          <w:tcPr>
            <w:tcW w:w="472" w:type="pct"/>
            <w:tcBorders>
              <w:top w:val="nil"/>
              <w:left w:val="nil"/>
              <w:bottom w:val="single" w:sz="4" w:space="0" w:color="auto"/>
              <w:right w:val="single" w:sz="4" w:space="0" w:color="auto"/>
            </w:tcBorders>
            <w:shd w:val="clear" w:color="auto" w:fill="auto"/>
            <w:noWrap/>
            <w:vAlign w:val="center"/>
            <w:hideMark/>
          </w:tcPr>
          <w:p w14:paraId="50F8ABF3"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0,6%</w:t>
            </w:r>
          </w:p>
        </w:tc>
        <w:tc>
          <w:tcPr>
            <w:tcW w:w="472" w:type="pct"/>
            <w:tcBorders>
              <w:top w:val="nil"/>
              <w:left w:val="nil"/>
              <w:bottom w:val="single" w:sz="4" w:space="0" w:color="auto"/>
              <w:right w:val="single" w:sz="4" w:space="0" w:color="auto"/>
            </w:tcBorders>
            <w:shd w:val="clear" w:color="auto" w:fill="auto"/>
            <w:noWrap/>
            <w:vAlign w:val="center"/>
            <w:hideMark/>
          </w:tcPr>
          <w:p w14:paraId="6EE977F2"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-0,7%</w:t>
            </w:r>
          </w:p>
        </w:tc>
        <w:tc>
          <w:tcPr>
            <w:tcW w:w="472" w:type="pct"/>
            <w:tcBorders>
              <w:top w:val="nil"/>
              <w:left w:val="nil"/>
              <w:bottom w:val="single" w:sz="4" w:space="0" w:color="auto"/>
              <w:right w:val="single" w:sz="4" w:space="0" w:color="auto"/>
            </w:tcBorders>
            <w:shd w:val="clear" w:color="auto" w:fill="auto"/>
            <w:noWrap/>
            <w:vAlign w:val="center"/>
            <w:hideMark/>
          </w:tcPr>
          <w:p w14:paraId="0DAB639F"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-0,2%</w:t>
            </w:r>
          </w:p>
        </w:tc>
        <w:tc>
          <w:tcPr>
            <w:tcW w:w="472" w:type="pct"/>
            <w:tcBorders>
              <w:top w:val="nil"/>
              <w:left w:val="nil"/>
              <w:bottom w:val="single" w:sz="4" w:space="0" w:color="auto"/>
              <w:right w:val="single" w:sz="4" w:space="0" w:color="auto"/>
            </w:tcBorders>
            <w:shd w:val="clear" w:color="auto" w:fill="auto"/>
            <w:noWrap/>
            <w:vAlign w:val="center"/>
            <w:hideMark/>
          </w:tcPr>
          <w:p w14:paraId="03198309"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-0,2%</w:t>
            </w:r>
          </w:p>
        </w:tc>
        <w:tc>
          <w:tcPr>
            <w:tcW w:w="472" w:type="pct"/>
            <w:tcBorders>
              <w:top w:val="nil"/>
              <w:left w:val="nil"/>
              <w:bottom w:val="single" w:sz="4" w:space="0" w:color="auto"/>
              <w:right w:val="single" w:sz="4" w:space="0" w:color="auto"/>
            </w:tcBorders>
            <w:shd w:val="clear" w:color="auto" w:fill="auto"/>
            <w:noWrap/>
            <w:vAlign w:val="center"/>
            <w:hideMark/>
          </w:tcPr>
          <w:p w14:paraId="04C4B38F"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-0,3%</w:t>
            </w:r>
          </w:p>
        </w:tc>
      </w:tr>
      <w:tr w:rsidR="003F7FED" w:rsidRPr="003F7FED" w14:paraId="0984E505" w14:textId="77777777" w:rsidTr="003F7FED">
        <w:trPr>
          <w:trHeight w:val="255"/>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0BA77EC4" w14:textId="77777777" w:rsidR="003F7FED" w:rsidRPr="003F7FED" w:rsidRDefault="003F7FED" w:rsidP="003F7FED">
            <w:pPr>
              <w:spacing w:after="0" w:line="240" w:lineRule="auto"/>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3B6DD6E"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95988B1"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4ADD9A52"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761DD5"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635509"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15C22040"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535BF2F8"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r>
      <w:tr w:rsidR="003F7FED" w:rsidRPr="003F7FED" w14:paraId="79A83DAB" w14:textId="77777777" w:rsidTr="003F7FED">
        <w:trPr>
          <w:trHeight w:val="255"/>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4A52AAE3" w14:textId="77777777" w:rsidR="003F7FED" w:rsidRPr="003F7FED" w:rsidRDefault="003F7FED" w:rsidP="003F7FED">
            <w:pPr>
              <w:spacing w:after="0" w:line="240" w:lineRule="auto"/>
              <w:rPr>
                <w:rFonts w:ascii="Arial" w:eastAsia="Times New Roman" w:hAnsi="Arial" w:cs="Arial"/>
                <w:b/>
                <w:bCs/>
                <w:color w:val="000000"/>
                <w:sz w:val="18"/>
                <w:szCs w:val="20"/>
              </w:rPr>
            </w:pPr>
            <w:r w:rsidRPr="003F7FED">
              <w:rPr>
                <w:rFonts w:ascii="Sylfaen" w:eastAsia="Times New Roman" w:hAnsi="Sylfaen" w:cs="Sylfaen"/>
                <w:b/>
                <w:bCs/>
                <w:color w:val="000000"/>
                <w:sz w:val="18"/>
                <w:szCs w:val="20"/>
              </w:rPr>
              <w:t>ხარჯები</w:t>
            </w:r>
          </w:p>
        </w:tc>
        <w:tc>
          <w:tcPr>
            <w:tcW w:w="472" w:type="pct"/>
            <w:tcBorders>
              <w:top w:val="nil"/>
              <w:left w:val="nil"/>
              <w:bottom w:val="single" w:sz="4" w:space="0" w:color="auto"/>
              <w:right w:val="single" w:sz="4" w:space="0" w:color="auto"/>
            </w:tcBorders>
            <w:shd w:val="clear" w:color="auto" w:fill="auto"/>
            <w:noWrap/>
            <w:vAlign w:val="center"/>
            <w:hideMark/>
          </w:tcPr>
          <w:p w14:paraId="60729789"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26,3%</w:t>
            </w:r>
          </w:p>
        </w:tc>
        <w:tc>
          <w:tcPr>
            <w:tcW w:w="472" w:type="pct"/>
            <w:tcBorders>
              <w:top w:val="nil"/>
              <w:left w:val="nil"/>
              <w:bottom w:val="single" w:sz="4" w:space="0" w:color="auto"/>
              <w:right w:val="single" w:sz="4" w:space="0" w:color="auto"/>
            </w:tcBorders>
            <w:shd w:val="clear" w:color="auto" w:fill="auto"/>
            <w:noWrap/>
            <w:vAlign w:val="center"/>
            <w:hideMark/>
          </w:tcPr>
          <w:p w14:paraId="272C5124"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24,5%</w:t>
            </w:r>
          </w:p>
        </w:tc>
        <w:tc>
          <w:tcPr>
            <w:tcW w:w="472" w:type="pct"/>
            <w:tcBorders>
              <w:top w:val="nil"/>
              <w:left w:val="nil"/>
              <w:bottom w:val="single" w:sz="4" w:space="0" w:color="auto"/>
              <w:right w:val="single" w:sz="4" w:space="0" w:color="auto"/>
            </w:tcBorders>
            <w:shd w:val="clear" w:color="auto" w:fill="auto"/>
            <w:noWrap/>
            <w:vAlign w:val="center"/>
            <w:hideMark/>
          </w:tcPr>
          <w:p w14:paraId="6A319AE8"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21,5%</w:t>
            </w:r>
          </w:p>
        </w:tc>
        <w:tc>
          <w:tcPr>
            <w:tcW w:w="472" w:type="pct"/>
            <w:tcBorders>
              <w:top w:val="nil"/>
              <w:left w:val="nil"/>
              <w:bottom w:val="single" w:sz="4" w:space="0" w:color="auto"/>
              <w:right w:val="single" w:sz="4" w:space="0" w:color="auto"/>
            </w:tcBorders>
            <w:shd w:val="clear" w:color="auto" w:fill="auto"/>
            <w:noWrap/>
            <w:vAlign w:val="center"/>
            <w:hideMark/>
          </w:tcPr>
          <w:p w14:paraId="0C10A567"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21,2%</w:t>
            </w:r>
          </w:p>
        </w:tc>
        <w:tc>
          <w:tcPr>
            <w:tcW w:w="472" w:type="pct"/>
            <w:tcBorders>
              <w:top w:val="nil"/>
              <w:left w:val="nil"/>
              <w:bottom w:val="single" w:sz="4" w:space="0" w:color="auto"/>
              <w:right w:val="single" w:sz="4" w:space="0" w:color="auto"/>
            </w:tcBorders>
            <w:shd w:val="clear" w:color="auto" w:fill="auto"/>
            <w:noWrap/>
            <w:vAlign w:val="center"/>
            <w:hideMark/>
          </w:tcPr>
          <w:p w14:paraId="75A62234"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21,1%</w:t>
            </w:r>
          </w:p>
        </w:tc>
        <w:tc>
          <w:tcPr>
            <w:tcW w:w="472" w:type="pct"/>
            <w:tcBorders>
              <w:top w:val="nil"/>
              <w:left w:val="nil"/>
              <w:bottom w:val="single" w:sz="4" w:space="0" w:color="auto"/>
              <w:right w:val="single" w:sz="4" w:space="0" w:color="auto"/>
            </w:tcBorders>
            <w:shd w:val="clear" w:color="auto" w:fill="auto"/>
            <w:noWrap/>
            <w:vAlign w:val="center"/>
            <w:hideMark/>
          </w:tcPr>
          <w:p w14:paraId="017B112B"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21,0%</w:t>
            </w:r>
          </w:p>
        </w:tc>
        <w:tc>
          <w:tcPr>
            <w:tcW w:w="472" w:type="pct"/>
            <w:tcBorders>
              <w:top w:val="nil"/>
              <w:left w:val="nil"/>
              <w:bottom w:val="single" w:sz="4" w:space="0" w:color="auto"/>
              <w:right w:val="single" w:sz="4" w:space="0" w:color="auto"/>
            </w:tcBorders>
            <w:shd w:val="clear" w:color="auto" w:fill="auto"/>
            <w:noWrap/>
            <w:vAlign w:val="center"/>
            <w:hideMark/>
          </w:tcPr>
          <w:p w14:paraId="694E3DDD"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20,8%</w:t>
            </w:r>
          </w:p>
        </w:tc>
      </w:tr>
      <w:tr w:rsidR="003F7FED" w:rsidRPr="003F7FED" w14:paraId="4BB2AF50" w14:textId="77777777" w:rsidTr="003F7FED">
        <w:trPr>
          <w:trHeight w:val="255"/>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4652D47D" w14:textId="77777777" w:rsidR="003F7FED" w:rsidRPr="003F7FED" w:rsidRDefault="003F7FED" w:rsidP="003F7FED">
            <w:pPr>
              <w:spacing w:after="0" w:line="240" w:lineRule="auto"/>
              <w:rPr>
                <w:rFonts w:ascii="Arial" w:eastAsia="Times New Roman" w:hAnsi="Arial" w:cs="Arial"/>
                <w:i/>
                <w:iCs/>
                <w:color w:val="000000"/>
                <w:sz w:val="18"/>
                <w:szCs w:val="20"/>
              </w:rPr>
            </w:pPr>
            <w:r w:rsidRPr="003F7FED">
              <w:rPr>
                <w:rFonts w:ascii="Arial" w:eastAsia="Times New Roman" w:hAnsi="Arial" w:cs="Arial"/>
                <w:i/>
                <w:iCs/>
                <w:color w:val="000000"/>
                <w:sz w:val="18"/>
                <w:szCs w:val="20"/>
              </w:rPr>
              <w:t xml:space="preserve">+/- </w:t>
            </w:r>
            <w:r w:rsidRPr="003F7FED">
              <w:rPr>
                <w:rFonts w:ascii="Sylfaen" w:eastAsia="Times New Roman" w:hAnsi="Sylfaen" w:cs="Sylfaen"/>
                <w:i/>
                <w:iCs/>
                <w:color w:val="000000"/>
                <w:sz w:val="18"/>
                <w:szCs w:val="20"/>
              </w:rPr>
              <w:t>სხვაობა</w:t>
            </w:r>
            <w:r w:rsidRPr="003F7FED">
              <w:rPr>
                <w:rFonts w:ascii="Arial" w:eastAsia="Times New Roman" w:hAnsi="Arial" w:cs="Arial"/>
                <w:i/>
                <w:iCs/>
                <w:color w:val="000000"/>
                <w:sz w:val="18"/>
                <w:szCs w:val="20"/>
              </w:rPr>
              <w:t xml:space="preserve"> </w:t>
            </w:r>
            <w:r w:rsidRPr="003F7FED">
              <w:rPr>
                <w:rFonts w:ascii="Sylfaen" w:eastAsia="Times New Roman" w:hAnsi="Sylfaen" w:cs="Sylfaen"/>
                <w:i/>
                <w:iCs/>
                <w:color w:val="000000"/>
                <w:sz w:val="18"/>
                <w:szCs w:val="20"/>
              </w:rPr>
              <w:t>წინა</w:t>
            </w:r>
            <w:r w:rsidRPr="003F7FED">
              <w:rPr>
                <w:rFonts w:ascii="Arial" w:eastAsia="Times New Roman" w:hAnsi="Arial" w:cs="Arial"/>
                <w:i/>
                <w:iCs/>
                <w:color w:val="000000"/>
                <w:sz w:val="18"/>
                <w:szCs w:val="20"/>
              </w:rPr>
              <w:t xml:space="preserve"> </w:t>
            </w:r>
            <w:r w:rsidRPr="003F7FED">
              <w:rPr>
                <w:rFonts w:ascii="Sylfaen" w:eastAsia="Times New Roman" w:hAnsi="Sylfaen" w:cs="Sylfaen"/>
                <w:i/>
                <w:iCs/>
                <w:color w:val="000000"/>
                <w:sz w:val="18"/>
                <w:szCs w:val="20"/>
              </w:rPr>
              <w:t>წელთან</w:t>
            </w:r>
          </w:p>
        </w:tc>
        <w:tc>
          <w:tcPr>
            <w:tcW w:w="472" w:type="pct"/>
            <w:tcBorders>
              <w:top w:val="nil"/>
              <w:left w:val="nil"/>
              <w:bottom w:val="single" w:sz="4" w:space="0" w:color="auto"/>
              <w:right w:val="single" w:sz="4" w:space="0" w:color="auto"/>
            </w:tcBorders>
            <w:shd w:val="clear" w:color="auto" w:fill="auto"/>
            <w:noWrap/>
            <w:vAlign w:val="center"/>
            <w:hideMark/>
          </w:tcPr>
          <w:p w14:paraId="72AE938D"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2E5F87C1"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-1,8%</w:t>
            </w:r>
          </w:p>
        </w:tc>
        <w:tc>
          <w:tcPr>
            <w:tcW w:w="472" w:type="pct"/>
            <w:tcBorders>
              <w:top w:val="nil"/>
              <w:left w:val="nil"/>
              <w:bottom w:val="single" w:sz="4" w:space="0" w:color="auto"/>
              <w:right w:val="single" w:sz="4" w:space="0" w:color="auto"/>
            </w:tcBorders>
            <w:shd w:val="clear" w:color="auto" w:fill="auto"/>
            <w:noWrap/>
            <w:vAlign w:val="center"/>
            <w:hideMark/>
          </w:tcPr>
          <w:p w14:paraId="21E7B096"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-3,0%</w:t>
            </w:r>
          </w:p>
        </w:tc>
        <w:tc>
          <w:tcPr>
            <w:tcW w:w="472" w:type="pct"/>
            <w:tcBorders>
              <w:top w:val="nil"/>
              <w:left w:val="nil"/>
              <w:bottom w:val="single" w:sz="4" w:space="0" w:color="auto"/>
              <w:right w:val="single" w:sz="4" w:space="0" w:color="auto"/>
            </w:tcBorders>
            <w:shd w:val="clear" w:color="auto" w:fill="auto"/>
            <w:noWrap/>
            <w:vAlign w:val="center"/>
            <w:hideMark/>
          </w:tcPr>
          <w:p w14:paraId="506E2A2E"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-0,4%</w:t>
            </w:r>
          </w:p>
        </w:tc>
        <w:tc>
          <w:tcPr>
            <w:tcW w:w="472" w:type="pct"/>
            <w:tcBorders>
              <w:top w:val="nil"/>
              <w:left w:val="nil"/>
              <w:bottom w:val="single" w:sz="4" w:space="0" w:color="auto"/>
              <w:right w:val="single" w:sz="4" w:space="0" w:color="auto"/>
            </w:tcBorders>
            <w:shd w:val="clear" w:color="auto" w:fill="auto"/>
            <w:noWrap/>
            <w:vAlign w:val="center"/>
            <w:hideMark/>
          </w:tcPr>
          <w:p w14:paraId="2D550FB0"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0,0%</w:t>
            </w:r>
          </w:p>
        </w:tc>
        <w:tc>
          <w:tcPr>
            <w:tcW w:w="472" w:type="pct"/>
            <w:tcBorders>
              <w:top w:val="nil"/>
              <w:left w:val="nil"/>
              <w:bottom w:val="single" w:sz="4" w:space="0" w:color="auto"/>
              <w:right w:val="single" w:sz="4" w:space="0" w:color="auto"/>
            </w:tcBorders>
            <w:shd w:val="clear" w:color="auto" w:fill="auto"/>
            <w:noWrap/>
            <w:vAlign w:val="center"/>
            <w:hideMark/>
          </w:tcPr>
          <w:p w14:paraId="334798C6"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-0,2%</w:t>
            </w:r>
          </w:p>
        </w:tc>
        <w:tc>
          <w:tcPr>
            <w:tcW w:w="472" w:type="pct"/>
            <w:tcBorders>
              <w:top w:val="nil"/>
              <w:left w:val="nil"/>
              <w:bottom w:val="single" w:sz="4" w:space="0" w:color="auto"/>
              <w:right w:val="single" w:sz="4" w:space="0" w:color="auto"/>
            </w:tcBorders>
            <w:shd w:val="clear" w:color="auto" w:fill="auto"/>
            <w:noWrap/>
            <w:vAlign w:val="center"/>
            <w:hideMark/>
          </w:tcPr>
          <w:p w14:paraId="5CBCA27E"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-0,3%</w:t>
            </w:r>
          </w:p>
        </w:tc>
      </w:tr>
      <w:tr w:rsidR="003F7FED" w:rsidRPr="003F7FED" w14:paraId="5E664023" w14:textId="77777777" w:rsidTr="003F7FED">
        <w:trPr>
          <w:trHeight w:val="255"/>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20FC6D5A" w14:textId="77777777" w:rsidR="003F7FED" w:rsidRPr="003F7FED" w:rsidRDefault="003F7FED" w:rsidP="003F7FED">
            <w:pPr>
              <w:spacing w:after="0" w:line="240" w:lineRule="auto"/>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EFBCEA5"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D334537"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2F32E70"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2649686A"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937694C"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DCF6AB2"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93CD939"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r>
      <w:tr w:rsidR="003F7FED" w:rsidRPr="003F7FED" w14:paraId="12675EB9" w14:textId="77777777" w:rsidTr="003F7FED">
        <w:trPr>
          <w:trHeight w:val="255"/>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13B77627" w14:textId="77777777" w:rsidR="003F7FED" w:rsidRPr="003F7FED" w:rsidRDefault="003F7FED" w:rsidP="003F7FED">
            <w:pPr>
              <w:spacing w:after="0" w:line="240" w:lineRule="auto"/>
              <w:rPr>
                <w:rFonts w:ascii="Arial" w:eastAsia="Times New Roman" w:hAnsi="Arial" w:cs="Arial"/>
                <w:b/>
                <w:bCs/>
                <w:color w:val="000000"/>
                <w:sz w:val="18"/>
                <w:szCs w:val="20"/>
              </w:rPr>
            </w:pPr>
            <w:r w:rsidRPr="003F7FED">
              <w:rPr>
                <w:rFonts w:ascii="Sylfaen" w:eastAsia="Times New Roman" w:hAnsi="Sylfaen" w:cs="Sylfaen"/>
                <w:b/>
                <w:bCs/>
                <w:color w:val="000000"/>
                <w:sz w:val="18"/>
                <w:szCs w:val="20"/>
              </w:rPr>
              <w:t>არაფინანსური</w:t>
            </w:r>
            <w:r w:rsidRPr="003F7FED">
              <w:rPr>
                <w:rFonts w:ascii="Arial" w:eastAsia="Times New Roman" w:hAnsi="Arial" w:cs="Arial"/>
                <w:b/>
                <w:bCs/>
                <w:color w:val="000000"/>
                <w:sz w:val="18"/>
                <w:szCs w:val="20"/>
              </w:rPr>
              <w:t xml:space="preserve"> </w:t>
            </w:r>
            <w:r w:rsidRPr="003F7FED">
              <w:rPr>
                <w:rFonts w:ascii="Sylfaen" w:eastAsia="Times New Roman" w:hAnsi="Sylfaen" w:cs="Sylfaen"/>
                <w:b/>
                <w:bCs/>
                <w:color w:val="000000"/>
                <w:sz w:val="18"/>
                <w:szCs w:val="20"/>
              </w:rPr>
              <w:t>აქტივების</w:t>
            </w:r>
            <w:r w:rsidRPr="003F7FED">
              <w:rPr>
                <w:rFonts w:ascii="Arial" w:eastAsia="Times New Roman" w:hAnsi="Arial" w:cs="Arial"/>
                <w:b/>
                <w:bCs/>
                <w:color w:val="000000"/>
                <w:sz w:val="18"/>
                <w:szCs w:val="20"/>
              </w:rPr>
              <w:t xml:space="preserve"> </w:t>
            </w:r>
            <w:r w:rsidRPr="003F7FED">
              <w:rPr>
                <w:rFonts w:ascii="Sylfaen" w:eastAsia="Times New Roman" w:hAnsi="Sylfaen" w:cs="Sylfaen"/>
                <w:b/>
                <w:bCs/>
                <w:color w:val="000000"/>
                <w:sz w:val="18"/>
                <w:szCs w:val="20"/>
              </w:rPr>
              <w:t>ზრდა</w:t>
            </w:r>
          </w:p>
        </w:tc>
        <w:tc>
          <w:tcPr>
            <w:tcW w:w="472" w:type="pct"/>
            <w:tcBorders>
              <w:top w:val="nil"/>
              <w:left w:val="nil"/>
              <w:bottom w:val="single" w:sz="4" w:space="0" w:color="auto"/>
              <w:right w:val="single" w:sz="4" w:space="0" w:color="auto"/>
            </w:tcBorders>
            <w:shd w:val="clear" w:color="auto" w:fill="auto"/>
            <w:noWrap/>
            <w:vAlign w:val="center"/>
            <w:hideMark/>
          </w:tcPr>
          <w:p w14:paraId="003C7E2E"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8,6%</w:t>
            </w:r>
          </w:p>
        </w:tc>
        <w:tc>
          <w:tcPr>
            <w:tcW w:w="472" w:type="pct"/>
            <w:tcBorders>
              <w:top w:val="nil"/>
              <w:left w:val="nil"/>
              <w:bottom w:val="single" w:sz="4" w:space="0" w:color="auto"/>
              <w:right w:val="single" w:sz="4" w:space="0" w:color="auto"/>
            </w:tcBorders>
            <w:shd w:val="clear" w:color="auto" w:fill="auto"/>
            <w:noWrap/>
            <w:vAlign w:val="center"/>
            <w:hideMark/>
          </w:tcPr>
          <w:p w14:paraId="2BC14D2E"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7,6%</w:t>
            </w:r>
          </w:p>
        </w:tc>
        <w:tc>
          <w:tcPr>
            <w:tcW w:w="472" w:type="pct"/>
            <w:tcBorders>
              <w:top w:val="nil"/>
              <w:left w:val="nil"/>
              <w:bottom w:val="single" w:sz="4" w:space="0" w:color="auto"/>
              <w:right w:val="single" w:sz="4" w:space="0" w:color="auto"/>
            </w:tcBorders>
            <w:shd w:val="clear" w:color="auto" w:fill="auto"/>
            <w:noWrap/>
            <w:vAlign w:val="center"/>
            <w:hideMark/>
          </w:tcPr>
          <w:p w14:paraId="31BAA678"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8,3%</w:t>
            </w:r>
          </w:p>
        </w:tc>
        <w:tc>
          <w:tcPr>
            <w:tcW w:w="472" w:type="pct"/>
            <w:tcBorders>
              <w:top w:val="nil"/>
              <w:left w:val="nil"/>
              <w:bottom w:val="single" w:sz="4" w:space="0" w:color="auto"/>
              <w:right w:val="single" w:sz="4" w:space="0" w:color="auto"/>
            </w:tcBorders>
            <w:shd w:val="clear" w:color="auto" w:fill="auto"/>
            <w:noWrap/>
            <w:vAlign w:val="center"/>
            <w:hideMark/>
          </w:tcPr>
          <w:p w14:paraId="609119C4"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7,1%</w:t>
            </w:r>
          </w:p>
        </w:tc>
        <w:tc>
          <w:tcPr>
            <w:tcW w:w="472" w:type="pct"/>
            <w:tcBorders>
              <w:top w:val="nil"/>
              <w:left w:val="nil"/>
              <w:bottom w:val="single" w:sz="4" w:space="0" w:color="auto"/>
              <w:right w:val="single" w:sz="4" w:space="0" w:color="auto"/>
            </w:tcBorders>
            <w:shd w:val="clear" w:color="auto" w:fill="auto"/>
            <w:noWrap/>
            <w:vAlign w:val="center"/>
            <w:hideMark/>
          </w:tcPr>
          <w:p w14:paraId="39965BAE"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6,4%</w:t>
            </w:r>
          </w:p>
        </w:tc>
        <w:tc>
          <w:tcPr>
            <w:tcW w:w="472" w:type="pct"/>
            <w:tcBorders>
              <w:top w:val="nil"/>
              <w:left w:val="nil"/>
              <w:bottom w:val="single" w:sz="4" w:space="0" w:color="auto"/>
              <w:right w:val="single" w:sz="4" w:space="0" w:color="auto"/>
            </w:tcBorders>
            <w:shd w:val="clear" w:color="auto" w:fill="auto"/>
            <w:noWrap/>
            <w:vAlign w:val="center"/>
            <w:hideMark/>
          </w:tcPr>
          <w:p w14:paraId="5847F621"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6,5%</w:t>
            </w:r>
          </w:p>
        </w:tc>
        <w:tc>
          <w:tcPr>
            <w:tcW w:w="472" w:type="pct"/>
            <w:tcBorders>
              <w:top w:val="nil"/>
              <w:left w:val="nil"/>
              <w:bottom w:val="single" w:sz="4" w:space="0" w:color="auto"/>
              <w:right w:val="single" w:sz="4" w:space="0" w:color="auto"/>
            </w:tcBorders>
            <w:shd w:val="clear" w:color="auto" w:fill="auto"/>
            <w:noWrap/>
            <w:vAlign w:val="center"/>
            <w:hideMark/>
          </w:tcPr>
          <w:p w14:paraId="5BBA3A9C"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6,4%</w:t>
            </w:r>
          </w:p>
        </w:tc>
      </w:tr>
      <w:tr w:rsidR="003F7FED" w:rsidRPr="003F7FED" w14:paraId="6080902A" w14:textId="77777777" w:rsidTr="003F7FED">
        <w:trPr>
          <w:trHeight w:val="255"/>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22A98FD6" w14:textId="77777777" w:rsidR="003F7FED" w:rsidRPr="003F7FED" w:rsidRDefault="003F7FED" w:rsidP="003F7FED">
            <w:pPr>
              <w:spacing w:after="0" w:line="240" w:lineRule="auto"/>
              <w:rPr>
                <w:rFonts w:ascii="Arial" w:eastAsia="Times New Roman" w:hAnsi="Arial" w:cs="Arial"/>
                <w:i/>
                <w:iCs/>
                <w:color w:val="000000"/>
                <w:sz w:val="18"/>
                <w:szCs w:val="20"/>
              </w:rPr>
            </w:pPr>
            <w:r w:rsidRPr="003F7FED">
              <w:rPr>
                <w:rFonts w:ascii="Arial" w:eastAsia="Times New Roman" w:hAnsi="Arial" w:cs="Arial"/>
                <w:i/>
                <w:iCs/>
                <w:color w:val="000000"/>
                <w:sz w:val="18"/>
                <w:szCs w:val="20"/>
              </w:rPr>
              <w:t xml:space="preserve">+/- </w:t>
            </w:r>
            <w:r w:rsidRPr="003F7FED">
              <w:rPr>
                <w:rFonts w:ascii="Sylfaen" w:eastAsia="Times New Roman" w:hAnsi="Sylfaen" w:cs="Sylfaen"/>
                <w:i/>
                <w:iCs/>
                <w:color w:val="000000"/>
                <w:sz w:val="18"/>
                <w:szCs w:val="20"/>
              </w:rPr>
              <w:t>სხვაობა</w:t>
            </w:r>
            <w:r w:rsidRPr="003F7FED">
              <w:rPr>
                <w:rFonts w:ascii="Arial" w:eastAsia="Times New Roman" w:hAnsi="Arial" w:cs="Arial"/>
                <w:i/>
                <w:iCs/>
                <w:color w:val="000000"/>
                <w:sz w:val="18"/>
                <w:szCs w:val="20"/>
              </w:rPr>
              <w:t xml:space="preserve"> </w:t>
            </w:r>
            <w:r w:rsidRPr="003F7FED">
              <w:rPr>
                <w:rFonts w:ascii="Sylfaen" w:eastAsia="Times New Roman" w:hAnsi="Sylfaen" w:cs="Sylfaen"/>
                <w:i/>
                <w:iCs/>
                <w:color w:val="000000"/>
                <w:sz w:val="18"/>
                <w:szCs w:val="20"/>
              </w:rPr>
              <w:t>წინა</w:t>
            </w:r>
            <w:r w:rsidRPr="003F7FED">
              <w:rPr>
                <w:rFonts w:ascii="Arial" w:eastAsia="Times New Roman" w:hAnsi="Arial" w:cs="Arial"/>
                <w:i/>
                <w:iCs/>
                <w:color w:val="000000"/>
                <w:sz w:val="18"/>
                <w:szCs w:val="20"/>
              </w:rPr>
              <w:t xml:space="preserve"> </w:t>
            </w:r>
            <w:r w:rsidRPr="003F7FED">
              <w:rPr>
                <w:rFonts w:ascii="Sylfaen" w:eastAsia="Times New Roman" w:hAnsi="Sylfaen" w:cs="Sylfaen"/>
                <w:i/>
                <w:iCs/>
                <w:color w:val="000000"/>
                <w:sz w:val="18"/>
                <w:szCs w:val="20"/>
              </w:rPr>
              <w:t>წელთან</w:t>
            </w:r>
          </w:p>
        </w:tc>
        <w:tc>
          <w:tcPr>
            <w:tcW w:w="472" w:type="pct"/>
            <w:tcBorders>
              <w:top w:val="nil"/>
              <w:left w:val="nil"/>
              <w:bottom w:val="single" w:sz="4" w:space="0" w:color="auto"/>
              <w:right w:val="single" w:sz="4" w:space="0" w:color="auto"/>
            </w:tcBorders>
            <w:shd w:val="clear" w:color="auto" w:fill="auto"/>
            <w:noWrap/>
            <w:vAlign w:val="center"/>
            <w:hideMark/>
          </w:tcPr>
          <w:p w14:paraId="5DFFDA29"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B61336E"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-1,0%</w:t>
            </w:r>
          </w:p>
        </w:tc>
        <w:tc>
          <w:tcPr>
            <w:tcW w:w="472" w:type="pct"/>
            <w:tcBorders>
              <w:top w:val="nil"/>
              <w:left w:val="nil"/>
              <w:bottom w:val="single" w:sz="4" w:space="0" w:color="auto"/>
              <w:right w:val="single" w:sz="4" w:space="0" w:color="auto"/>
            </w:tcBorders>
            <w:shd w:val="clear" w:color="auto" w:fill="auto"/>
            <w:noWrap/>
            <w:vAlign w:val="center"/>
            <w:hideMark/>
          </w:tcPr>
          <w:p w14:paraId="1AFEE951"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0,7%</w:t>
            </w:r>
          </w:p>
        </w:tc>
        <w:tc>
          <w:tcPr>
            <w:tcW w:w="472" w:type="pct"/>
            <w:tcBorders>
              <w:top w:val="nil"/>
              <w:left w:val="nil"/>
              <w:bottom w:val="single" w:sz="4" w:space="0" w:color="auto"/>
              <w:right w:val="single" w:sz="4" w:space="0" w:color="auto"/>
            </w:tcBorders>
            <w:shd w:val="clear" w:color="auto" w:fill="auto"/>
            <w:noWrap/>
            <w:vAlign w:val="center"/>
            <w:hideMark/>
          </w:tcPr>
          <w:p w14:paraId="4049808C"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-1,2%</w:t>
            </w:r>
          </w:p>
        </w:tc>
        <w:tc>
          <w:tcPr>
            <w:tcW w:w="472" w:type="pct"/>
            <w:tcBorders>
              <w:top w:val="nil"/>
              <w:left w:val="nil"/>
              <w:bottom w:val="single" w:sz="4" w:space="0" w:color="auto"/>
              <w:right w:val="single" w:sz="4" w:space="0" w:color="auto"/>
            </w:tcBorders>
            <w:shd w:val="clear" w:color="auto" w:fill="auto"/>
            <w:noWrap/>
            <w:vAlign w:val="center"/>
            <w:hideMark/>
          </w:tcPr>
          <w:p w14:paraId="5ED55692"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-0,7%</w:t>
            </w:r>
          </w:p>
        </w:tc>
        <w:tc>
          <w:tcPr>
            <w:tcW w:w="472" w:type="pct"/>
            <w:tcBorders>
              <w:top w:val="nil"/>
              <w:left w:val="nil"/>
              <w:bottom w:val="single" w:sz="4" w:space="0" w:color="auto"/>
              <w:right w:val="single" w:sz="4" w:space="0" w:color="auto"/>
            </w:tcBorders>
            <w:shd w:val="clear" w:color="auto" w:fill="auto"/>
            <w:noWrap/>
            <w:vAlign w:val="center"/>
            <w:hideMark/>
          </w:tcPr>
          <w:p w14:paraId="39670577"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0,0%</w:t>
            </w:r>
          </w:p>
        </w:tc>
        <w:tc>
          <w:tcPr>
            <w:tcW w:w="472" w:type="pct"/>
            <w:tcBorders>
              <w:top w:val="nil"/>
              <w:left w:val="nil"/>
              <w:bottom w:val="single" w:sz="4" w:space="0" w:color="auto"/>
              <w:right w:val="single" w:sz="4" w:space="0" w:color="auto"/>
            </w:tcBorders>
            <w:shd w:val="clear" w:color="auto" w:fill="auto"/>
            <w:noWrap/>
            <w:vAlign w:val="center"/>
            <w:hideMark/>
          </w:tcPr>
          <w:p w14:paraId="40498BAF"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0,0%</w:t>
            </w:r>
          </w:p>
        </w:tc>
      </w:tr>
      <w:tr w:rsidR="003F7FED" w:rsidRPr="003F7FED" w14:paraId="2AC1A38B" w14:textId="77777777" w:rsidTr="003F7FED">
        <w:trPr>
          <w:trHeight w:val="255"/>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3F27820F" w14:textId="77777777" w:rsidR="003F7FED" w:rsidRPr="003F7FED" w:rsidRDefault="003F7FED" w:rsidP="003F7FED">
            <w:pPr>
              <w:spacing w:after="0" w:line="240" w:lineRule="auto"/>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9B55B61"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D7F8196"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4F9B402B"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11F98206"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2BFDCFD6"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431B0C4D"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FB3AB5A"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r>
      <w:tr w:rsidR="003F7FED" w:rsidRPr="003F7FED" w14:paraId="47CC1102" w14:textId="77777777" w:rsidTr="003F7FED">
        <w:trPr>
          <w:trHeight w:val="255"/>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61ABCB1C" w14:textId="77777777" w:rsidR="003F7FED" w:rsidRPr="003F7FED" w:rsidRDefault="003F7FED" w:rsidP="003F7FED">
            <w:pPr>
              <w:spacing w:after="0" w:line="240" w:lineRule="auto"/>
              <w:rPr>
                <w:rFonts w:ascii="Arial" w:eastAsia="Times New Roman" w:hAnsi="Arial" w:cs="Arial"/>
                <w:b/>
                <w:bCs/>
                <w:color w:val="000000"/>
                <w:sz w:val="18"/>
                <w:szCs w:val="20"/>
              </w:rPr>
            </w:pPr>
            <w:r w:rsidRPr="003F7FED">
              <w:rPr>
                <w:rFonts w:ascii="Sylfaen" w:eastAsia="Times New Roman" w:hAnsi="Sylfaen" w:cs="Sylfaen"/>
                <w:b/>
                <w:bCs/>
                <w:color w:val="000000"/>
                <w:sz w:val="18"/>
                <w:szCs w:val="20"/>
              </w:rPr>
              <w:t>უარყოფითი</w:t>
            </w:r>
            <w:r w:rsidRPr="003F7FED">
              <w:rPr>
                <w:rFonts w:ascii="Arial" w:eastAsia="Times New Roman" w:hAnsi="Arial" w:cs="Arial"/>
                <w:b/>
                <w:bCs/>
                <w:color w:val="000000"/>
                <w:sz w:val="18"/>
                <w:szCs w:val="20"/>
              </w:rPr>
              <w:t xml:space="preserve"> </w:t>
            </w:r>
            <w:r w:rsidRPr="003F7FED">
              <w:rPr>
                <w:rFonts w:ascii="Sylfaen" w:eastAsia="Times New Roman" w:hAnsi="Sylfaen" w:cs="Sylfaen"/>
                <w:b/>
                <w:bCs/>
                <w:color w:val="000000"/>
                <w:sz w:val="18"/>
                <w:szCs w:val="20"/>
              </w:rPr>
              <w:t>მთლიანი</w:t>
            </w:r>
            <w:r w:rsidRPr="003F7FED">
              <w:rPr>
                <w:rFonts w:ascii="Arial" w:eastAsia="Times New Roman" w:hAnsi="Arial" w:cs="Arial"/>
                <w:b/>
                <w:bCs/>
                <w:color w:val="000000"/>
                <w:sz w:val="18"/>
                <w:szCs w:val="20"/>
              </w:rPr>
              <w:t xml:space="preserve"> </w:t>
            </w:r>
            <w:r w:rsidRPr="003F7FED">
              <w:rPr>
                <w:rFonts w:ascii="Sylfaen" w:eastAsia="Times New Roman" w:hAnsi="Sylfaen" w:cs="Sylfaen"/>
                <w:b/>
                <w:bCs/>
                <w:color w:val="000000"/>
                <w:sz w:val="18"/>
                <w:szCs w:val="20"/>
              </w:rPr>
              <w:t>სალდო</w:t>
            </w:r>
          </w:p>
        </w:tc>
        <w:tc>
          <w:tcPr>
            <w:tcW w:w="472" w:type="pct"/>
            <w:tcBorders>
              <w:top w:val="nil"/>
              <w:left w:val="nil"/>
              <w:bottom w:val="single" w:sz="4" w:space="0" w:color="auto"/>
              <w:right w:val="single" w:sz="4" w:space="0" w:color="auto"/>
            </w:tcBorders>
            <w:shd w:val="clear" w:color="auto" w:fill="auto"/>
            <w:noWrap/>
            <w:vAlign w:val="center"/>
            <w:hideMark/>
          </w:tcPr>
          <w:p w14:paraId="169BD32E"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-9,3%</w:t>
            </w:r>
          </w:p>
        </w:tc>
        <w:tc>
          <w:tcPr>
            <w:tcW w:w="472" w:type="pct"/>
            <w:tcBorders>
              <w:top w:val="nil"/>
              <w:left w:val="nil"/>
              <w:bottom w:val="single" w:sz="4" w:space="0" w:color="auto"/>
              <w:right w:val="single" w:sz="4" w:space="0" w:color="auto"/>
            </w:tcBorders>
            <w:shd w:val="clear" w:color="auto" w:fill="auto"/>
            <w:noWrap/>
            <w:vAlign w:val="center"/>
            <w:hideMark/>
          </w:tcPr>
          <w:p w14:paraId="730155AA"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-6,3%</w:t>
            </w:r>
          </w:p>
        </w:tc>
        <w:tc>
          <w:tcPr>
            <w:tcW w:w="472" w:type="pct"/>
            <w:tcBorders>
              <w:top w:val="nil"/>
              <w:left w:val="nil"/>
              <w:bottom w:val="single" w:sz="4" w:space="0" w:color="auto"/>
              <w:right w:val="single" w:sz="4" w:space="0" w:color="auto"/>
            </w:tcBorders>
            <w:shd w:val="clear" w:color="auto" w:fill="auto"/>
            <w:noWrap/>
            <w:vAlign w:val="center"/>
            <w:hideMark/>
          </w:tcPr>
          <w:p w14:paraId="15403F51"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-3,5%</w:t>
            </w:r>
          </w:p>
        </w:tc>
        <w:tc>
          <w:tcPr>
            <w:tcW w:w="472" w:type="pct"/>
            <w:tcBorders>
              <w:top w:val="nil"/>
              <w:left w:val="nil"/>
              <w:bottom w:val="single" w:sz="4" w:space="0" w:color="auto"/>
              <w:right w:val="single" w:sz="4" w:space="0" w:color="auto"/>
            </w:tcBorders>
            <w:shd w:val="clear" w:color="auto" w:fill="auto"/>
            <w:noWrap/>
            <w:vAlign w:val="center"/>
            <w:hideMark/>
          </w:tcPr>
          <w:p w14:paraId="5CC9B0E9"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-2,6%</w:t>
            </w:r>
          </w:p>
        </w:tc>
        <w:tc>
          <w:tcPr>
            <w:tcW w:w="472" w:type="pct"/>
            <w:tcBorders>
              <w:top w:val="nil"/>
              <w:left w:val="nil"/>
              <w:bottom w:val="single" w:sz="4" w:space="0" w:color="auto"/>
              <w:right w:val="single" w:sz="4" w:space="0" w:color="auto"/>
            </w:tcBorders>
            <w:shd w:val="clear" w:color="auto" w:fill="auto"/>
            <w:noWrap/>
            <w:vAlign w:val="center"/>
            <w:hideMark/>
          </w:tcPr>
          <w:p w14:paraId="4094B41C"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-2,2%</w:t>
            </w:r>
          </w:p>
        </w:tc>
        <w:tc>
          <w:tcPr>
            <w:tcW w:w="472" w:type="pct"/>
            <w:tcBorders>
              <w:top w:val="nil"/>
              <w:left w:val="nil"/>
              <w:bottom w:val="single" w:sz="4" w:space="0" w:color="auto"/>
              <w:right w:val="single" w:sz="4" w:space="0" w:color="auto"/>
            </w:tcBorders>
            <w:shd w:val="clear" w:color="auto" w:fill="auto"/>
            <w:noWrap/>
            <w:vAlign w:val="center"/>
            <w:hideMark/>
          </w:tcPr>
          <w:p w14:paraId="23CE6B5E"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-2,2%</w:t>
            </w:r>
          </w:p>
        </w:tc>
        <w:tc>
          <w:tcPr>
            <w:tcW w:w="472" w:type="pct"/>
            <w:tcBorders>
              <w:top w:val="nil"/>
              <w:left w:val="nil"/>
              <w:bottom w:val="single" w:sz="4" w:space="0" w:color="auto"/>
              <w:right w:val="single" w:sz="4" w:space="0" w:color="auto"/>
            </w:tcBorders>
            <w:shd w:val="clear" w:color="auto" w:fill="auto"/>
            <w:noWrap/>
            <w:vAlign w:val="center"/>
            <w:hideMark/>
          </w:tcPr>
          <w:p w14:paraId="40F9BCC8"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-2,1%</w:t>
            </w:r>
          </w:p>
        </w:tc>
      </w:tr>
      <w:tr w:rsidR="003F7FED" w:rsidRPr="003F7FED" w14:paraId="29229B45" w14:textId="77777777" w:rsidTr="003F7FED">
        <w:trPr>
          <w:trHeight w:val="255"/>
        </w:trPr>
        <w:tc>
          <w:tcPr>
            <w:tcW w:w="1694" w:type="pct"/>
            <w:tcBorders>
              <w:top w:val="nil"/>
              <w:left w:val="single" w:sz="4" w:space="0" w:color="auto"/>
              <w:bottom w:val="single" w:sz="4" w:space="0" w:color="auto"/>
              <w:right w:val="single" w:sz="4" w:space="0" w:color="auto"/>
            </w:tcBorders>
            <w:shd w:val="clear" w:color="auto" w:fill="auto"/>
            <w:vAlign w:val="center"/>
            <w:hideMark/>
          </w:tcPr>
          <w:p w14:paraId="7AB55715" w14:textId="77777777" w:rsidR="003F7FED" w:rsidRPr="003F7FED" w:rsidRDefault="003F7FED" w:rsidP="003F7FED">
            <w:pPr>
              <w:spacing w:after="0" w:line="240" w:lineRule="auto"/>
              <w:rPr>
                <w:rFonts w:ascii="Arial" w:eastAsia="Times New Roman" w:hAnsi="Arial" w:cs="Arial"/>
                <w:i/>
                <w:iCs/>
                <w:color w:val="000000"/>
                <w:sz w:val="18"/>
                <w:szCs w:val="20"/>
              </w:rPr>
            </w:pPr>
            <w:r w:rsidRPr="003F7FED">
              <w:rPr>
                <w:rFonts w:ascii="Arial" w:eastAsia="Times New Roman" w:hAnsi="Arial" w:cs="Arial"/>
                <w:i/>
                <w:iCs/>
                <w:color w:val="000000"/>
                <w:sz w:val="18"/>
                <w:szCs w:val="20"/>
              </w:rPr>
              <w:t xml:space="preserve">+/- </w:t>
            </w:r>
            <w:r w:rsidRPr="003F7FED">
              <w:rPr>
                <w:rFonts w:ascii="Sylfaen" w:eastAsia="Times New Roman" w:hAnsi="Sylfaen" w:cs="Sylfaen"/>
                <w:i/>
                <w:iCs/>
                <w:color w:val="000000"/>
                <w:sz w:val="18"/>
                <w:szCs w:val="20"/>
              </w:rPr>
              <w:t>სხვაობა</w:t>
            </w:r>
            <w:r w:rsidRPr="003F7FED">
              <w:rPr>
                <w:rFonts w:ascii="Arial" w:eastAsia="Times New Roman" w:hAnsi="Arial" w:cs="Arial"/>
                <w:i/>
                <w:iCs/>
                <w:color w:val="000000"/>
                <w:sz w:val="18"/>
                <w:szCs w:val="20"/>
              </w:rPr>
              <w:t xml:space="preserve"> </w:t>
            </w:r>
            <w:r w:rsidRPr="003F7FED">
              <w:rPr>
                <w:rFonts w:ascii="Sylfaen" w:eastAsia="Times New Roman" w:hAnsi="Sylfaen" w:cs="Sylfaen"/>
                <w:i/>
                <w:iCs/>
                <w:color w:val="000000"/>
                <w:sz w:val="18"/>
                <w:szCs w:val="20"/>
              </w:rPr>
              <w:t>წინა</w:t>
            </w:r>
            <w:r w:rsidRPr="003F7FED">
              <w:rPr>
                <w:rFonts w:ascii="Arial" w:eastAsia="Times New Roman" w:hAnsi="Arial" w:cs="Arial"/>
                <w:i/>
                <w:iCs/>
                <w:color w:val="000000"/>
                <w:sz w:val="18"/>
                <w:szCs w:val="20"/>
              </w:rPr>
              <w:t xml:space="preserve"> </w:t>
            </w:r>
            <w:r w:rsidRPr="003F7FED">
              <w:rPr>
                <w:rFonts w:ascii="Sylfaen" w:eastAsia="Times New Roman" w:hAnsi="Sylfaen" w:cs="Sylfaen"/>
                <w:i/>
                <w:iCs/>
                <w:color w:val="000000"/>
                <w:sz w:val="18"/>
                <w:szCs w:val="20"/>
              </w:rPr>
              <w:t>წელთან</w:t>
            </w:r>
          </w:p>
        </w:tc>
        <w:tc>
          <w:tcPr>
            <w:tcW w:w="472" w:type="pct"/>
            <w:tcBorders>
              <w:top w:val="nil"/>
              <w:left w:val="nil"/>
              <w:bottom w:val="single" w:sz="4" w:space="0" w:color="auto"/>
              <w:right w:val="single" w:sz="4" w:space="0" w:color="auto"/>
            </w:tcBorders>
            <w:shd w:val="clear" w:color="auto" w:fill="auto"/>
            <w:noWrap/>
            <w:vAlign w:val="center"/>
            <w:hideMark/>
          </w:tcPr>
          <w:p w14:paraId="19DACD46"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A01A7A8"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3,0%</w:t>
            </w:r>
          </w:p>
        </w:tc>
        <w:tc>
          <w:tcPr>
            <w:tcW w:w="472" w:type="pct"/>
            <w:tcBorders>
              <w:top w:val="nil"/>
              <w:left w:val="nil"/>
              <w:bottom w:val="single" w:sz="4" w:space="0" w:color="auto"/>
              <w:right w:val="single" w:sz="4" w:space="0" w:color="auto"/>
            </w:tcBorders>
            <w:shd w:val="clear" w:color="auto" w:fill="auto"/>
            <w:noWrap/>
            <w:vAlign w:val="center"/>
            <w:hideMark/>
          </w:tcPr>
          <w:p w14:paraId="2C89BED6"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2,8%</w:t>
            </w:r>
          </w:p>
        </w:tc>
        <w:tc>
          <w:tcPr>
            <w:tcW w:w="472" w:type="pct"/>
            <w:tcBorders>
              <w:top w:val="nil"/>
              <w:left w:val="nil"/>
              <w:bottom w:val="single" w:sz="4" w:space="0" w:color="auto"/>
              <w:right w:val="single" w:sz="4" w:space="0" w:color="auto"/>
            </w:tcBorders>
            <w:shd w:val="clear" w:color="auto" w:fill="auto"/>
            <w:noWrap/>
            <w:vAlign w:val="center"/>
            <w:hideMark/>
          </w:tcPr>
          <w:p w14:paraId="3B6AD350"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0,8%</w:t>
            </w:r>
          </w:p>
        </w:tc>
        <w:tc>
          <w:tcPr>
            <w:tcW w:w="472" w:type="pct"/>
            <w:tcBorders>
              <w:top w:val="nil"/>
              <w:left w:val="nil"/>
              <w:bottom w:val="single" w:sz="4" w:space="0" w:color="auto"/>
              <w:right w:val="single" w:sz="4" w:space="0" w:color="auto"/>
            </w:tcBorders>
            <w:shd w:val="clear" w:color="auto" w:fill="auto"/>
            <w:noWrap/>
            <w:vAlign w:val="center"/>
            <w:hideMark/>
          </w:tcPr>
          <w:p w14:paraId="0C39670D"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0,5%</w:t>
            </w:r>
          </w:p>
        </w:tc>
        <w:tc>
          <w:tcPr>
            <w:tcW w:w="472" w:type="pct"/>
            <w:tcBorders>
              <w:top w:val="nil"/>
              <w:left w:val="nil"/>
              <w:bottom w:val="single" w:sz="4" w:space="0" w:color="auto"/>
              <w:right w:val="single" w:sz="4" w:space="0" w:color="auto"/>
            </w:tcBorders>
            <w:shd w:val="clear" w:color="auto" w:fill="auto"/>
            <w:noWrap/>
            <w:vAlign w:val="center"/>
            <w:hideMark/>
          </w:tcPr>
          <w:p w14:paraId="1133200A"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0,0%</w:t>
            </w:r>
          </w:p>
        </w:tc>
        <w:tc>
          <w:tcPr>
            <w:tcW w:w="472" w:type="pct"/>
            <w:tcBorders>
              <w:top w:val="nil"/>
              <w:left w:val="nil"/>
              <w:bottom w:val="single" w:sz="4" w:space="0" w:color="auto"/>
              <w:right w:val="single" w:sz="4" w:space="0" w:color="auto"/>
            </w:tcBorders>
            <w:shd w:val="clear" w:color="auto" w:fill="auto"/>
            <w:noWrap/>
            <w:vAlign w:val="center"/>
            <w:hideMark/>
          </w:tcPr>
          <w:p w14:paraId="7160C997" w14:textId="77777777" w:rsidR="003F7FED" w:rsidRPr="003F7FED" w:rsidRDefault="003F7FED" w:rsidP="003F7FED">
            <w:pPr>
              <w:spacing w:after="0" w:line="240" w:lineRule="auto"/>
              <w:jc w:val="center"/>
              <w:rPr>
                <w:rFonts w:ascii="Arial" w:eastAsia="Times New Roman" w:hAnsi="Arial" w:cs="Arial"/>
                <w:color w:val="000000"/>
                <w:sz w:val="18"/>
                <w:szCs w:val="20"/>
              </w:rPr>
            </w:pPr>
            <w:r w:rsidRPr="003F7FED">
              <w:rPr>
                <w:rFonts w:ascii="Arial" w:eastAsia="Times New Roman" w:hAnsi="Arial" w:cs="Arial"/>
                <w:color w:val="000000"/>
                <w:sz w:val="18"/>
                <w:szCs w:val="20"/>
              </w:rPr>
              <w:t>0,1%</w:t>
            </w:r>
          </w:p>
        </w:tc>
      </w:tr>
      <w:tr w:rsidR="003F7FED" w:rsidRPr="003F7FED" w14:paraId="48413357" w14:textId="77777777" w:rsidTr="003F7FED">
        <w:trPr>
          <w:trHeight w:val="255"/>
        </w:trPr>
        <w:tc>
          <w:tcPr>
            <w:tcW w:w="1694" w:type="pct"/>
            <w:tcBorders>
              <w:top w:val="nil"/>
              <w:left w:val="single" w:sz="4" w:space="0" w:color="auto"/>
              <w:bottom w:val="single" w:sz="4" w:space="0" w:color="auto"/>
              <w:right w:val="single" w:sz="4" w:space="0" w:color="auto"/>
            </w:tcBorders>
            <w:shd w:val="clear" w:color="auto" w:fill="auto"/>
            <w:noWrap/>
            <w:vAlign w:val="center"/>
            <w:hideMark/>
          </w:tcPr>
          <w:p w14:paraId="2FAB71D2" w14:textId="77777777" w:rsidR="003F7FED" w:rsidRPr="003F7FED" w:rsidRDefault="003F7FED" w:rsidP="003F7FED">
            <w:pPr>
              <w:spacing w:after="0" w:line="240" w:lineRule="auto"/>
              <w:rPr>
                <w:rFonts w:ascii="Arial" w:eastAsia="Times New Roman" w:hAnsi="Arial" w:cs="Arial"/>
                <w:color w:val="000000"/>
                <w:sz w:val="18"/>
                <w:szCs w:val="20"/>
              </w:rPr>
            </w:pPr>
            <w:r w:rsidRPr="003F7FED">
              <w:rPr>
                <w:rFonts w:ascii="Arial" w:eastAsia="Times New Roman" w:hAnsi="Arial" w:cs="Arial"/>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5F3A5144" w14:textId="77777777" w:rsidR="003F7FED" w:rsidRPr="003F7FED" w:rsidRDefault="003F7FED" w:rsidP="003F7FED">
            <w:pPr>
              <w:spacing w:after="0" w:line="240" w:lineRule="auto"/>
              <w:jc w:val="center"/>
              <w:rPr>
                <w:rFonts w:ascii="Arial" w:eastAsia="Times New Roman" w:hAnsi="Arial" w:cs="Arial"/>
                <w:b/>
                <w:bCs/>
                <w:color w:val="000000"/>
                <w:sz w:val="18"/>
                <w:szCs w:val="20"/>
              </w:rPr>
            </w:pPr>
            <w:r w:rsidRPr="003F7FED">
              <w:rPr>
                <w:rFonts w:ascii="Arial" w:eastAsia="Times New Roman" w:hAnsi="Arial" w:cs="Arial"/>
                <w:b/>
                <w:bCs/>
                <w:color w:val="000000"/>
                <w:sz w:val="18"/>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5B4C7E96" w14:textId="77777777" w:rsidR="003F7FED" w:rsidRPr="003F7FED" w:rsidRDefault="003F7FED" w:rsidP="003F7FED">
            <w:pPr>
              <w:spacing w:after="0" w:line="240" w:lineRule="auto"/>
              <w:jc w:val="center"/>
              <w:rPr>
                <w:rFonts w:ascii="Arial" w:eastAsia="Times New Roman" w:hAnsi="Arial" w:cs="Arial"/>
                <w:b/>
                <w:bCs/>
                <w:color w:val="000000"/>
                <w:sz w:val="18"/>
                <w:szCs w:val="20"/>
              </w:rPr>
            </w:pPr>
            <w:r w:rsidRPr="003F7FED">
              <w:rPr>
                <w:rFonts w:ascii="Arial" w:eastAsia="Times New Roman" w:hAnsi="Arial" w:cs="Arial"/>
                <w:b/>
                <w:bCs/>
                <w:color w:val="000000"/>
                <w:sz w:val="18"/>
                <w:szCs w:val="20"/>
              </w:rPr>
              <w:t>6,0%</w:t>
            </w:r>
          </w:p>
        </w:tc>
        <w:tc>
          <w:tcPr>
            <w:tcW w:w="472" w:type="pct"/>
            <w:tcBorders>
              <w:top w:val="nil"/>
              <w:left w:val="nil"/>
              <w:bottom w:val="single" w:sz="4" w:space="0" w:color="auto"/>
              <w:right w:val="single" w:sz="4" w:space="0" w:color="auto"/>
            </w:tcBorders>
            <w:shd w:val="clear" w:color="auto" w:fill="auto"/>
            <w:noWrap/>
            <w:vAlign w:val="center"/>
            <w:hideMark/>
          </w:tcPr>
          <w:p w14:paraId="20A11503" w14:textId="77777777" w:rsidR="003F7FED" w:rsidRPr="003F7FED" w:rsidRDefault="003F7FED" w:rsidP="003F7FED">
            <w:pPr>
              <w:spacing w:after="0" w:line="240" w:lineRule="auto"/>
              <w:jc w:val="center"/>
              <w:rPr>
                <w:rFonts w:ascii="Arial" w:eastAsia="Times New Roman" w:hAnsi="Arial" w:cs="Arial"/>
                <w:b/>
                <w:bCs/>
                <w:color w:val="000000"/>
                <w:sz w:val="18"/>
                <w:szCs w:val="20"/>
              </w:rPr>
            </w:pPr>
            <w:r w:rsidRPr="003F7FED">
              <w:rPr>
                <w:rFonts w:ascii="Arial" w:eastAsia="Times New Roman" w:hAnsi="Arial" w:cs="Arial"/>
                <w:b/>
                <w:bCs/>
                <w:color w:val="000000"/>
                <w:sz w:val="18"/>
                <w:szCs w:val="20"/>
              </w:rPr>
              <w:t>5,7%</w:t>
            </w:r>
          </w:p>
        </w:tc>
        <w:tc>
          <w:tcPr>
            <w:tcW w:w="472" w:type="pct"/>
            <w:tcBorders>
              <w:top w:val="nil"/>
              <w:left w:val="nil"/>
              <w:bottom w:val="single" w:sz="4" w:space="0" w:color="auto"/>
              <w:right w:val="single" w:sz="4" w:space="0" w:color="auto"/>
            </w:tcBorders>
            <w:shd w:val="clear" w:color="auto" w:fill="auto"/>
            <w:noWrap/>
            <w:vAlign w:val="center"/>
            <w:hideMark/>
          </w:tcPr>
          <w:p w14:paraId="5EAFE9BB" w14:textId="77777777" w:rsidR="003F7FED" w:rsidRPr="003F7FED" w:rsidRDefault="003F7FED" w:rsidP="003F7FED">
            <w:pPr>
              <w:spacing w:after="0" w:line="240" w:lineRule="auto"/>
              <w:jc w:val="center"/>
              <w:rPr>
                <w:rFonts w:ascii="Arial" w:eastAsia="Times New Roman" w:hAnsi="Arial" w:cs="Arial"/>
                <w:b/>
                <w:bCs/>
                <w:color w:val="000000"/>
                <w:sz w:val="18"/>
                <w:szCs w:val="20"/>
              </w:rPr>
            </w:pPr>
            <w:r w:rsidRPr="003F7FED">
              <w:rPr>
                <w:rFonts w:ascii="Arial" w:eastAsia="Times New Roman" w:hAnsi="Arial" w:cs="Arial"/>
                <w:b/>
                <w:bCs/>
                <w:color w:val="000000"/>
                <w:sz w:val="18"/>
                <w:szCs w:val="20"/>
              </w:rPr>
              <w:t>1,6%</w:t>
            </w:r>
          </w:p>
        </w:tc>
        <w:tc>
          <w:tcPr>
            <w:tcW w:w="472" w:type="pct"/>
            <w:tcBorders>
              <w:top w:val="nil"/>
              <w:left w:val="nil"/>
              <w:bottom w:val="single" w:sz="4" w:space="0" w:color="auto"/>
              <w:right w:val="single" w:sz="4" w:space="0" w:color="auto"/>
            </w:tcBorders>
            <w:shd w:val="clear" w:color="auto" w:fill="auto"/>
            <w:noWrap/>
            <w:vAlign w:val="center"/>
            <w:hideMark/>
          </w:tcPr>
          <w:p w14:paraId="1DA69C61" w14:textId="77777777" w:rsidR="003F7FED" w:rsidRPr="003F7FED" w:rsidRDefault="003F7FED" w:rsidP="003F7FED">
            <w:pPr>
              <w:spacing w:after="0" w:line="240" w:lineRule="auto"/>
              <w:jc w:val="center"/>
              <w:rPr>
                <w:rFonts w:ascii="Arial" w:eastAsia="Times New Roman" w:hAnsi="Arial" w:cs="Arial"/>
                <w:b/>
                <w:bCs/>
                <w:color w:val="000000"/>
                <w:sz w:val="18"/>
                <w:szCs w:val="20"/>
              </w:rPr>
            </w:pPr>
            <w:r w:rsidRPr="003F7FED">
              <w:rPr>
                <w:rFonts w:ascii="Arial" w:eastAsia="Times New Roman" w:hAnsi="Arial" w:cs="Arial"/>
                <w:b/>
                <w:bCs/>
                <w:color w:val="000000"/>
                <w:sz w:val="18"/>
                <w:szCs w:val="20"/>
              </w:rPr>
              <w:t>1,0%</w:t>
            </w:r>
          </w:p>
        </w:tc>
        <w:tc>
          <w:tcPr>
            <w:tcW w:w="472" w:type="pct"/>
            <w:tcBorders>
              <w:top w:val="nil"/>
              <w:left w:val="nil"/>
              <w:bottom w:val="single" w:sz="4" w:space="0" w:color="auto"/>
              <w:right w:val="single" w:sz="4" w:space="0" w:color="auto"/>
            </w:tcBorders>
            <w:shd w:val="clear" w:color="auto" w:fill="auto"/>
            <w:noWrap/>
            <w:vAlign w:val="center"/>
            <w:hideMark/>
          </w:tcPr>
          <w:p w14:paraId="1BC9E8DE" w14:textId="77777777" w:rsidR="003F7FED" w:rsidRPr="003F7FED" w:rsidRDefault="003F7FED" w:rsidP="003F7FED">
            <w:pPr>
              <w:spacing w:after="0" w:line="240" w:lineRule="auto"/>
              <w:jc w:val="center"/>
              <w:rPr>
                <w:rFonts w:ascii="Arial" w:eastAsia="Times New Roman" w:hAnsi="Arial" w:cs="Arial"/>
                <w:b/>
                <w:bCs/>
                <w:color w:val="000000"/>
                <w:sz w:val="18"/>
                <w:szCs w:val="20"/>
              </w:rPr>
            </w:pPr>
            <w:r w:rsidRPr="003F7FED">
              <w:rPr>
                <w:rFonts w:ascii="Arial" w:eastAsia="Times New Roman" w:hAnsi="Arial" w:cs="Arial"/>
                <w:b/>
                <w:bCs/>
                <w:color w:val="000000"/>
                <w:sz w:val="18"/>
                <w:szCs w:val="20"/>
              </w:rPr>
              <w:t>0,0%</w:t>
            </w:r>
          </w:p>
        </w:tc>
        <w:tc>
          <w:tcPr>
            <w:tcW w:w="472" w:type="pct"/>
            <w:tcBorders>
              <w:top w:val="nil"/>
              <w:left w:val="nil"/>
              <w:bottom w:val="single" w:sz="4" w:space="0" w:color="auto"/>
              <w:right w:val="single" w:sz="4" w:space="0" w:color="auto"/>
            </w:tcBorders>
            <w:shd w:val="clear" w:color="auto" w:fill="auto"/>
            <w:noWrap/>
            <w:vAlign w:val="center"/>
            <w:hideMark/>
          </w:tcPr>
          <w:p w14:paraId="2BF745E5" w14:textId="77777777" w:rsidR="003F7FED" w:rsidRPr="003F7FED" w:rsidRDefault="003F7FED" w:rsidP="003F7FED">
            <w:pPr>
              <w:spacing w:after="0" w:line="240" w:lineRule="auto"/>
              <w:jc w:val="center"/>
              <w:rPr>
                <w:rFonts w:ascii="Arial" w:eastAsia="Times New Roman" w:hAnsi="Arial" w:cs="Arial"/>
                <w:b/>
                <w:bCs/>
                <w:color w:val="000000"/>
                <w:sz w:val="18"/>
                <w:szCs w:val="20"/>
              </w:rPr>
            </w:pPr>
            <w:r w:rsidRPr="003F7FED">
              <w:rPr>
                <w:rFonts w:ascii="Arial" w:eastAsia="Times New Roman" w:hAnsi="Arial" w:cs="Arial"/>
                <w:b/>
                <w:bCs/>
                <w:color w:val="000000"/>
                <w:sz w:val="18"/>
                <w:szCs w:val="20"/>
              </w:rPr>
              <w:t> </w:t>
            </w:r>
          </w:p>
        </w:tc>
      </w:tr>
    </w:tbl>
    <w:p w14:paraId="315B3362" w14:textId="77777777" w:rsidR="00AD738A" w:rsidRPr="00C9780C" w:rsidRDefault="00AD738A" w:rsidP="00AD738A">
      <w:pPr>
        <w:tabs>
          <w:tab w:val="left" w:pos="90"/>
        </w:tabs>
        <w:spacing w:after="120" w:line="276" w:lineRule="auto"/>
        <w:ind w:firstLine="720"/>
        <w:jc w:val="both"/>
        <w:rPr>
          <w:rFonts w:ascii="Sylfaen" w:hAnsi="Sylfaen" w:cs="Sylfaen"/>
          <w:lang w:val="ka-GE"/>
        </w:rPr>
      </w:pPr>
    </w:p>
    <w:p w14:paraId="12CF0115" w14:textId="2EEB2C4C" w:rsidR="00D75C72" w:rsidRDefault="009973A2" w:rsidP="00F437B3">
      <w:pPr>
        <w:spacing w:line="276" w:lineRule="auto"/>
        <w:ind w:firstLine="720"/>
        <w:jc w:val="both"/>
        <w:rPr>
          <w:rFonts w:ascii="Sylfaen" w:hAnsi="Sylfaen" w:cs="Sylfaen"/>
          <w:lang w:val="ka-GE"/>
        </w:rPr>
      </w:pPr>
      <w:r w:rsidRPr="00C9780C">
        <w:rPr>
          <w:rFonts w:ascii="Sylfaen" w:hAnsi="Sylfaen" w:cs="Sylfaen"/>
          <w:lang w:val="ka-GE"/>
        </w:rPr>
        <w:t>მიუხედავად იმისა, რომ</w:t>
      </w:r>
      <w:r w:rsidR="00044987" w:rsidRPr="00C9780C">
        <w:rPr>
          <w:rFonts w:ascii="Sylfaen" w:hAnsi="Sylfaen" w:cs="Sylfaen"/>
          <w:lang w:val="ka-GE"/>
        </w:rPr>
        <w:t xml:space="preserve"> </w:t>
      </w:r>
      <w:r w:rsidR="00AD738A" w:rsidRPr="00C9780C">
        <w:rPr>
          <w:rFonts w:ascii="Sylfaen" w:hAnsi="Sylfaen" w:cs="Sylfaen"/>
          <w:lang w:val="ka-GE"/>
        </w:rPr>
        <w:t>ეკონომიკური ზრდის აღდგენა 2021 წლიდან დაიწყ</w:t>
      </w:r>
      <w:r w:rsidR="0005717F" w:rsidRPr="00C9780C">
        <w:rPr>
          <w:rFonts w:ascii="Sylfaen" w:hAnsi="Sylfaen" w:cs="Sylfaen"/>
          <w:lang w:val="ka-GE"/>
        </w:rPr>
        <w:t>ო</w:t>
      </w:r>
      <w:r w:rsidR="00AD738A" w:rsidRPr="00C9780C">
        <w:rPr>
          <w:rFonts w:ascii="Sylfaen" w:hAnsi="Sylfaen" w:cs="Sylfaen"/>
          <w:lang w:val="ka-GE"/>
        </w:rPr>
        <w:t xml:space="preserve"> და მშპ-</w:t>
      </w:r>
      <w:r w:rsidRPr="00C9780C">
        <w:rPr>
          <w:rFonts w:ascii="Sylfaen" w:hAnsi="Sylfaen" w:cs="Sylfaen"/>
          <w:lang w:val="ka-GE"/>
        </w:rPr>
        <w:t>ი</w:t>
      </w:r>
      <w:r w:rsidR="00AD738A" w:rsidRPr="00C9780C">
        <w:rPr>
          <w:rFonts w:ascii="Sylfaen" w:hAnsi="Sylfaen" w:cs="Sylfaen"/>
          <w:lang w:val="ka-GE"/>
        </w:rPr>
        <w:t>ს რეალური ზრდა</w:t>
      </w:r>
      <w:r w:rsidR="00704ED0" w:rsidRPr="00C9780C">
        <w:rPr>
          <w:rFonts w:ascii="Sylfaen" w:hAnsi="Sylfaen" w:cs="Sylfaen"/>
          <w:lang w:val="ka-GE"/>
        </w:rPr>
        <w:t xml:space="preserve"> </w:t>
      </w:r>
      <w:r w:rsidR="0005717F" w:rsidRPr="00C9780C">
        <w:rPr>
          <w:rFonts w:ascii="Sylfaen" w:hAnsi="Sylfaen" w:cs="Sylfaen"/>
          <w:lang w:val="ka-GE"/>
        </w:rPr>
        <w:t>განახლებული პროგნოზით</w:t>
      </w:r>
      <w:r w:rsidR="00B453B3">
        <w:rPr>
          <w:rFonts w:ascii="Sylfaen" w:hAnsi="Sylfaen" w:cs="Sylfaen"/>
          <w:lang w:val="ka-GE"/>
        </w:rPr>
        <w:t xml:space="preserve"> </w:t>
      </w:r>
      <w:r w:rsidR="003F7FED">
        <w:rPr>
          <w:rFonts w:ascii="Sylfaen" w:hAnsi="Sylfaen" w:cs="Sylfaen"/>
          <w:lang w:val="ka-GE"/>
        </w:rPr>
        <w:t>10.4</w:t>
      </w:r>
      <w:r w:rsidRPr="00C9780C">
        <w:rPr>
          <w:rFonts w:ascii="Sylfaen" w:hAnsi="Sylfaen" w:cs="Sylfaen"/>
          <w:lang w:val="ka-GE"/>
        </w:rPr>
        <w:t>%</w:t>
      </w:r>
      <w:r w:rsidR="00BC68CE" w:rsidRPr="00C9780C">
        <w:rPr>
          <w:rFonts w:ascii="Sylfaen" w:hAnsi="Sylfaen" w:cs="Sylfaen"/>
          <w:lang w:val="ka-GE"/>
        </w:rPr>
        <w:t>-ს</w:t>
      </w:r>
      <w:r w:rsidR="0005717F" w:rsidRPr="00C9780C">
        <w:rPr>
          <w:rFonts w:ascii="Sylfaen" w:hAnsi="Sylfaen" w:cs="Sylfaen"/>
          <w:lang w:val="ka-GE"/>
        </w:rPr>
        <w:t xml:space="preserve"> შეადგენს</w:t>
      </w:r>
      <w:r w:rsidRPr="00C9780C">
        <w:rPr>
          <w:rFonts w:ascii="Sylfaen" w:hAnsi="Sylfaen" w:cs="Sylfaen"/>
          <w:lang w:val="ka-GE"/>
        </w:rPr>
        <w:t xml:space="preserve">, ხოლო </w:t>
      </w:r>
      <w:r w:rsidR="00704ED0" w:rsidRPr="00C9780C">
        <w:rPr>
          <w:rFonts w:ascii="Sylfaen" w:hAnsi="Sylfaen" w:cs="Sylfaen"/>
          <w:lang w:val="ka-GE"/>
        </w:rPr>
        <w:t>საშუალოვადიან პერიოდში</w:t>
      </w:r>
      <w:r w:rsidR="00AD738A" w:rsidRPr="00C9780C">
        <w:rPr>
          <w:rFonts w:ascii="Sylfaen" w:hAnsi="Sylfaen" w:cs="Sylfaen"/>
          <w:lang w:val="ka-GE"/>
        </w:rPr>
        <w:t xml:space="preserve"> </w:t>
      </w:r>
      <w:r w:rsidRPr="00C9780C">
        <w:rPr>
          <w:rFonts w:ascii="Sylfaen" w:hAnsi="Sylfaen" w:cs="Sylfaen"/>
          <w:lang w:val="ka-GE"/>
        </w:rPr>
        <w:t xml:space="preserve">საშუალოდ </w:t>
      </w:r>
      <w:r w:rsidR="00704ED0" w:rsidRPr="00C9780C">
        <w:rPr>
          <w:rFonts w:ascii="Sylfaen" w:hAnsi="Sylfaen" w:cs="Sylfaen"/>
          <w:lang w:val="ka-GE"/>
        </w:rPr>
        <w:t>5</w:t>
      </w:r>
      <w:r w:rsidRPr="00C9780C">
        <w:rPr>
          <w:rFonts w:ascii="Sylfaen" w:hAnsi="Sylfaen" w:cs="Sylfaen"/>
          <w:lang w:val="ka-GE"/>
        </w:rPr>
        <w:t>.</w:t>
      </w:r>
      <w:r w:rsidR="003F7FED">
        <w:rPr>
          <w:rFonts w:ascii="Sylfaen" w:hAnsi="Sylfaen" w:cs="Sylfaen"/>
          <w:lang w:val="ka-GE"/>
        </w:rPr>
        <w:t>2</w:t>
      </w:r>
      <w:r w:rsidR="00AD738A" w:rsidRPr="00C9780C">
        <w:rPr>
          <w:rFonts w:ascii="Sylfaen" w:hAnsi="Sylfaen" w:cs="Sylfaen"/>
          <w:lang w:val="ka-GE"/>
        </w:rPr>
        <w:t>%-</w:t>
      </w:r>
      <w:r w:rsidR="00B453B3">
        <w:rPr>
          <w:rFonts w:ascii="Sylfaen" w:hAnsi="Sylfaen" w:cs="Sylfaen"/>
          <w:lang w:val="ka-GE"/>
        </w:rPr>
        <w:t>ი</w:t>
      </w:r>
      <w:r w:rsidR="00AD738A" w:rsidRPr="00C9780C">
        <w:rPr>
          <w:rFonts w:ascii="Sylfaen" w:hAnsi="Sylfaen" w:cs="Sylfaen"/>
          <w:lang w:val="ka-GE"/>
        </w:rPr>
        <w:t>ს</w:t>
      </w:r>
      <w:r w:rsidR="00B453B3">
        <w:rPr>
          <w:rFonts w:ascii="Sylfaen" w:hAnsi="Sylfaen" w:cs="Sylfaen"/>
          <w:lang w:val="ka-GE"/>
        </w:rPr>
        <w:t xml:space="preserve"> ფარგლებში იქნება</w:t>
      </w:r>
      <w:r w:rsidR="003F7FED">
        <w:rPr>
          <w:rFonts w:ascii="Sylfaen" w:hAnsi="Sylfaen" w:cs="Sylfaen"/>
          <w:lang w:val="ka-GE"/>
        </w:rPr>
        <w:t xml:space="preserve">. </w:t>
      </w:r>
      <w:r w:rsidRPr="00C9780C">
        <w:rPr>
          <w:rFonts w:ascii="Sylfaen" w:hAnsi="Sylfaen" w:cs="Sylfaen"/>
          <w:lang w:val="ka-GE"/>
        </w:rPr>
        <w:t>202</w:t>
      </w:r>
      <w:r w:rsidR="003F7FED">
        <w:rPr>
          <w:rFonts w:ascii="Sylfaen" w:hAnsi="Sylfaen" w:cs="Sylfaen"/>
          <w:lang w:val="ka-GE"/>
        </w:rPr>
        <w:t>2</w:t>
      </w:r>
      <w:r w:rsidRPr="00C9780C">
        <w:rPr>
          <w:rFonts w:ascii="Sylfaen" w:hAnsi="Sylfaen" w:cs="Sylfaen"/>
          <w:lang w:val="ka-GE"/>
        </w:rPr>
        <w:t xml:space="preserve"> წელს </w:t>
      </w:r>
      <w:r w:rsidR="00A546A7" w:rsidRPr="00C9780C">
        <w:rPr>
          <w:rFonts w:ascii="Sylfaen" w:hAnsi="Sylfaen" w:cs="Sylfaen"/>
          <w:lang w:val="ka-GE"/>
        </w:rPr>
        <w:t>არადეფიციტური შემოსავლები</w:t>
      </w:r>
      <w:r w:rsidRPr="00C9780C">
        <w:rPr>
          <w:rFonts w:ascii="Sylfaen" w:hAnsi="Sylfaen" w:cs="Sylfaen"/>
          <w:lang w:val="ka-GE"/>
        </w:rPr>
        <w:t xml:space="preserve"> მშპ-თან </w:t>
      </w:r>
      <w:r w:rsidRPr="00C9780C">
        <w:rPr>
          <w:rFonts w:ascii="Sylfaen" w:hAnsi="Sylfaen" w:cs="Sylfaen"/>
          <w:lang w:val="ka-GE"/>
        </w:rPr>
        <w:lastRenderedPageBreak/>
        <w:t xml:space="preserve">მიმართებაში </w:t>
      </w:r>
      <w:r w:rsidR="003F7FED">
        <w:rPr>
          <w:rFonts w:ascii="Sylfaen" w:hAnsi="Sylfaen" w:cs="Sylfaen"/>
          <w:lang w:val="ka-GE"/>
        </w:rPr>
        <w:t xml:space="preserve">შეადგენს 26.4%-ს, </w:t>
      </w:r>
      <w:r w:rsidR="0074751F" w:rsidRPr="00C9780C">
        <w:rPr>
          <w:rFonts w:ascii="Sylfaen" w:hAnsi="Sylfaen" w:cs="Sylfaen"/>
          <w:lang w:val="ka-GE"/>
        </w:rPr>
        <w:t>მცირ</w:t>
      </w:r>
      <w:r w:rsidR="0005717F" w:rsidRPr="00C9780C">
        <w:rPr>
          <w:rFonts w:ascii="Sylfaen" w:hAnsi="Sylfaen" w:cs="Sylfaen"/>
          <w:lang w:val="ka-GE"/>
        </w:rPr>
        <w:t xml:space="preserve">ედით იზრდება </w:t>
      </w:r>
      <w:r w:rsidRPr="00C9780C">
        <w:rPr>
          <w:rFonts w:ascii="Sylfaen" w:hAnsi="Sylfaen" w:cs="Sylfaen"/>
          <w:lang w:val="ka-GE"/>
        </w:rPr>
        <w:t>წინა წელთან შედარებით 0.</w:t>
      </w:r>
      <w:r w:rsidR="003F7FED">
        <w:rPr>
          <w:rFonts w:ascii="Sylfaen" w:hAnsi="Sylfaen" w:cs="Sylfaen"/>
          <w:lang w:val="ka-GE"/>
        </w:rPr>
        <w:t>6</w:t>
      </w:r>
      <w:r w:rsidRPr="00C9780C">
        <w:rPr>
          <w:rFonts w:ascii="Sylfaen" w:hAnsi="Sylfaen" w:cs="Sylfaen"/>
          <w:lang w:val="ka-GE"/>
        </w:rPr>
        <w:t xml:space="preserve"> პროცენტული პუნქტით</w:t>
      </w:r>
      <w:r w:rsidR="00F20812">
        <w:rPr>
          <w:rFonts w:ascii="Sylfaen" w:hAnsi="Sylfaen" w:cs="Sylfaen"/>
          <w:lang w:val="ka-GE"/>
        </w:rPr>
        <w:t xml:space="preserve"> </w:t>
      </w:r>
      <w:r w:rsidR="003F7FED">
        <w:rPr>
          <w:rFonts w:ascii="Sylfaen" w:hAnsi="Sylfaen" w:cs="Sylfaen"/>
          <w:lang w:val="ka-GE"/>
        </w:rPr>
        <w:t>თუმცა</w:t>
      </w:r>
      <w:r w:rsidR="00F437B3">
        <w:rPr>
          <w:rFonts w:ascii="Sylfaen" w:hAnsi="Sylfaen" w:cs="Sylfaen"/>
          <w:lang w:val="ka-GE"/>
        </w:rPr>
        <w:t xml:space="preserve"> 2023 წელს კლებადი ტენდენცია აქვს, შეადგენს 25.7%-ს, ხოლო</w:t>
      </w:r>
      <w:r w:rsidR="00F20812">
        <w:rPr>
          <w:rFonts w:ascii="Sylfaen" w:hAnsi="Sylfaen" w:cs="Sylfaen"/>
          <w:lang w:val="ka-GE"/>
        </w:rPr>
        <w:t xml:space="preserve"> </w:t>
      </w:r>
      <w:r w:rsidR="003F7FED">
        <w:rPr>
          <w:rFonts w:ascii="Sylfaen" w:hAnsi="Sylfaen" w:cs="Sylfaen"/>
          <w:lang w:val="ka-GE"/>
        </w:rPr>
        <w:t>2023-2026 წლებში 25.4%-ის</w:t>
      </w:r>
      <w:r w:rsidR="00F20812">
        <w:rPr>
          <w:rFonts w:ascii="Sylfaen" w:hAnsi="Sylfaen" w:cs="Sylfaen"/>
          <w:lang w:val="ka-GE"/>
        </w:rPr>
        <w:t xml:space="preserve"> ფარგლებშია შენარჩუნებული. </w:t>
      </w:r>
      <w:r w:rsidR="0005717F" w:rsidRPr="00C9780C">
        <w:rPr>
          <w:rFonts w:ascii="Sylfaen" w:hAnsi="Sylfaen" w:cs="Sylfaen"/>
          <w:lang w:val="ka-GE"/>
        </w:rPr>
        <w:t xml:space="preserve"> </w:t>
      </w:r>
      <w:r w:rsidR="00AD738A" w:rsidRPr="00C9780C">
        <w:rPr>
          <w:rFonts w:ascii="Sylfaen" w:hAnsi="Sylfaen" w:cs="Sylfaen"/>
          <w:lang w:val="ka-GE"/>
        </w:rPr>
        <w:t>სახელმწიფო პენსიის ინდექსაციის მიუხედავად, 202</w:t>
      </w:r>
      <w:r w:rsidR="00F437B3">
        <w:rPr>
          <w:rFonts w:ascii="Sylfaen" w:hAnsi="Sylfaen" w:cs="Sylfaen"/>
          <w:lang w:val="ka-GE"/>
        </w:rPr>
        <w:t>2</w:t>
      </w:r>
      <w:r w:rsidR="00AD738A" w:rsidRPr="00C9780C">
        <w:rPr>
          <w:rFonts w:ascii="Sylfaen" w:hAnsi="Sylfaen" w:cs="Sylfaen"/>
          <w:lang w:val="ka-GE"/>
        </w:rPr>
        <w:t xml:space="preserve"> წლიდან </w:t>
      </w:r>
      <w:r w:rsidR="008E75CE" w:rsidRPr="00C9780C">
        <w:rPr>
          <w:rFonts w:ascii="Sylfaen" w:hAnsi="Sylfaen" w:cs="Sylfaen"/>
          <w:lang w:val="ka-GE"/>
        </w:rPr>
        <w:t xml:space="preserve">ნაერთი ბიუჯეტის </w:t>
      </w:r>
      <w:r w:rsidR="00AD738A" w:rsidRPr="00C9780C">
        <w:rPr>
          <w:rFonts w:ascii="Sylfaen" w:hAnsi="Sylfaen" w:cs="Sylfaen"/>
          <w:lang w:val="ka-GE"/>
        </w:rPr>
        <w:t xml:space="preserve">მიმდინარე </w:t>
      </w:r>
      <w:r w:rsidR="00CC180B" w:rsidRPr="00C9780C">
        <w:rPr>
          <w:rFonts w:ascii="Sylfaen" w:hAnsi="Sylfaen" w:cs="Sylfaen"/>
          <w:lang w:val="ka-GE"/>
        </w:rPr>
        <w:t>ხარჯები</w:t>
      </w:r>
      <w:r w:rsidR="00AD738A" w:rsidRPr="00C9780C">
        <w:rPr>
          <w:rFonts w:ascii="Sylfaen" w:hAnsi="Sylfaen" w:cs="Sylfaen"/>
          <w:lang w:val="ka-GE"/>
        </w:rPr>
        <w:t xml:space="preserve"> მშპ-ის 2</w:t>
      </w:r>
      <w:r w:rsidR="00F437B3">
        <w:rPr>
          <w:rFonts w:ascii="Sylfaen" w:hAnsi="Sylfaen" w:cs="Sylfaen"/>
          <w:lang w:val="ka-GE"/>
        </w:rPr>
        <w:t>1</w:t>
      </w:r>
      <w:r w:rsidR="00A546A7" w:rsidRPr="00C9780C">
        <w:rPr>
          <w:rFonts w:ascii="Sylfaen" w:hAnsi="Sylfaen" w:cs="Sylfaen"/>
          <w:lang w:val="ka-GE"/>
        </w:rPr>
        <w:t>.</w:t>
      </w:r>
      <w:r w:rsidR="00F437B3">
        <w:rPr>
          <w:rFonts w:ascii="Sylfaen" w:hAnsi="Sylfaen" w:cs="Sylfaen"/>
          <w:lang w:val="ka-GE"/>
        </w:rPr>
        <w:t>5</w:t>
      </w:r>
      <w:r w:rsidR="00AD738A" w:rsidRPr="00C9780C">
        <w:rPr>
          <w:rFonts w:ascii="Sylfaen" w:hAnsi="Sylfaen" w:cs="Sylfaen"/>
          <w:lang w:val="ka-GE"/>
        </w:rPr>
        <w:t>%-ის ფარგლებში</w:t>
      </w:r>
      <w:r w:rsidR="00F437B3">
        <w:rPr>
          <w:rFonts w:ascii="Sylfaen" w:hAnsi="Sylfaen" w:cs="Sylfaen"/>
          <w:lang w:val="ka-GE"/>
        </w:rPr>
        <w:t>ა</w:t>
      </w:r>
      <w:r w:rsidR="008E75CE" w:rsidRPr="00C9780C">
        <w:rPr>
          <w:rFonts w:ascii="Sylfaen" w:hAnsi="Sylfaen" w:cs="Sylfaen"/>
          <w:lang w:val="ka-GE"/>
        </w:rPr>
        <w:t>,</w:t>
      </w:r>
      <w:r w:rsidR="00F437B3">
        <w:rPr>
          <w:rFonts w:ascii="Sylfaen" w:hAnsi="Sylfaen" w:cs="Sylfaen"/>
          <w:lang w:val="ka-GE"/>
        </w:rPr>
        <w:t xml:space="preserve"> 2023 წელს 21.2%-ია, </w:t>
      </w:r>
      <w:r w:rsidR="008E75CE" w:rsidRPr="00C9780C">
        <w:rPr>
          <w:rFonts w:ascii="Sylfaen" w:hAnsi="Sylfaen" w:cs="Sylfaen"/>
          <w:lang w:val="ka-GE"/>
        </w:rPr>
        <w:t xml:space="preserve"> </w:t>
      </w:r>
      <w:r w:rsidR="00AD738A" w:rsidRPr="00C9780C">
        <w:rPr>
          <w:rFonts w:ascii="Sylfaen" w:hAnsi="Sylfaen" w:cs="Sylfaen"/>
          <w:lang w:val="ka-GE"/>
        </w:rPr>
        <w:t>ხოლო საშუალოვადიან პერიოდში</w:t>
      </w:r>
      <w:r w:rsidR="00F437B3">
        <w:rPr>
          <w:rFonts w:ascii="Sylfaen" w:hAnsi="Sylfaen" w:cs="Sylfaen"/>
          <w:lang w:val="ka-GE"/>
        </w:rPr>
        <w:t>ც</w:t>
      </w:r>
      <w:r w:rsidR="00AD738A" w:rsidRPr="00C9780C">
        <w:rPr>
          <w:rFonts w:ascii="Sylfaen" w:hAnsi="Sylfaen" w:cs="Sylfaen"/>
          <w:lang w:val="ka-GE"/>
        </w:rPr>
        <w:t xml:space="preserve"> </w:t>
      </w:r>
      <w:r w:rsidR="0074751F" w:rsidRPr="00C9780C">
        <w:rPr>
          <w:rFonts w:ascii="Sylfaen" w:hAnsi="Sylfaen" w:cs="Sylfaen"/>
        </w:rPr>
        <w:t>2</w:t>
      </w:r>
      <w:r w:rsidR="00F437B3">
        <w:rPr>
          <w:rFonts w:ascii="Sylfaen" w:hAnsi="Sylfaen" w:cs="Sylfaen"/>
          <w:lang w:val="ka-GE"/>
        </w:rPr>
        <w:t>1.2</w:t>
      </w:r>
      <w:r w:rsidR="0074751F" w:rsidRPr="00C9780C">
        <w:rPr>
          <w:rFonts w:ascii="Sylfaen" w:hAnsi="Sylfaen" w:cs="Sylfaen"/>
        </w:rPr>
        <w:t>%-</w:t>
      </w:r>
      <w:r w:rsidR="0074751F" w:rsidRPr="00C9780C">
        <w:rPr>
          <w:rFonts w:ascii="Sylfaen" w:hAnsi="Sylfaen" w:cs="Sylfaen"/>
          <w:lang w:val="ka-GE"/>
        </w:rPr>
        <w:t>ის ფარგლებში</w:t>
      </w:r>
      <w:r w:rsidR="00F437B3">
        <w:rPr>
          <w:rFonts w:ascii="Sylfaen" w:hAnsi="Sylfaen" w:cs="Sylfaen"/>
          <w:lang w:val="ka-GE"/>
        </w:rPr>
        <w:t>ა.</w:t>
      </w:r>
      <w:r w:rsidR="0074751F" w:rsidRPr="00C9780C">
        <w:rPr>
          <w:rFonts w:ascii="Sylfaen" w:hAnsi="Sylfaen" w:cs="Sylfaen"/>
          <w:lang w:val="ka-GE"/>
        </w:rPr>
        <w:t xml:space="preserve"> </w:t>
      </w:r>
      <w:r w:rsidR="00AD738A" w:rsidRPr="00C9780C">
        <w:rPr>
          <w:rFonts w:ascii="Sylfaen" w:hAnsi="Sylfaen" w:cs="Sylfaen"/>
          <w:lang w:val="ka-GE"/>
        </w:rPr>
        <w:t xml:space="preserve">არაფინანსური აქტივების ზრდის </w:t>
      </w:r>
      <w:r w:rsidR="00F437B3">
        <w:rPr>
          <w:rFonts w:ascii="Sylfaen" w:hAnsi="Sylfaen" w:cs="Sylfaen"/>
          <w:lang w:val="ka-GE"/>
        </w:rPr>
        <w:t xml:space="preserve">მაჩვენებელი მშპ-სთან მიმართებაში 2022 წელს დაგეგმილ მაჩვენებელთან შედარებით, 2023 წელს შემცირებულია და </w:t>
      </w:r>
      <w:r w:rsidR="00CC180B" w:rsidRPr="00C9780C">
        <w:rPr>
          <w:rFonts w:ascii="Sylfaen" w:hAnsi="Sylfaen" w:cs="Sylfaen"/>
          <w:lang w:val="ka-GE"/>
        </w:rPr>
        <w:t>7</w:t>
      </w:r>
      <w:r w:rsidR="009D41D3" w:rsidRPr="00C9780C">
        <w:rPr>
          <w:rFonts w:ascii="Sylfaen" w:hAnsi="Sylfaen" w:cs="Sylfaen"/>
          <w:lang w:val="ka-GE"/>
        </w:rPr>
        <w:t>.</w:t>
      </w:r>
      <w:r w:rsidR="00F437B3">
        <w:rPr>
          <w:rFonts w:ascii="Sylfaen" w:hAnsi="Sylfaen" w:cs="Sylfaen"/>
          <w:lang w:val="ka-GE"/>
        </w:rPr>
        <w:t>1</w:t>
      </w:r>
      <w:r w:rsidR="009D41D3" w:rsidRPr="00C9780C">
        <w:rPr>
          <w:rFonts w:ascii="Sylfaen" w:hAnsi="Sylfaen" w:cs="Sylfaen"/>
          <w:lang w:val="ka-GE"/>
        </w:rPr>
        <w:t>%-ს</w:t>
      </w:r>
      <w:r w:rsidR="00F437B3">
        <w:rPr>
          <w:rFonts w:ascii="Sylfaen" w:hAnsi="Sylfaen" w:cs="Sylfaen"/>
          <w:lang w:val="ka-GE"/>
        </w:rPr>
        <w:t xml:space="preserve"> შეადგენს, ხოლო საშუალოვადიან პერიოდში 6.6%-ის ფარგლებშია პროგნოზირებული.</w:t>
      </w:r>
      <w:r w:rsidR="009D41D3" w:rsidRPr="00C9780C">
        <w:rPr>
          <w:rFonts w:ascii="Sylfaen" w:hAnsi="Sylfaen" w:cs="Sylfaen"/>
          <w:lang w:val="ka-GE"/>
        </w:rPr>
        <w:t xml:space="preserve"> </w:t>
      </w:r>
    </w:p>
    <w:p w14:paraId="0F0F369B" w14:textId="13FA8B99" w:rsidR="00F437B3" w:rsidRDefault="00D5235F" w:rsidP="00F437B3">
      <w:pPr>
        <w:spacing w:line="276" w:lineRule="auto"/>
        <w:ind w:firstLine="720"/>
        <w:jc w:val="both"/>
        <w:rPr>
          <w:rFonts w:ascii="Sylfaen" w:hAnsi="Sylfaen" w:cs="Sylfaen"/>
          <w:lang w:val="ka-GE"/>
        </w:rPr>
      </w:pPr>
      <w:r>
        <w:rPr>
          <w:rFonts w:ascii="Sylfaen" w:hAnsi="Sylfaen" w:cs="Sylfaen"/>
          <w:lang w:val="ka-GE"/>
        </w:rPr>
        <w:t>2022</w:t>
      </w:r>
      <w:r w:rsidR="00F437B3" w:rsidRPr="00C9780C">
        <w:rPr>
          <w:rFonts w:ascii="Sylfaen" w:hAnsi="Sylfaen" w:cs="Sylfaen"/>
          <w:lang w:val="ka-GE"/>
        </w:rPr>
        <w:t xml:space="preserve"> წლიდან ნაერთი ბიუჯეტის მიმდინარე ხარჯები</w:t>
      </w:r>
      <w:r w:rsidR="00F437B3">
        <w:rPr>
          <w:rFonts w:ascii="Sylfaen" w:hAnsi="Sylfaen" w:cs="Sylfaen"/>
          <w:lang w:val="ka-GE"/>
        </w:rPr>
        <w:t>ს</w:t>
      </w:r>
      <w:r w:rsidR="00F437B3" w:rsidRPr="00C9780C">
        <w:rPr>
          <w:rFonts w:ascii="Sylfaen" w:hAnsi="Sylfaen" w:cs="Sylfaen"/>
          <w:lang w:val="ka-GE"/>
        </w:rPr>
        <w:t xml:space="preserve"> მშპ-ის 2</w:t>
      </w:r>
      <w:r>
        <w:rPr>
          <w:rFonts w:ascii="Sylfaen" w:hAnsi="Sylfaen" w:cs="Sylfaen"/>
          <w:lang w:val="ka-GE"/>
        </w:rPr>
        <w:t>1</w:t>
      </w:r>
      <w:r w:rsidR="00F437B3" w:rsidRPr="00C9780C">
        <w:rPr>
          <w:rFonts w:ascii="Sylfaen" w:hAnsi="Sylfaen" w:cs="Sylfaen"/>
          <w:lang w:val="ka-GE"/>
        </w:rPr>
        <w:t>.</w:t>
      </w:r>
      <w:r>
        <w:rPr>
          <w:rFonts w:ascii="Sylfaen" w:hAnsi="Sylfaen" w:cs="Sylfaen"/>
          <w:lang w:val="ka-GE"/>
        </w:rPr>
        <w:t>5</w:t>
      </w:r>
      <w:r w:rsidR="00F437B3" w:rsidRPr="00C9780C">
        <w:rPr>
          <w:rFonts w:ascii="Sylfaen" w:hAnsi="Sylfaen" w:cs="Sylfaen"/>
          <w:lang w:val="ka-GE"/>
        </w:rPr>
        <w:t>%-ის</w:t>
      </w:r>
      <w:r>
        <w:rPr>
          <w:rFonts w:ascii="Sylfaen" w:hAnsi="Sylfaen" w:cs="Sylfaen"/>
          <w:lang w:val="ka-GE"/>
        </w:rPr>
        <w:t>, 2023 წელს 21.2%-ის</w:t>
      </w:r>
      <w:r w:rsidR="00F437B3" w:rsidRPr="00C9780C">
        <w:rPr>
          <w:rFonts w:ascii="Sylfaen" w:hAnsi="Sylfaen" w:cs="Sylfaen"/>
          <w:lang w:val="ka-GE"/>
        </w:rPr>
        <w:t xml:space="preserve"> ფარგლებში, ხოლო საშუალოვადიან პერიოდში </w:t>
      </w:r>
      <w:r w:rsidR="00F437B3" w:rsidRPr="00C9780C">
        <w:rPr>
          <w:rFonts w:ascii="Sylfaen" w:hAnsi="Sylfaen" w:cs="Sylfaen"/>
        </w:rPr>
        <w:t>2</w:t>
      </w:r>
      <w:r>
        <w:rPr>
          <w:rFonts w:ascii="Sylfaen" w:hAnsi="Sylfaen" w:cs="Sylfaen"/>
          <w:lang w:val="ka-GE"/>
        </w:rPr>
        <w:t>2</w:t>
      </w:r>
      <w:r w:rsidR="00F437B3" w:rsidRPr="00C9780C">
        <w:rPr>
          <w:rFonts w:ascii="Sylfaen" w:hAnsi="Sylfaen" w:cs="Sylfaen"/>
        </w:rPr>
        <w:t>%-</w:t>
      </w:r>
      <w:r w:rsidR="00F437B3" w:rsidRPr="00C9780C">
        <w:rPr>
          <w:rFonts w:ascii="Sylfaen" w:hAnsi="Sylfaen" w:cs="Sylfaen"/>
          <w:lang w:val="ka-GE"/>
        </w:rPr>
        <w:t xml:space="preserve">ის ფარგლებში ჩამოსვლა, ასევე არაფინანსური აქტივების ზრდის საშუალოდ </w:t>
      </w:r>
      <w:r>
        <w:rPr>
          <w:rFonts w:ascii="Sylfaen" w:hAnsi="Sylfaen" w:cs="Sylfaen"/>
          <w:lang w:val="ka-GE"/>
        </w:rPr>
        <w:t>6.6</w:t>
      </w:r>
      <w:r w:rsidR="00F437B3" w:rsidRPr="00C9780C">
        <w:rPr>
          <w:rFonts w:ascii="Sylfaen" w:hAnsi="Sylfaen" w:cs="Sylfaen"/>
          <w:lang w:val="ka-GE"/>
        </w:rPr>
        <w:t>%-ის ფარგლებში შენარჩუნება, საშუალებას იძლევა 2023 წლისთვის დეფიციტი შემცირდეს</w:t>
      </w:r>
      <w:r>
        <w:rPr>
          <w:rFonts w:ascii="Sylfaen" w:hAnsi="Sylfaen" w:cs="Sylfaen"/>
          <w:lang w:val="ka-GE"/>
        </w:rPr>
        <w:t xml:space="preserve"> 2.</w:t>
      </w:r>
      <w:r w:rsidR="00F437B3" w:rsidRPr="00C9780C">
        <w:rPr>
          <w:rFonts w:ascii="Sylfaen" w:hAnsi="Sylfaen" w:cs="Sylfaen"/>
          <w:lang w:val="ka-GE"/>
        </w:rPr>
        <w:t xml:space="preserve">8%-მდე და </w:t>
      </w:r>
      <w:r w:rsidR="00FE2568">
        <w:rPr>
          <w:rFonts w:ascii="Sylfaen" w:hAnsi="Sylfaen" w:cs="Sylfaen"/>
          <w:lang w:val="ka-GE"/>
        </w:rPr>
        <w:t xml:space="preserve">შესაბამისად ერთიანი ბიუჯეტის დეფიციტი </w:t>
      </w:r>
      <w:r w:rsidR="00F437B3" w:rsidRPr="00C9780C">
        <w:rPr>
          <w:rFonts w:ascii="Sylfaen" w:hAnsi="Sylfaen" w:cs="Sylfaen"/>
          <w:lang w:val="ka-GE"/>
        </w:rPr>
        <w:t>დაუბრუნდეს  „ეკონომიკური თავისუფლების შესახებ“ ორგანული კანონით გათვალისწინებულ</w:t>
      </w:r>
      <w:r w:rsidR="00F437B3">
        <w:rPr>
          <w:rFonts w:ascii="Sylfaen" w:hAnsi="Sylfaen" w:cs="Sylfaen"/>
          <w:lang w:val="ka-GE"/>
        </w:rPr>
        <w:t>ი</w:t>
      </w:r>
      <w:r w:rsidR="00F437B3" w:rsidRPr="00C9780C">
        <w:rPr>
          <w:rFonts w:ascii="Sylfaen" w:hAnsi="Sylfaen" w:cs="Sylfaen"/>
          <w:lang w:val="ka-GE"/>
        </w:rPr>
        <w:t xml:space="preserve"> </w:t>
      </w:r>
      <w:r w:rsidR="00F437B3" w:rsidRPr="00A97679">
        <w:rPr>
          <w:rFonts w:ascii="Sylfaen" w:hAnsi="Sylfaen" w:cs="Sylfaen"/>
          <w:lang w:val="ka-GE"/>
        </w:rPr>
        <w:t xml:space="preserve">დეფიციტის ზღვრულ ნიშნულს. </w:t>
      </w:r>
      <w:r>
        <w:rPr>
          <w:rFonts w:ascii="Sylfaen" w:hAnsi="Sylfaen" w:cs="Sylfaen"/>
          <w:lang w:val="ka-GE"/>
        </w:rPr>
        <w:t xml:space="preserve">ამასთან, უკრაინაში მიმდინარე საომარი მოქმედებების შედეგების გავლენა პროგნოზებში ასახული არ არის, ამასთან მიმდინარე წელს დადებითი ტენდენციები თავის მხრივ გავლენას მოახდენს არსებულ პროგნოზებზე, შესაბამისად, მოსალოდნელია არსებული პროგნოზების გადახედვა და განახლება წლის განმავლობაში. </w:t>
      </w:r>
    </w:p>
    <w:p w14:paraId="2A694B3C" w14:textId="3B1AD16D" w:rsidR="00B10324" w:rsidRPr="00C9780C" w:rsidRDefault="00F437B3" w:rsidP="00AD738A">
      <w:pPr>
        <w:spacing w:line="276" w:lineRule="auto"/>
        <w:ind w:firstLine="720"/>
        <w:jc w:val="both"/>
        <w:rPr>
          <w:rFonts w:ascii="Sylfaen" w:hAnsi="Sylfaen" w:cs="Sylfaen"/>
          <w:lang w:val="ka-GE"/>
        </w:rPr>
      </w:pPr>
      <w:r>
        <w:rPr>
          <w:rFonts w:ascii="Sylfaen" w:hAnsi="Sylfaen" w:cs="Sylfaen"/>
          <w:lang w:val="ka-GE"/>
        </w:rPr>
        <w:t>2020-2026</w:t>
      </w:r>
      <w:r w:rsidR="00B10324" w:rsidRPr="00C9780C">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პროგნოზი და მათი შედარება წინა პერიოდის პროგნოზებთან მოცემულია ცხრილში </w:t>
      </w:r>
      <w:r>
        <w:rPr>
          <w:rFonts w:ascii="Sylfaen" w:hAnsi="Sylfaen" w:cs="Sylfaen"/>
          <w:bCs/>
          <w:noProof/>
          <w:sz w:val="20"/>
          <w:lang w:val="ka-GE"/>
        </w:rPr>
        <w:t>№9</w:t>
      </w:r>
      <w:r w:rsidR="00B10324" w:rsidRPr="00C9780C">
        <w:rPr>
          <w:rFonts w:ascii="Sylfaen" w:hAnsi="Sylfaen" w:cs="Sylfaen"/>
          <w:bCs/>
          <w:noProof/>
          <w:sz w:val="20"/>
          <w:lang w:val="ka-GE"/>
        </w:rPr>
        <w:t>.</w:t>
      </w:r>
    </w:p>
    <w:p w14:paraId="24781703" w14:textId="77777777" w:rsidR="00A344A4" w:rsidRDefault="00A97679"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Pr>
          <w:rFonts w:ascii="Sylfaen" w:hAnsi="Sylfaen" w:cs="Sylfaen"/>
          <w:b/>
          <w:bCs/>
          <w:noProof/>
          <w:sz w:val="20"/>
          <w:szCs w:val="22"/>
          <w:lang w:val="ka-GE"/>
        </w:rPr>
        <w:t>ცხრილი №9</w:t>
      </w:r>
      <w:r w:rsidR="00A344A4" w:rsidRPr="00C9780C">
        <w:rPr>
          <w:rFonts w:ascii="Sylfaen" w:hAnsi="Sylfaen" w:cs="Sylfaen"/>
          <w:b/>
          <w:bCs/>
          <w:noProof/>
          <w:sz w:val="20"/>
          <w:szCs w:val="22"/>
          <w:lang w:val="ka-GE"/>
        </w:rPr>
        <w:t xml:space="preserve"> - </w:t>
      </w:r>
      <w:r w:rsidR="00B10324" w:rsidRPr="00C9780C">
        <w:rPr>
          <w:rFonts w:ascii="Sylfaen" w:hAnsi="Sylfaen" w:cs="Sylfaen"/>
          <w:b/>
          <w:bCs/>
          <w:noProof/>
          <w:sz w:val="20"/>
          <w:szCs w:val="22"/>
          <w:lang w:val="ka-GE"/>
        </w:rPr>
        <w:t>ბიუჯეტის დეფიციტის პროგნოზების შედარება</w:t>
      </w:r>
    </w:p>
    <w:p w14:paraId="2E179C3E" w14:textId="2F42B825" w:rsidR="00542BAD" w:rsidRDefault="00542BAD"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tbl>
      <w:tblPr>
        <w:tblW w:w="5514" w:type="pct"/>
        <w:tblInd w:w="-714" w:type="dxa"/>
        <w:tblLook w:val="04A0" w:firstRow="1" w:lastRow="0" w:firstColumn="1" w:lastColumn="0" w:noHBand="0" w:noVBand="1"/>
      </w:tblPr>
      <w:tblGrid>
        <w:gridCol w:w="1699"/>
        <w:gridCol w:w="657"/>
        <w:gridCol w:w="657"/>
        <w:gridCol w:w="657"/>
        <w:gridCol w:w="657"/>
        <w:gridCol w:w="657"/>
        <w:gridCol w:w="657"/>
        <w:gridCol w:w="658"/>
        <w:gridCol w:w="657"/>
        <w:gridCol w:w="657"/>
        <w:gridCol w:w="657"/>
        <w:gridCol w:w="657"/>
        <w:gridCol w:w="657"/>
        <w:gridCol w:w="657"/>
        <w:gridCol w:w="660"/>
        <w:gridCol w:w="6"/>
      </w:tblGrid>
      <w:tr w:rsidR="00F437B3" w:rsidRPr="00F437B3" w14:paraId="2A44A045" w14:textId="77777777" w:rsidTr="00F437B3">
        <w:trPr>
          <w:gridAfter w:val="1"/>
          <w:wAfter w:w="3" w:type="pct"/>
          <w:trHeight w:val="113"/>
          <w:tblHeader/>
        </w:trPr>
        <w:tc>
          <w:tcPr>
            <w:tcW w:w="78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7478B0" w14:textId="77777777" w:rsidR="00F437B3" w:rsidRPr="00F437B3" w:rsidRDefault="00F437B3" w:rsidP="00F437B3">
            <w:pPr>
              <w:spacing w:after="0" w:line="240" w:lineRule="auto"/>
              <w:jc w:val="center"/>
              <w:rPr>
                <w:rFonts w:ascii="Arial" w:eastAsia="Times New Roman" w:hAnsi="Arial" w:cs="Arial"/>
                <w:b/>
                <w:bCs/>
                <w:sz w:val="12"/>
                <w:szCs w:val="18"/>
              </w:rPr>
            </w:pPr>
            <w:r w:rsidRPr="00F437B3">
              <w:rPr>
                <w:rFonts w:ascii="Sylfaen" w:eastAsia="Times New Roman" w:hAnsi="Sylfaen" w:cs="Sylfaen"/>
                <w:b/>
                <w:bCs/>
                <w:sz w:val="12"/>
                <w:szCs w:val="18"/>
              </w:rPr>
              <w:t>დასახელება</w:t>
            </w:r>
          </w:p>
        </w:tc>
        <w:tc>
          <w:tcPr>
            <w:tcW w:w="2108" w:type="pct"/>
            <w:gridSpan w:val="7"/>
            <w:tcBorders>
              <w:top w:val="single" w:sz="4" w:space="0" w:color="auto"/>
              <w:left w:val="nil"/>
              <w:bottom w:val="single" w:sz="4" w:space="0" w:color="auto"/>
              <w:right w:val="single" w:sz="4" w:space="0" w:color="auto"/>
            </w:tcBorders>
            <w:shd w:val="clear" w:color="auto" w:fill="auto"/>
            <w:noWrap/>
            <w:vAlign w:val="center"/>
            <w:hideMark/>
          </w:tcPr>
          <w:p w14:paraId="3646E170" w14:textId="77777777" w:rsidR="00F437B3" w:rsidRPr="00F437B3" w:rsidRDefault="00F437B3" w:rsidP="00F437B3">
            <w:pPr>
              <w:spacing w:after="0" w:line="240" w:lineRule="auto"/>
              <w:jc w:val="center"/>
              <w:rPr>
                <w:rFonts w:ascii="Arial" w:eastAsia="Times New Roman" w:hAnsi="Arial" w:cs="Arial"/>
                <w:b/>
                <w:bCs/>
                <w:sz w:val="12"/>
                <w:szCs w:val="16"/>
              </w:rPr>
            </w:pPr>
            <w:r w:rsidRPr="00F437B3">
              <w:rPr>
                <w:rFonts w:ascii="Sylfaen" w:eastAsia="Times New Roman" w:hAnsi="Sylfaen" w:cs="Sylfaen"/>
                <w:b/>
                <w:bCs/>
                <w:sz w:val="12"/>
                <w:szCs w:val="16"/>
              </w:rPr>
              <w:t>ნაერთი</w:t>
            </w:r>
            <w:r w:rsidRPr="00F437B3">
              <w:rPr>
                <w:rFonts w:ascii="Arial" w:eastAsia="Times New Roman" w:hAnsi="Arial" w:cs="Arial"/>
                <w:b/>
                <w:bCs/>
                <w:sz w:val="12"/>
                <w:szCs w:val="16"/>
              </w:rPr>
              <w:t xml:space="preserve"> </w:t>
            </w:r>
            <w:r w:rsidRPr="00F437B3">
              <w:rPr>
                <w:rFonts w:ascii="Sylfaen" w:eastAsia="Times New Roman" w:hAnsi="Sylfaen" w:cs="Sylfaen"/>
                <w:b/>
                <w:bCs/>
                <w:sz w:val="12"/>
                <w:szCs w:val="16"/>
              </w:rPr>
              <w:t>ბიუჯეტი</w:t>
            </w:r>
          </w:p>
        </w:tc>
        <w:tc>
          <w:tcPr>
            <w:tcW w:w="2108" w:type="pct"/>
            <w:gridSpan w:val="7"/>
            <w:tcBorders>
              <w:top w:val="single" w:sz="4" w:space="0" w:color="auto"/>
              <w:left w:val="nil"/>
              <w:bottom w:val="single" w:sz="4" w:space="0" w:color="auto"/>
              <w:right w:val="single" w:sz="4" w:space="0" w:color="auto"/>
            </w:tcBorders>
            <w:shd w:val="clear" w:color="auto" w:fill="auto"/>
            <w:noWrap/>
            <w:vAlign w:val="center"/>
            <w:hideMark/>
          </w:tcPr>
          <w:p w14:paraId="584355EF" w14:textId="77777777" w:rsidR="00F437B3" w:rsidRPr="00F437B3" w:rsidRDefault="00F437B3" w:rsidP="00F437B3">
            <w:pPr>
              <w:spacing w:after="0" w:line="240" w:lineRule="auto"/>
              <w:jc w:val="center"/>
              <w:rPr>
                <w:rFonts w:ascii="Arial" w:eastAsia="Times New Roman" w:hAnsi="Arial" w:cs="Arial"/>
                <w:b/>
                <w:bCs/>
                <w:sz w:val="12"/>
                <w:szCs w:val="16"/>
              </w:rPr>
            </w:pPr>
            <w:r w:rsidRPr="00F437B3">
              <w:rPr>
                <w:rFonts w:ascii="Sylfaen" w:eastAsia="Times New Roman" w:hAnsi="Sylfaen" w:cs="Sylfaen"/>
                <w:b/>
                <w:bCs/>
                <w:sz w:val="12"/>
                <w:szCs w:val="16"/>
              </w:rPr>
              <w:t>სახელმწიფოს</w:t>
            </w:r>
            <w:r w:rsidRPr="00F437B3">
              <w:rPr>
                <w:rFonts w:ascii="Arial" w:eastAsia="Times New Roman" w:hAnsi="Arial" w:cs="Arial"/>
                <w:b/>
                <w:bCs/>
                <w:sz w:val="12"/>
                <w:szCs w:val="16"/>
              </w:rPr>
              <w:t xml:space="preserve"> </w:t>
            </w:r>
            <w:r w:rsidRPr="00F437B3">
              <w:rPr>
                <w:rFonts w:ascii="Sylfaen" w:eastAsia="Times New Roman" w:hAnsi="Sylfaen" w:cs="Sylfaen"/>
                <w:b/>
                <w:bCs/>
                <w:sz w:val="12"/>
                <w:szCs w:val="16"/>
              </w:rPr>
              <w:t>ერთიანი</w:t>
            </w:r>
            <w:r w:rsidRPr="00F437B3">
              <w:rPr>
                <w:rFonts w:ascii="Arial" w:eastAsia="Times New Roman" w:hAnsi="Arial" w:cs="Arial"/>
                <w:b/>
                <w:bCs/>
                <w:sz w:val="12"/>
                <w:szCs w:val="16"/>
              </w:rPr>
              <w:t xml:space="preserve"> </w:t>
            </w:r>
            <w:r w:rsidRPr="00F437B3">
              <w:rPr>
                <w:rFonts w:ascii="Sylfaen" w:eastAsia="Times New Roman" w:hAnsi="Sylfaen" w:cs="Sylfaen"/>
                <w:b/>
                <w:bCs/>
                <w:sz w:val="12"/>
                <w:szCs w:val="16"/>
              </w:rPr>
              <w:t>ბიუჯეტი</w:t>
            </w:r>
          </w:p>
        </w:tc>
      </w:tr>
      <w:tr w:rsidR="00F437B3" w:rsidRPr="00F437B3" w14:paraId="603170CE" w14:textId="77777777" w:rsidTr="00F437B3">
        <w:trPr>
          <w:gridAfter w:val="1"/>
          <w:wAfter w:w="3" w:type="pct"/>
          <w:trHeight w:val="113"/>
          <w:tblHeader/>
        </w:trPr>
        <w:tc>
          <w:tcPr>
            <w:tcW w:w="780" w:type="pct"/>
            <w:vMerge/>
            <w:tcBorders>
              <w:top w:val="single" w:sz="4" w:space="0" w:color="auto"/>
              <w:left w:val="single" w:sz="4" w:space="0" w:color="auto"/>
              <w:bottom w:val="single" w:sz="4" w:space="0" w:color="000000"/>
              <w:right w:val="single" w:sz="4" w:space="0" w:color="auto"/>
            </w:tcBorders>
            <w:vAlign w:val="center"/>
            <w:hideMark/>
          </w:tcPr>
          <w:p w14:paraId="25C546DE" w14:textId="77777777" w:rsidR="00F437B3" w:rsidRPr="00F437B3" w:rsidRDefault="00F437B3" w:rsidP="00F437B3">
            <w:pPr>
              <w:spacing w:after="0" w:line="240" w:lineRule="auto"/>
              <w:rPr>
                <w:rFonts w:ascii="Arial" w:eastAsia="Times New Roman" w:hAnsi="Arial" w:cs="Arial"/>
                <w:b/>
                <w:bCs/>
                <w:sz w:val="12"/>
                <w:szCs w:val="18"/>
              </w:rPr>
            </w:pPr>
          </w:p>
        </w:tc>
        <w:tc>
          <w:tcPr>
            <w:tcW w:w="301" w:type="pct"/>
            <w:tcBorders>
              <w:top w:val="nil"/>
              <w:left w:val="nil"/>
              <w:bottom w:val="single" w:sz="4" w:space="0" w:color="auto"/>
              <w:right w:val="single" w:sz="4" w:space="0" w:color="auto"/>
            </w:tcBorders>
            <w:shd w:val="clear" w:color="auto" w:fill="auto"/>
            <w:noWrap/>
            <w:vAlign w:val="center"/>
            <w:hideMark/>
          </w:tcPr>
          <w:p w14:paraId="1C3C7749" w14:textId="77777777" w:rsidR="00F437B3" w:rsidRPr="00F437B3" w:rsidRDefault="00F437B3" w:rsidP="00F437B3">
            <w:pPr>
              <w:spacing w:after="0" w:line="240" w:lineRule="auto"/>
              <w:jc w:val="center"/>
              <w:rPr>
                <w:rFonts w:ascii="Arial" w:eastAsia="Times New Roman" w:hAnsi="Arial" w:cs="Arial"/>
                <w:b/>
                <w:bCs/>
                <w:sz w:val="12"/>
                <w:szCs w:val="18"/>
              </w:rPr>
            </w:pPr>
            <w:r w:rsidRPr="00F437B3">
              <w:rPr>
                <w:rFonts w:ascii="Arial" w:eastAsia="Times New Roman" w:hAnsi="Arial" w:cs="Arial"/>
                <w:b/>
                <w:bCs/>
                <w:sz w:val="12"/>
                <w:szCs w:val="18"/>
              </w:rPr>
              <w:t>2020</w:t>
            </w:r>
          </w:p>
        </w:tc>
        <w:tc>
          <w:tcPr>
            <w:tcW w:w="301" w:type="pct"/>
            <w:tcBorders>
              <w:top w:val="nil"/>
              <w:left w:val="nil"/>
              <w:bottom w:val="single" w:sz="4" w:space="0" w:color="auto"/>
              <w:right w:val="single" w:sz="4" w:space="0" w:color="auto"/>
            </w:tcBorders>
            <w:shd w:val="clear" w:color="auto" w:fill="auto"/>
            <w:noWrap/>
            <w:vAlign w:val="center"/>
            <w:hideMark/>
          </w:tcPr>
          <w:p w14:paraId="56B8EDAE" w14:textId="77777777" w:rsidR="00F437B3" w:rsidRPr="00F437B3" w:rsidRDefault="00F437B3" w:rsidP="00F437B3">
            <w:pPr>
              <w:spacing w:after="0" w:line="240" w:lineRule="auto"/>
              <w:jc w:val="center"/>
              <w:rPr>
                <w:rFonts w:ascii="Arial" w:eastAsia="Times New Roman" w:hAnsi="Arial" w:cs="Arial"/>
                <w:b/>
                <w:bCs/>
                <w:sz w:val="12"/>
                <w:szCs w:val="18"/>
              </w:rPr>
            </w:pPr>
            <w:r w:rsidRPr="00F437B3">
              <w:rPr>
                <w:rFonts w:ascii="Arial" w:eastAsia="Times New Roman" w:hAnsi="Arial" w:cs="Arial"/>
                <w:b/>
                <w:bCs/>
                <w:sz w:val="12"/>
                <w:szCs w:val="18"/>
              </w:rPr>
              <w:t>2021</w:t>
            </w:r>
          </w:p>
        </w:tc>
        <w:tc>
          <w:tcPr>
            <w:tcW w:w="301" w:type="pct"/>
            <w:tcBorders>
              <w:top w:val="nil"/>
              <w:left w:val="nil"/>
              <w:bottom w:val="single" w:sz="4" w:space="0" w:color="auto"/>
              <w:right w:val="single" w:sz="4" w:space="0" w:color="auto"/>
            </w:tcBorders>
            <w:shd w:val="clear" w:color="auto" w:fill="auto"/>
            <w:noWrap/>
            <w:vAlign w:val="center"/>
            <w:hideMark/>
          </w:tcPr>
          <w:p w14:paraId="0F8314F7" w14:textId="77777777" w:rsidR="00F437B3" w:rsidRPr="00F437B3" w:rsidRDefault="00F437B3" w:rsidP="00F437B3">
            <w:pPr>
              <w:spacing w:after="0" w:line="240" w:lineRule="auto"/>
              <w:jc w:val="center"/>
              <w:rPr>
                <w:rFonts w:ascii="Arial" w:eastAsia="Times New Roman" w:hAnsi="Arial" w:cs="Arial"/>
                <w:b/>
                <w:bCs/>
                <w:sz w:val="12"/>
                <w:szCs w:val="18"/>
              </w:rPr>
            </w:pPr>
            <w:r w:rsidRPr="00F437B3">
              <w:rPr>
                <w:rFonts w:ascii="Arial" w:eastAsia="Times New Roman" w:hAnsi="Arial" w:cs="Arial"/>
                <w:b/>
                <w:bCs/>
                <w:sz w:val="12"/>
                <w:szCs w:val="18"/>
              </w:rPr>
              <w:t>2022</w:t>
            </w:r>
          </w:p>
        </w:tc>
        <w:tc>
          <w:tcPr>
            <w:tcW w:w="301" w:type="pct"/>
            <w:tcBorders>
              <w:top w:val="nil"/>
              <w:left w:val="nil"/>
              <w:bottom w:val="single" w:sz="4" w:space="0" w:color="auto"/>
              <w:right w:val="single" w:sz="4" w:space="0" w:color="auto"/>
            </w:tcBorders>
            <w:shd w:val="clear" w:color="auto" w:fill="auto"/>
            <w:noWrap/>
            <w:vAlign w:val="center"/>
            <w:hideMark/>
          </w:tcPr>
          <w:p w14:paraId="32C7F8A9" w14:textId="77777777" w:rsidR="00F437B3" w:rsidRPr="00F437B3" w:rsidRDefault="00F437B3" w:rsidP="00F437B3">
            <w:pPr>
              <w:spacing w:after="0" w:line="240" w:lineRule="auto"/>
              <w:jc w:val="center"/>
              <w:rPr>
                <w:rFonts w:ascii="Arial" w:eastAsia="Times New Roman" w:hAnsi="Arial" w:cs="Arial"/>
                <w:b/>
                <w:bCs/>
                <w:sz w:val="12"/>
                <w:szCs w:val="18"/>
              </w:rPr>
            </w:pPr>
            <w:r w:rsidRPr="00F437B3">
              <w:rPr>
                <w:rFonts w:ascii="Arial" w:eastAsia="Times New Roman" w:hAnsi="Arial" w:cs="Arial"/>
                <w:b/>
                <w:bCs/>
                <w:sz w:val="12"/>
                <w:szCs w:val="18"/>
              </w:rPr>
              <w:t>2023</w:t>
            </w:r>
          </w:p>
        </w:tc>
        <w:tc>
          <w:tcPr>
            <w:tcW w:w="301" w:type="pct"/>
            <w:tcBorders>
              <w:top w:val="nil"/>
              <w:left w:val="nil"/>
              <w:bottom w:val="single" w:sz="4" w:space="0" w:color="auto"/>
              <w:right w:val="single" w:sz="4" w:space="0" w:color="auto"/>
            </w:tcBorders>
            <w:shd w:val="clear" w:color="auto" w:fill="auto"/>
            <w:noWrap/>
            <w:vAlign w:val="center"/>
            <w:hideMark/>
          </w:tcPr>
          <w:p w14:paraId="3C9B3653" w14:textId="77777777" w:rsidR="00F437B3" w:rsidRPr="00F437B3" w:rsidRDefault="00F437B3" w:rsidP="00F437B3">
            <w:pPr>
              <w:spacing w:after="0" w:line="240" w:lineRule="auto"/>
              <w:jc w:val="center"/>
              <w:rPr>
                <w:rFonts w:ascii="Arial" w:eastAsia="Times New Roman" w:hAnsi="Arial" w:cs="Arial"/>
                <w:b/>
                <w:bCs/>
                <w:sz w:val="12"/>
                <w:szCs w:val="18"/>
              </w:rPr>
            </w:pPr>
            <w:r w:rsidRPr="00F437B3">
              <w:rPr>
                <w:rFonts w:ascii="Arial" w:eastAsia="Times New Roman" w:hAnsi="Arial" w:cs="Arial"/>
                <w:b/>
                <w:bCs/>
                <w:sz w:val="12"/>
                <w:szCs w:val="18"/>
              </w:rPr>
              <w:t>2024</w:t>
            </w:r>
          </w:p>
        </w:tc>
        <w:tc>
          <w:tcPr>
            <w:tcW w:w="301" w:type="pct"/>
            <w:tcBorders>
              <w:top w:val="nil"/>
              <w:left w:val="nil"/>
              <w:bottom w:val="single" w:sz="4" w:space="0" w:color="auto"/>
              <w:right w:val="single" w:sz="4" w:space="0" w:color="auto"/>
            </w:tcBorders>
            <w:shd w:val="clear" w:color="auto" w:fill="auto"/>
            <w:noWrap/>
            <w:vAlign w:val="center"/>
            <w:hideMark/>
          </w:tcPr>
          <w:p w14:paraId="297FDA35" w14:textId="77777777" w:rsidR="00F437B3" w:rsidRPr="00F437B3" w:rsidRDefault="00F437B3" w:rsidP="00F437B3">
            <w:pPr>
              <w:spacing w:after="0" w:line="240" w:lineRule="auto"/>
              <w:jc w:val="center"/>
              <w:rPr>
                <w:rFonts w:ascii="Arial" w:eastAsia="Times New Roman" w:hAnsi="Arial" w:cs="Arial"/>
                <w:b/>
                <w:bCs/>
                <w:sz w:val="12"/>
                <w:szCs w:val="18"/>
              </w:rPr>
            </w:pPr>
            <w:r w:rsidRPr="00F437B3">
              <w:rPr>
                <w:rFonts w:ascii="Arial" w:eastAsia="Times New Roman" w:hAnsi="Arial" w:cs="Arial"/>
                <w:b/>
                <w:bCs/>
                <w:sz w:val="12"/>
                <w:szCs w:val="18"/>
              </w:rPr>
              <w:t>2025</w:t>
            </w:r>
          </w:p>
        </w:tc>
        <w:tc>
          <w:tcPr>
            <w:tcW w:w="301" w:type="pct"/>
            <w:tcBorders>
              <w:top w:val="nil"/>
              <w:left w:val="nil"/>
              <w:bottom w:val="single" w:sz="4" w:space="0" w:color="auto"/>
              <w:right w:val="single" w:sz="4" w:space="0" w:color="auto"/>
            </w:tcBorders>
            <w:shd w:val="clear" w:color="auto" w:fill="auto"/>
            <w:noWrap/>
            <w:vAlign w:val="center"/>
            <w:hideMark/>
          </w:tcPr>
          <w:p w14:paraId="28E2E4BE" w14:textId="77777777" w:rsidR="00F437B3" w:rsidRPr="00F437B3" w:rsidRDefault="00F437B3" w:rsidP="00F437B3">
            <w:pPr>
              <w:spacing w:after="0" w:line="240" w:lineRule="auto"/>
              <w:jc w:val="center"/>
              <w:rPr>
                <w:rFonts w:ascii="Arial" w:eastAsia="Times New Roman" w:hAnsi="Arial" w:cs="Arial"/>
                <w:b/>
                <w:bCs/>
                <w:sz w:val="12"/>
                <w:szCs w:val="18"/>
              </w:rPr>
            </w:pPr>
            <w:r w:rsidRPr="00F437B3">
              <w:rPr>
                <w:rFonts w:ascii="Arial" w:eastAsia="Times New Roman" w:hAnsi="Arial" w:cs="Arial"/>
                <w:b/>
                <w:bCs/>
                <w:sz w:val="12"/>
                <w:szCs w:val="18"/>
              </w:rPr>
              <w:t>2026</w:t>
            </w:r>
          </w:p>
        </w:tc>
        <w:tc>
          <w:tcPr>
            <w:tcW w:w="301" w:type="pct"/>
            <w:tcBorders>
              <w:top w:val="nil"/>
              <w:left w:val="nil"/>
              <w:bottom w:val="single" w:sz="4" w:space="0" w:color="auto"/>
              <w:right w:val="single" w:sz="4" w:space="0" w:color="auto"/>
            </w:tcBorders>
            <w:shd w:val="clear" w:color="auto" w:fill="auto"/>
            <w:noWrap/>
            <w:vAlign w:val="center"/>
            <w:hideMark/>
          </w:tcPr>
          <w:p w14:paraId="236E1D6C" w14:textId="77777777" w:rsidR="00F437B3" w:rsidRPr="00F437B3" w:rsidRDefault="00F437B3" w:rsidP="00F437B3">
            <w:pPr>
              <w:spacing w:after="0" w:line="240" w:lineRule="auto"/>
              <w:jc w:val="center"/>
              <w:rPr>
                <w:rFonts w:ascii="Arial" w:eastAsia="Times New Roman" w:hAnsi="Arial" w:cs="Arial"/>
                <w:b/>
                <w:bCs/>
                <w:sz w:val="12"/>
                <w:szCs w:val="18"/>
              </w:rPr>
            </w:pPr>
            <w:r w:rsidRPr="00F437B3">
              <w:rPr>
                <w:rFonts w:ascii="Arial" w:eastAsia="Times New Roman" w:hAnsi="Arial" w:cs="Arial"/>
                <w:b/>
                <w:bCs/>
                <w:sz w:val="12"/>
                <w:szCs w:val="18"/>
              </w:rPr>
              <w:t>2020</w:t>
            </w:r>
          </w:p>
        </w:tc>
        <w:tc>
          <w:tcPr>
            <w:tcW w:w="301" w:type="pct"/>
            <w:tcBorders>
              <w:top w:val="nil"/>
              <w:left w:val="nil"/>
              <w:bottom w:val="single" w:sz="4" w:space="0" w:color="auto"/>
              <w:right w:val="single" w:sz="4" w:space="0" w:color="auto"/>
            </w:tcBorders>
            <w:shd w:val="clear" w:color="auto" w:fill="auto"/>
            <w:noWrap/>
            <w:vAlign w:val="center"/>
            <w:hideMark/>
          </w:tcPr>
          <w:p w14:paraId="526B8E40" w14:textId="77777777" w:rsidR="00F437B3" w:rsidRPr="00F437B3" w:rsidRDefault="00F437B3" w:rsidP="00F437B3">
            <w:pPr>
              <w:spacing w:after="0" w:line="240" w:lineRule="auto"/>
              <w:jc w:val="center"/>
              <w:rPr>
                <w:rFonts w:ascii="Arial" w:eastAsia="Times New Roman" w:hAnsi="Arial" w:cs="Arial"/>
                <w:b/>
                <w:bCs/>
                <w:sz w:val="12"/>
                <w:szCs w:val="18"/>
              </w:rPr>
            </w:pPr>
            <w:r w:rsidRPr="00F437B3">
              <w:rPr>
                <w:rFonts w:ascii="Arial" w:eastAsia="Times New Roman" w:hAnsi="Arial" w:cs="Arial"/>
                <w:b/>
                <w:bCs/>
                <w:sz w:val="12"/>
                <w:szCs w:val="18"/>
              </w:rPr>
              <w:t>2021</w:t>
            </w:r>
          </w:p>
        </w:tc>
        <w:tc>
          <w:tcPr>
            <w:tcW w:w="301" w:type="pct"/>
            <w:tcBorders>
              <w:top w:val="nil"/>
              <w:left w:val="nil"/>
              <w:bottom w:val="single" w:sz="4" w:space="0" w:color="auto"/>
              <w:right w:val="single" w:sz="4" w:space="0" w:color="auto"/>
            </w:tcBorders>
            <w:shd w:val="clear" w:color="auto" w:fill="auto"/>
            <w:noWrap/>
            <w:vAlign w:val="center"/>
            <w:hideMark/>
          </w:tcPr>
          <w:p w14:paraId="033D1B2D" w14:textId="77777777" w:rsidR="00F437B3" w:rsidRPr="00F437B3" w:rsidRDefault="00F437B3" w:rsidP="00F437B3">
            <w:pPr>
              <w:spacing w:after="0" w:line="240" w:lineRule="auto"/>
              <w:jc w:val="center"/>
              <w:rPr>
                <w:rFonts w:ascii="Arial" w:eastAsia="Times New Roman" w:hAnsi="Arial" w:cs="Arial"/>
                <w:b/>
                <w:bCs/>
                <w:sz w:val="12"/>
                <w:szCs w:val="18"/>
              </w:rPr>
            </w:pPr>
            <w:r w:rsidRPr="00F437B3">
              <w:rPr>
                <w:rFonts w:ascii="Arial" w:eastAsia="Times New Roman" w:hAnsi="Arial" w:cs="Arial"/>
                <w:b/>
                <w:bCs/>
                <w:sz w:val="12"/>
                <w:szCs w:val="18"/>
              </w:rPr>
              <w:t>2022</w:t>
            </w:r>
          </w:p>
        </w:tc>
        <w:tc>
          <w:tcPr>
            <w:tcW w:w="301" w:type="pct"/>
            <w:tcBorders>
              <w:top w:val="nil"/>
              <w:left w:val="nil"/>
              <w:bottom w:val="single" w:sz="4" w:space="0" w:color="auto"/>
              <w:right w:val="single" w:sz="4" w:space="0" w:color="auto"/>
            </w:tcBorders>
            <w:shd w:val="clear" w:color="auto" w:fill="auto"/>
            <w:noWrap/>
            <w:vAlign w:val="center"/>
            <w:hideMark/>
          </w:tcPr>
          <w:p w14:paraId="5A482C5E" w14:textId="77777777" w:rsidR="00F437B3" w:rsidRPr="00F437B3" w:rsidRDefault="00F437B3" w:rsidP="00F437B3">
            <w:pPr>
              <w:spacing w:after="0" w:line="240" w:lineRule="auto"/>
              <w:jc w:val="center"/>
              <w:rPr>
                <w:rFonts w:ascii="Arial" w:eastAsia="Times New Roman" w:hAnsi="Arial" w:cs="Arial"/>
                <w:b/>
                <w:bCs/>
                <w:sz w:val="12"/>
                <w:szCs w:val="18"/>
              </w:rPr>
            </w:pPr>
            <w:r w:rsidRPr="00F437B3">
              <w:rPr>
                <w:rFonts w:ascii="Arial" w:eastAsia="Times New Roman" w:hAnsi="Arial" w:cs="Arial"/>
                <w:b/>
                <w:bCs/>
                <w:sz w:val="12"/>
                <w:szCs w:val="18"/>
              </w:rPr>
              <w:t>2023</w:t>
            </w:r>
          </w:p>
        </w:tc>
        <w:tc>
          <w:tcPr>
            <w:tcW w:w="301" w:type="pct"/>
            <w:tcBorders>
              <w:top w:val="nil"/>
              <w:left w:val="nil"/>
              <w:bottom w:val="single" w:sz="4" w:space="0" w:color="auto"/>
              <w:right w:val="single" w:sz="4" w:space="0" w:color="auto"/>
            </w:tcBorders>
            <w:shd w:val="clear" w:color="auto" w:fill="auto"/>
            <w:noWrap/>
            <w:vAlign w:val="center"/>
            <w:hideMark/>
          </w:tcPr>
          <w:p w14:paraId="1DDAF3A3" w14:textId="77777777" w:rsidR="00F437B3" w:rsidRPr="00F437B3" w:rsidRDefault="00F437B3" w:rsidP="00F437B3">
            <w:pPr>
              <w:spacing w:after="0" w:line="240" w:lineRule="auto"/>
              <w:jc w:val="center"/>
              <w:rPr>
                <w:rFonts w:ascii="Arial" w:eastAsia="Times New Roman" w:hAnsi="Arial" w:cs="Arial"/>
                <w:b/>
                <w:bCs/>
                <w:sz w:val="12"/>
                <w:szCs w:val="18"/>
              </w:rPr>
            </w:pPr>
            <w:r w:rsidRPr="00F437B3">
              <w:rPr>
                <w:rFonts w:ascii="Arial" w:eastAsia="Times New Roman" w:hAnsi="Arial" w:cs="Arial"/>
                <w:b/>
                <w:bCs/>
                <w:sz w:val="12"/>
                <w:szCs w:val="18"/>
              </w:rPr>
              <w:t>2024</w:t>
            </w:r>
          </w:p>
        </w:tc>
        <w:tc>
          <w:tcPr>
            <w:tcW w:w="301" w:type="pct"/>
            <w:tcBorders>
              <w:top w:val="nil"/>
              <w:left w:val="nil"/>
              <w:bottom w:val="single" w:sz="4" w:space="0" w:color="auto"/>
              <w:right w:val="single" w:sz="4" w:space="0" w:color="auto"/>
            </w:tcBorders>
            <w:shd w:val="clear" w:color="auto" w:fill="auto"/>
            <w:noWrap/>
            <w:vAlign w:val="center"/>
            <w:hideMark/>
          </w:tcPr>
          <w:p w14:paraId="73C16464" w14:textId="77777777" w:rsidR="00F437B3" w:rsidRPr="00F437B3" w:rsidRDefault="00F437B3" w:rsidP="00F437B3">
            <w:pPr>
              <w:spacing w:after="0" w:line="240" w:lineRule="auto"/>
              <w:jc w:val="center"/>
              <w:rPr>
                <w:rFonts w:ascii="Arial" w:eastAsia="Times New Roman" w:hAnsi="Arial" w:cs="Arial"/>
                <w:b/>
                <w:bCs/>
                <w:sz w:val="12"/>
                <w:szCs w:val="18"/>
              </w:rPr>
            </w:pPr>
            <w:r w:rsidRPr="00F437B3">
              <w:rPr>
                <w:rFonts w:ascii="Arial" w:eastAsia="Times New Roman" w:hAnsi="Arial" w:cs="Arial"/>
                <w:b/>
                <w:bCs/>
                <w:sz w:val="12"/>
                <w:szCs w:val="18"/>
              </w:rPr>
              <w:t>2025</w:t>
            </w:r>
          </w:p>
        </w:tc>
        <w:tc>
          <w:tcPr>
            <w:tcW w:w="301" w:type="pct"/>
            <w:tcBorders>
              <w:top w:val="nil"/>
              <w:left w:val="nil"/>
              <w:bottom w:val="single" w:sz="4" w:space="0" w:color="auto"/>
              <w:right w:val="single" w:sz="4" w:space="0" w:color="auto"/>
            </w:tcBorders>
            <w:shd w:val="clear" w:color="auto" w:fill="auto"/>
            <w:noWrap/>
            <w:vAlign w:val="center"/>
            <w:hideMark/>
          </w:tcPr>
          <w:p w14:paraId="5D3548A9" w14:textId="77777777" w:rsidR="00F437B3" w:rsidRPr="00F437B3" w:rsidRDefault="00F437B3" w:rsidP="00F437B3">
            <w:pPr>
              <w:spacing w:after="0" w:line="240" w:lineRule="auto"/>
              <w:jc w:val="center"/>
              <w:rPr>
                <w:rFonts w:ascii="Arial" w:eastAsia="Times New Roman" w:hAnsi="Arial" w:cs="Arial"/>
                <w:b/>
                <w:bCs/>
                <w:sz w:val="12"/>
                <w:szCs w:val="18"/>
              </w:rPr>
            </w:pPr>
            <w:r w:rsidRPr="00F437B3">
              <w:rPr>
                <w:rFonts w:ascii="Arial" w:eastAsia="Times New Roman" w:hAnsi="Arial" w:cs="Arial"/>
                <w:b/>
                <w:bCs/>
                <w:sz w:val="12"/>
                <w:szCs w:val="18"/>
              </w:rPr>
              <w:t>2026</w:t>
            </w:r>
          </w:p>
        </w:tc>
      </w:tr>
      <w:tr w:rsidR="00F437B3" w:rsidRPr="00F437B3" w14:paraId="1179FCC0" w14:textId="77777777" w:rsidTr="00F437B3">
        <w:trPr>
          <w:trHeight w:val="113"/>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180E0" w14:textId="278E649D" w:rsidR="00F437B3" w:rsidRPr="00F437B3" w:rsidRDefault="00F437B3" w:rsidP="00F437B3">
            <w:pPr>
              <w:spacing w:after="0" w:line="240" w:lineRule="auto"/>
              <w:jc w:val="center"/>
              <w:rPr>
                <w:rFonts w:ascii="Sylfaen" w:eastAsia="Times New Roman" w:hAnsi="Sylfaen" w:cs="Arial"/>
                <w:b/>
                <w:sz w:val="12"/>
                <w:szCs w:val="16"/>
                <w:lang w:val="ka-GE"/>
              </w:rPr>
            </w:pPr>
            <w:r w:rsidRPr="00F437B3">
              <w:rPr>
                <w:rFonts w:ascii="Arial" w:eastAsia="Times New Roman" w:hAnsi="Arial" w:cs="Arial"/>
                <w:b/>
                <w:sz w:val="12"/>
                <w:szCs w:val="16"/>
              </w:rPr>
              <w:t> </w:t>
            </w:r>
            <w:r w:rsidRPr="00F437B3">
              <w:rPr>
                <w:rFonts w:ascii="Sylfaen" w:eastAsia="Times New Roman" w:hAnsi="Sylfaen" w:cs="Arial"/>
                <w:b/>
                <w:sz w:val="12"/>
                <w:szCs w:val="16"/>
                <w:lang w:val="ka-GE"/>
              </w:rPr>
              <w:t>მლნ ლარი</w:t>
            </w:r>
          </w:p>
        </w:tc>
      </w:tr>
      <w:tr w:rsidR="00F437B3" w:rsidRPr="00F437B3" w14:paraId="63681B1F"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000000" w:fill="DDEBF7"/>
            <w:vAlign w:val="center"/>
            <w:hideMark/>
          </w:tcPr>
          <w:p w14:paraId="0FE21065" w14:textId="77777777" w:rsidR="00F437B3" w:rsidRPr="00F437B3" w:rsidRDefault="00F437B3" w:rsidP="00F437B3">
            <w:pPr>
              <w:spacing w:after="0" w:line="240" w:lineRule="auto"/>
              <w:rPr>
                <w:rFonts w:ascii="Arial" w:eastAsia="Times New Roman" w:hAnsi="Arial" w:cs="Arial"/>
                <w:b/>
                <w:bCs/>
                <w:sz w:val="12"/>
                <w:szCs w:val="16"/>
              </w:rPr>
            </w:pPr>
            <w:r w:rsidRPr="00F437B3">
              <w:rPr>
                <w:rFonts w:ascii="Sylfaen" w:eastAsia="Times New Roman" w:hAnsi="Sylfaen" w:cs="Sylfaen"/>
                <w:b/>
                <w:bCs/>
                <w:sz w:val="12"/>
                <w:szCs w:val="16"/>
              </w:rPr>
              <w:t>მთლიანი</w:t>
            </w:r>
            <w:r w:rsidRPr="00F437B3">
              <w:rPr>
                <w:rFonts w:ascii="Arial" w:eastAsia="Times New Roman" w:hAnsi="Arial" w:cs="Arial"/>
                <w:b/>
                <w:bCs/>
                <w:sz w:val="12"/>
                <w:szCs w:val="16"/>
              </w:rPr>
              <w:t xml:space="preserve"> </w:t>
            </w:r>
            <w:r w:rsidRPr="00F437B3">
              <w:rPr>
                <w:rFonts w:ascii="Sylfaen" w:eastAsia="Times New Roman" w:hAnsi="Sylfaen" w:cs="Sylfaen"/>
                <w:b/>
                <w:bCs/>
                <w:sz w:val="12"/>
                <w:szCs w:val="16"/>
              </w:rPr>
              <w:t>სალდო</w:t>
            </w:r>
          </w:p>
        </w:tc>
        <w:tc>
          <w:tcPr>
            <w:tcW w:w="4217" w:type="pct"/>
            <w:gridSpan w:val="14"/>
            <w:tcBorders>
              <w:top w:val="single" w:sz="4" w:space="0" w:color="auto"/>
              <w:left w:val="nil"/>
              <w:bottom w:val="single" w:sz="4" w:space="0" w:color="auto"/>
              <w:right w:val="single" w:sz="4" w:space="0" w:color="auto"/>
            </w:tcBorders>
            <w:shd w:val="clear" w:color="000000" w:fill="DDEBF7"/>
            <w:noWrap/>
            <w:vAlign w:val="center"/>
            <w:hideMark/>
          </w:tcPr>
          <w:p w14:paraId="6E9BA078" w14:textId="77777777" w:rsidR="00F437B3" w:rsidRPr="00F437B3" w:rsidRDefault="00F437B3" w:rsidP="00F437B3">
            <w:pPr>
              <w:spacing w:after="0" w:line="240" w:lineRule="auto"/>
              <w:jc w:val="center"/>
              <w:rPr>
                <w:rFonts w:ascii="Arial" w:eastAsia="Times New Roman" w:hAnsi="Arial" w:cs="Arial"/>
                <w:sz w:val="12"/>
                <w:szCs w:val="16"/>
              </w:rPr>
            </w:pPr>
            <w:r w:rsidRPr="00F437B3">
              <w:rPr>
                <w:rFonts w:ascii="Arial" w:eastAsia="Times New Roman" w:hAnsi="Arial" w:cs="Arial"/>
                <w:sz w:val="12"/>
                <w:szCs w:val="16"/>
              </w:rPr>
              <w:t> </w:t>
            </w:r>
          </w:p>
        </w:tc>
      </w:tr>
      <w:tr w:rsidR="00F437B3" w:rsidRPr="00F437B3" w14:paraId="2746C260"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vAlign w:val="center"/>
            <w:hideMark/>
          </w:tcPr>
          <w:p w14:paraId="2BE55419" w14:textId="77777777" w:rsidR="00F437B3" w:rsidRPr="00F437B3" w:rsidRDefault="00F437B3" w:rsidP="00F437B3">
            <w:pPr>
              <w:spacing w:after="0" w:line="240" w:lineRule="auto"/>
              <w:rPr>
                <w:rFonts w:ascii="Arial" w:eastAsia="Times New Roman" w:hAnsi="Arial" w:cs="Arial"/>
                <w:sz w:val="12"/>
                <w:szCs w:val="18"/>
              </w:rPr>
            </w:pPr>
            <w:r w:rsidRPr="00F437B3">
              <w:rPr>
                <w:rFonts w:ascii="Arial" w:eastAsia="Times New Roman" w:hAnsi="Arial" w:cs="Arial"/>
                <w:sz w:val="12"/>
                <w:szCs w:val="18"/>
              </w:rPr>
              <w:t xml:space="preserve">2020-2023 </w:t>
            </w:r>
            <w:r w:rsidRPr="00F437B3">
              <w:rPr>
                <w:rFonts w:ascii="Sylfaen" w:eastAsia="Times New Roman" w:hAnsi="Sylfaen" w:cs="Sylfaen"/>
                <w:sz w:val="12"/>
                <w:szCs w:val="18"/>
              </w:rPr>
              <w:t>პროგნოზი</w:t>
            </w:r>
            <w:r w:rsidRPr="00F437B3">
              <w:rPr>
                <w:rFonts w:ascii="Arial" w:eastAsia="Times New Roman" w:hAnsi="Arial" w:cs="Arial"/>
                <w:sz w:val="12"/>
                <w:szCs w:val="18"/>
              </w:rPr>
              <w:t xml:space="preserve"> (2019 </w:t>
            </w:r>
            <w:r w:rsidRPr="00F437B3">
              <w:rPr>
                <w:rFonts w:ascii="Sylfaen" w:eastAsia="Times New Roman" w:hAnsi="Sylfaen" w:cs="Sylfaen"/>
                <w:sz w:val="12"/>
                <w:szCs w:val="18"/>
              </w:rPr>
              <w:t>წლის</w:t>
            </w:r>
            <w:r w:rsidRPr="00F437B3">
              <w:rPr>
                <w:rFonts w:ascii="Arial" w:eastAsia="Times New Roman" w:hAnsi="Arial" w:cs="Arial"/>
                <w:sz w:val="12"/>
                <w:szCs w:val="18"/>
              </w:rPr>
              <w:t xml:space="preserve"> </w:t>
            </w:r>
            <w:r w:rsidRPr="00F437B3">
              <w:rPr>
                <w:rFonts w:ascii="Sylfaen" w:eastAsia="Times New Roman" w:hAnsi="Sylfaen" w:cs="Sylfaen"/>
                <w:sz w:val="12"/>
                <w:szCs w:val="18"/>
              </w:rPr>
              <w:t>დეკემბერი</w:t>
            </w:r>
            <w:r w:rsidRPr="00F437B3">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17D802C6"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-1 257,0</w:t>
            </w:r>
          </w:p>
        </w:tc>
        <w:tc>
          <w:tcPr>
            <w:tcW w:w="301" w:type="pct"/>
            <w:tcBorders>
              <w:top w:val="nil"/>
              <w:left w:val="nil"/>
              <w:bottom w:val="single" w:sz="4" w:space="0" w:color="auto"/>
              <w:right w:val="single" w:sz="4" w:space="0" w:color="auto"/>
            </w:tcBorders>
            <w:shd w:val="clear" w:color="auto" w:fill="auto"/>
            <w:noWrap/>
            <w:vAlign w:val="center"/>
            <w:hideMark/>
          </w:tcPr>
          <w:p w14:paraId="54EF288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-1 243,0</w:t>
            </w:r>
          </w:p>
        </w:tc>
        <w:tc>
          <w:tcPr>
            <w:tcW w:w="301" w:type="pct"/>
            <w:tcBorders>
              <w:top w:val="nil"/>
              <w:left w:val="nil"/>
              <w:bottom w:val="single" w:sz="4" w:space="0" w:color="auto"/>
              <w:right w:val="single" w:sz="4" w:space="0" w:color="auto"/>
            </w:tcBorders>
            <w:shd w:val="clear" w:color="auto" w:fill="auto"/>
            <w:noWrap/>
            <w:vAlign w:val="center"/>
            <w:hideMark/>
          </w:tcPr>
          <w:p w14:paraId="75F3225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-1 398,0</w:t>
            </w:r>
          </w:p>
        </w:tc>
        <w:tc>
          <w:tcPr>
            <w:tcW w:w="301" w:type="pct"/>
            <w:tcBorders>
              <w:top w:val="nil"/>
              <w:left w:val="nil"/>
              <w:bottom w:val="single" w:sz="4" w:space="0" w:color="auto"/>
              <w:right w:val="single" w:sz="4" w:space="0" w:color="auto"/>
            </w:tcBorders>
            <w:shd w:val="clear" w:color="auto" w:fill="auto"/>
            <w:noWrap/>
            <w:vAlign w:val="center"/>
            <w:hideMark/>
          </w:tcPr>
          <w:p w14:paraId="0B78D57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-1 491,0</w:t>
            </w:r>
          </w:p>
        </w:tc>
        <w:tc>
          <w:tcPr>
            <w:tcW w:w="301" w:type="pct"/>
            <w:tcBorders>
              <w:top w:val="nil"/>
              <w:left w:val="nil"/>
              <w:bottom w:val="single" w:sz="4" w:space="0" w:color="auto"/>
              <w:right w:val="single" w:sz="4" w:space="0" w:color="auto"/>
            </w:tcBorders>
            <w:shd w:val="clear" w:color="auto" w:fill="auto"/>
            <w:noWrap/>
            <w:vAlign w:val="center"/>
            <w:hideMark/>
          </w:tcPr>
          <w:p w14:paraId="35A143AB"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06ADB50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51060F4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7084F2CD"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-1 333,4</w:t>
            </w:r>
          </w:p>
        </w:tc>
        <w:tc>
          <w:tcPr>
            <w:tcW w:w="301" w:type="pct"/>
            <w:tcBorders>
              <w:top w:val="nil"/>
              <w:left w:val="nil"/>
              <w:bottom w:val="single" w:sz="4" w:space="0" w:color="auto"/>
              <w:right w:val="single" w:sz="4" w:space="0" w:color="auto"/>
            </w:tcBorders>
            <w:shd w:val="clear" w:color="auto" w:fill="auto"/>
            <w:noWrap/>
            <w:vAlign w:val="center"/>
            <w:hideMark/>
          </w:tcPr>
          <w:p w14:paraId="3763A4C6"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-1 323,7</w:t>
            </w:r>
          </w:p>
        </w:tc>
        <w:tc>
          <w:tcPr>
            <w:tcW w:w="301" w:type="pct"/>
            <w:tcBorders>
              <w:top w:val="nil"/>
              <w:left w:val="nil"/>
              <w:bottom w:val="single" w:sz="4" w:space="0" w:color="auto"/>
              <w:right w:val="single" w:sz="4" w:space="0" w:color="auto"/>
            </w:tcBorders>
            <w:shd w:val="clear" w:color="auto" w:fill="auto"/>
            <w:noWrap/>
            <w:vAlign w:val="center"/>
            <w:hideMark/>
          </w:tcPr>
          <w:p w14:paraId="04B514F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-1 481,5</w:t>
            </w:r>
          </w:p>
        </w:tc>
        <w:tc>
          <w:tcPr>
            <w:tcW w:w="301" w:type="pct"/>
            <w:tcBorders>
              <w:top w:val="nil"/>
              <w:left w:val="nil"/>
              <w:bottom w:val="single" w:sz="4" w:space="0" w:color="auto"/>
              <w:right w:val="single" w:sz="4" w:space="0" w:color="auto"/>
            </w:tcBorders>
            <w:shd w:val="clear" w:color="auto" w:fill="auto"/>
            <w:noWrap/>
            <w:vAlign w:val="center"/>
            <w:hideMark/>
          </w:tcPr>
          <w:p w14:paraId="31F2748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-1 577,4</w:t>
            </w:r>
          </w:p>
        </w:tc>
        <w:tc>
          <w:tcPr>
            <w:tcW w:w="301" w:type="pct"/>
            <w:tcBorders>
              <w:top w:val="nil"/>
              <w:left w:val="nil"/>
              <w:bottom w:val="single" w:sz="4" w:space="0" w:color="auto"/>
              <w:right w:val="single" w:sz="4" w:space="0" w:color="auto"/>
            </w:tcBorders>
            <w:shd w:val="clear" w:color="auto" w:fill="auto"/>
            <w:noWrap/>
            <w:vAlign w:val="center"/>
            <w:hideMark/>
          </w:tcPr>
          <w:p w14:paraId="3D6CC08C"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10239779"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4076C3E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r>
      <w:tr w:rsidR="00F437B3" w:rsidRPr="00F437B3" w14:paraId="7BFA2873"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vAlign w:val="center"/>
            <w:hideMark/>
          </w:tcPr>
          <w:p w14:paraId="609B9299" w14:textId="77777777" w:rsidR="00F437B3" w:rsidRPr="00F437B3" w:rsidRDefault="00F437B3" w:rsidP="00F437B3">
            <w:pPr>
              <w:spacing w:after="0" w:line="240" w:lineRule="auto"/>
              <w:rPr>
                <w:rFonts w:ascii="Arial" w:eastAsia="Times New Roman" w:hAnsi="Arial" w:cs="Arial"/>
                <w:sz w:val="12"/>
                <w:szCs w:val="18"/>
              </w:rPr>
            </w:pPr>
            <w:r w:rsidRPr="00F437B3">
              <w:rPr>
                <w:rFonts w:ascii="Arial" w:eastAsia="Times New Roman" w:hAnsi="Arial" w:cs="Arial"/>
                <w:sz w:val="12"/>
                <w:szCs w:val="18"/>
              </w:rPr>
              <w:t xml:space="preserve">2021-2024 </w:t>
            </w:r>
            <w:r w:rsidRPr="00F437B3">
              <w:rPr>
                <w:rFonts w:ascii="Sylfaen" w:eastAsia="Times New Roman" w:hAnsi="Sylfaen" w:cs="Sylfaen"/>
                <w:sz w:val="12"/>
                <w:szCs w:val="18"/>
              </w:rPr>
              <w:t>პროგნოზი</w:t>
            </w:r>
            <w:r w:rsidRPr="00F437B3">
              <w:rPr>
                <w:rFonts w:ascii="Arial" w:eastAsia="Times New Roman" w:hAnsi="Arial" w:cs="Arial"/>
                <w:sz w:val="12"/>
                <w:szCs w:val="18"/>
              </w:rPr>
              <w:t xml:space="preserve"> (2020 </w:t>
            </w:r>
            <w:r w:rsidRPr="00F437B3">
              <w:rPr>
                <w:rFonts w:ascii="Sylfaen" w:eastAsia="Times New Roman" w:hAnsi="Sylfaen" w:cs="Sylfaen"/>
                <w:sz w:val="12"/>
                <w:szCs w:val="18"/>
              </w:rPr>
              <w:t>წლის</w:t>
            </w:r>
            <w:r w:rsidRPr="00F437B3">
              <w:rPr>
                <w:rFonts w:ascii="Arial" w:eastAsia="Times New Roman" w:hAnsi="Arial" w:cs="Arial"/>
                <w:sz w:val="12"/>
                <w:szCs w:val="18"/>
              </w:rPr>
              <w:t xml:space="preserve"> </w:t>
            </w:r>
            <w:r w:rsidRPr="00F437B3">
              <w:rPr>
                <w:rFonts w:ascii="Sylfaen" w:eastAsia="Times New Roman" w:hAnsi="Sylfaen" w:cs="Sylfaen"/>
                <w:sz w:val="12"/>
                <w:szCs w:val="18"/>
              </w:rPr>
              <w:t>დეკემბერი</w:t>
            </w:r>
            <w:r w:rsidRPr="00F437B3">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4B53DA7D"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-4 200,0</w:t>
            </w:r>
          </w:p>
        </w:tc>
        <w:tc>
          <w:tcPr>
            <w:tcW w:w="301" w:type="pct"/>
            <w:tcBorders>
              <w:top w:val="nil"/>
              <w:left w:val="nil"/>
              <w:bottom w:val="single" w:sz="4" w:space="0" w:color="auto"/>
              <w:right w:val="single" w:sz="4" w:space="0" w:color="auto"/>
            </w:tcBorders>
            <w:shd w:val="clear" w:color="auto" w:fill="auto"/>
            <w:noWrap/>
            <w:vAlign w:val="center"/>
            <w:hideMark/>
          </w:tcPr>
          <w:p w14:paraId="6AF1BE41"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-3 991,0</w:t>
            </w:r>
          </w:p>
        </w:tc>
        <w:tc>
          <w:tcPr>
            <w:tcW w:w="301" w:type="pct"/>
            <w:tcBorders>
              <w:top w:val="nil"/>
              <w:left w:val="nil"/>
              <w:bottom w:val="single" w:sz="4" w:space="0" w:color="auto"/>
              <w:right w:val="single" w:sz="4" w:space="0" w:color="auto"/>
            </w:tcBorders>
            <w:shd w:val="clear" w:color="auto" w:fill="auto"/>
            <w:noWrap/>
            <w:vAlign w:val="center"/>
            <w:hideMark/>
          </w:tcPr>
          <w:p w14:paraId="571CC371"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-2 399,0</w:t>
            </w:r>
          </w:p>
        </w:tc>
        <w:tc>
          <w:tcPr>
            <w:tcW w:w="301" w:type="pct"/>
            <w:tcBorders>
              <w:top w:val="nil"/>
              <w:left w:val="nil"/>
              <w:bottom w:val="single" w:sz="4" w:space="0" w:color="auto"/>
              <w:right w:val="single" w:sz="4" w:space="0" w:color="auto"/>
            </w:tcBorders>
            <w:shd w:val="clear" w:color="auto" w:fill="auto"/>
            <w:noWrap/>
            <w:vAlign w:val="center"/>
            <w:hideMark/>
          </w:tcPr>
          <w:p w14:paraId="05829B66"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-1 813,0</w:t>
            </w:r>
          </w:p>
        </w:tc>
        <w:tc>
          <w:tcPr>
            <w:tcW w:w="301" w:type="pct"/>
            <w:tcBorders>
              <w:top w:val="nil"/>
              <w:left w:val="nil"/>
              <w:bottom w:val="single" w:sz="4" w:space="0" w:color="auto"/>
              <w:right w:val="single" w:sz="4" w:space="0" w:color="auto"/>
            </w:tcBorders>
            <w:shd w:val="clear" w:color="auto" w:fill="auto"/>
            <w:noWrap/>
            <w:vAlign w:val="center"/>
            <w:hideMark/>
          </w:tcPr>
          <w:p w14:paraId="7E904742"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-1 646,0</w:t>
            </w:r>
          </w:p>
        </w:tc>
        <w:tc>
          <w:tcPr>
            <w:tcW w:w="301" w:type="pct"/>
            <w:tcBorders>
              <w:top w:val="nil"/>
              <w:left w:val="nil"/>
              <w:bottom w:val="single" w:sz="4" w:space="0" w:color="auto"/>
              <w:right w:val="single" w:sz="4" w:space="0" w:color="auto"/>
            </w:tcBorders>
            <w:shd w:val="clear" w:color="auto" w:fill="auto"/>
            <w:noWrap/>
            <w:vAlign w:val="center"/>
            <w:hideMark/>
          </w:tcPr>
          <w:p w14:paraId="000A997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31ADAEF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6F1DF991"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-4 188,7</w:t>
            </w:r>
          </w:p>
        </w:tc>
        <w:tc>
          <w:tcPr>
            <w:tcW w:w="301" w:type="pct"/>
            <w:tcBorders>
              <w:top w:val="nil"/>
              <w:left w:val="nil"/>
              <w:bottom w:val="single" w:sz="4" w:space="0" w:color="auto"/>
              <w:right w:val="single" w:sz="4" w:space="0" w:color="auto"/>
            </w:tcBorders>
            <w:shd w:val="clear" w:color="auto" w:fill="auto"/>
            <w:noWrap/>
            <w:vAlign w:val="center"/>
            <w:hideMark/>
          </w:tcPr>
          <w:p w14:paraId="6BFC3439"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-4 131,9</w:t>
            </w:r>
          </w:p>
        </w:tc>
        <w:tc>
          <w:tcPr>
            <w:tcW w:w="301" w:type="pct"/>
            <w:tcBorders>
              <w:top w:val="nil"/>
              <w:left w:val="nil"/>
              <w:bottom w:val="single" w:sz="4" w:space="0" w:color="auto"/>
              <w:right w:val="single" w:sz="4" w:space="0" w:color="auto"/>
            </w:tcBorders>
            <w:shd w:val="clear" w:color="auto" w:fill="auto"/>
            <w:noWrap/>
            <w:vAlign w:val="center"/>
            <w:hideMark/>
          </w:tcPr>
          <w:p w14:paraId="456C54FC"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-2 342,6</w:t>
            </w:r>
          </w:p>
        </w:tc>
        <w:tc>
          <w:tcPr>
            <w:tcW w:w="301" w:type="pct"/>
            <w:tcBorders>
              <w:top w:val="nil"/>
              <w:left w:val="nil"/>
              <w:bottom w:val="single" w:sz="4" w:space="0" w:color="auto"/>
              <w:right w:val="single" w:sz="4" w:space="0" w:color="auto"/>
            </w:tcBorders>
            <w:shd w:val="clear" w:color="auto" w:fill="auto"/>
            <w:noWrap/>
            <w:vAlign w:val="center"/>
            <w:hideMark/>
          </w:tcPr>
          <w:p w14:paraId="68051F2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-1 819,0</w:t>
            </w:r>
          </w:p>
        </w:tc>
        <w:tc>
          <w:tcPr>
            <w:tcW w:w="301" w:type="pct"/>
            <w:tcBorders>
              <w:top w:val="nil"/>
              <w:left w:val="nil"/>
              <w:bottom w:val="single" w:sz="4" w:space="0" w:color="auto"/>
              <w:right w:val="single" w:sz="4" w:space="0" w:color="auto"/>
            </w:tcBorders>
            <w:shd w:val="clear" w:color="auto" w:fill="auto"/>
            <w:noWrap/>
            <w:vAlign w:val="center"/>
            <w:hideMark/>
          </w:tcPr>
          <w:p w14:paraId="2788688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-1 649,0</w:t>
            </w:r>
          </w:p>
        </w:tc>
        <w:tc>
          <w:tcPr>
            <w:tcW w:w="301" w:type="pct"/>
            <w:tcBorders>
              <w:top w:val="nil"/>
              <w:left w:val="nil"/>
              <w:bottom w:val="single" w:sz="4" w:space="0" w:color="auto"/>
              <w:right w:val="single" w:sz="4" w:space="0" w:color="auto"/>
            </w:tcBorders>
            <w:shd w:val="clear" w:color="auto" w:fill="auto"/>
            <w:noWrap/>
            <w:vAlign w:val="center"/>
            <w:hideMark/>
          </w:tcPr>
          <w:p w14:paraId="371E71E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2603D47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r>
      <w:tr w:rsidR="00F437B3" w:rsidRPr="00F437B3" w14:paraId="22D0ED81"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46EEBA77" w14:textId="77777777" w:rsidR="00F437B3" w:rsidRPr="00F437B3" w:rsidRDefault="00F437B3" w:rsidP="00F437B3">
            <w:pPr>
              <w:spacing w:after="0" w:line="240" w:lineRule="auto"/>
              <w:rPr>
                <w:rFonts w:ascii="Arial" w:eastAsia="Times New Roman" w:hAnsi="Arial" w:cs="Arial"/>
                <w:i/>
                <w:iCs/>
                <w:sz w:val="12"/>
                <w:szCs w:val="18"/>
              </w:rPr>
            </w:pPr>
            <w:r w:rsidRPr="00F437B3">
              <w:rPr>
                <w:rFonts w:ascii="Sylfaen" w:eastAsia="Times New Roman" w:hAnsi="Sylfaen" w:cs="Sylfaen"/>
                <w:i/>
                <w:iCs/>
                <w:sz w:val="12"/>
                <w:szCs w:val="18"/>
              </w:rPr>
              <w:t>ცვლილება</w:t>
            </w:r>
          </w:p>
        </w:tc>
        <w:tc>
          <w:tcPr>
            <w:tcW w:w="301" w:type="pct"/>
            <w:tcBorders>
              <w:top w:val="nil"/>
              <w:left w:val="nil"/>
              <w:bottom w:val="single" w:sz="4" w:space="0" w:color="auto"/>
              <w:right w:val="single" w:sz="4" w:space="0" w:color="auto"/>
            </w:tcBorders>
            <w:shd w:val="clear" w:color="auto" w:fill="auto"/>
            <w:noWrap/>
            <w:vAlign w:val="center"/>
            <w:hideMark/>
          </w:tcPr>
          <w:p w14:paraId="4F74364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-2 943,0</w:t>
            </w:r>
          </w:p>
        </w:tc>
        <w:tc>
          <w:tcPr>
            <w:tcW w:w="301" w:type="pct"/>
            <w:tcBorders>
              <w:top w:val="nil"/>
              <w:left w:val="nil"/>
              <w:bottom w:val="single" w:sz="4" w:space="0" w:color="auto"/>
              <w:right w:val="single" w:sz="4" w:space="0" w:color="auto"/>
            </w:tcBorders>
            <w:shd w:val="clear" w:color="auto" w:fill="auto"/>
            <w:noWrap/>
            <w:vAlign w:val="center"/>
            <w:hideMark/>
          </w:tcPr>
          <w:p w14:paraId="385333D6"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-2 748,0</w:t>
            </w:r>
          </w:p>
        </w:tc>
        <w:tc>
          <w:tcPr>
            <w:tcW w:w="301" w:type="pct"/>
            <w:tcBorders>
              <w:top w:val="nil"/>
              <w:left w:val="nil"/>
              <w:bottom w:val="single" w:sz="4" w:space="0" w:color="auto"/>
              <w:right w:val="single" w:sz="4" w:space="0" w:color="auto"/>
            </w:tcBorders>
            <w:shd w:val="clear" w:color="auto" w:fill="auto"/>
            <w:noWrap/>
            <w:vAlign w:val="center"/>
            <w:hideMark/>
          </w:tcPr>
          <w:p w14:paraId="6AF85DC0"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-1 001,0</w:t>
            </w:r>
          </w:p>
        </w:tc>
        <w:tc>
          <w:tcPr>
            <w:tcW w:w="301" w:type="pct"/>
            <w:tcBorders>
              <w:top w:val="nil"/>
              <w:left w:val="nil"/>
              <w:bottom w:val="single" w:sz="4" w:space="0" w:color="auto"/>
              <w:right w:val="single" w:sz="4" w:space="0" w:color="auto"/>
            </w:tcBorders>
            <w:shd w:val="clear" w:color="auto" w:fill="auto"/>
            <w:noWrap/>
            <w:vAlign w:val="center"/>
            <w:hideMark/>
          </w:tcPr>
          <w:p w14:paraId="553173C1"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-322,0</w:t>
            </w:r>
          </w:p>
        </w:tc>
        <w:tc>
          <w:tcPr>
            <w:tcW w:w="301" w:type="pct"/>
            <w:tcBorders>
              <w:top w:val="nil"/>
              <w:left w:val="nil"/>
              <w:bottom w:val="single" w:sz="4" w:space="0" w:color="auto"/>
              <w:right w:val="single" w:sz="4" w:space="0" w:color="auto"/>
            </w:tcBorders>
            <w:shd w:val="clear" w:color="auto" w:fill="auto"/>
            <w:noWrap/>
            <w:vAlign w:val="center"/>
            <w:hideMark/>
          </w:tcPr>
          <w:p w14:paraId="65328741"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-1 646,0</w:t>
            </w:r>
          </w:p>
        </w:tc>
        <w:tc>
          <w:tcPr>
            <w:tcW w:w="301" w:type="pct"/>
            <w:tcBorders>
              <w:top w:val="nil"/>
              <w:left w:val="nil"/>
              <w:bottom w:val="single" w:sz="4" w:space="0" w:color="auto"/>
              <w:right w:val="single" w:sz="4" w:space="0" w:color="auto"/>
            </w:tcBorders>
            <w:shd w:val="clear" w:color="auto" w:fill="auto"/>
            <w:noWrap/>
            <w:vAlign w:val="center"/>
            <w:hideMark/>
          </w:tcPr>
          <w:p w14:paraId="5E7BC82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0,0</w:t>
            </w:r>
          </w:p>
        </w:tc>
        <w:tc>
          <w:tcPr>
            <w:tcW w:w="301" w:type="pct"/>
            <w:tcBorders>
              <w:top w:val="nil"/>
              <w:left w:val="nil"/>
              <w:bottom w:val="single" w:sz="4" w:space="0" w:color="auto"/>
              <w:right w:val="single" w:sz="4" w:space="0" w:color="auto"/>
            </w:tcBorders>
            <w:shd w:val="clear" w:color="auto" w:fill="auto"/>
            <w:noWrap/>
            <w:vAlign w:val="center"/>
            <w:hideMark/>
          </w:tcPr>
          <w:p w14:paraId="4DB9ECC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0,0</w:t>
            </w:r>
          </w:p>
        </w:tc>
        <w:tc>
          <w:tcPr>
            <w:tcW w:w="301" w:type="pct"/>
            <w:tcBorders>
              <w:top w:val="nil"/>
              <w:left w:val="nil"/>
              <w:bottom w:val="single" w:sz="4" w:space="0" w:color="auto"/>
              <w:right w:val="single" w:sz="4" w:space="0" w:color="auto"/>
            </w:tcBorders>
            <w:shd w:val="clear" w:color="auto" w:fill="auto"/>
            <w:noWrap/>
            <w:vAlign w:val="center"/>
            <w:hideMark/>
          </w:tcPr>
          <w:p w14:paraId="70BCCCF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-2 855,3</w:t>
            </w:r>
          </w:p>
        </w:tc>
        <w:tc>
          <w:tcPr>
            <w:tcW w:w="301" w:type="pct"/>
            <w:tcBorders>
              <w:top w:val="nil"/>
              <w:left w:val="nil"/>
              <w:bottom w:val="single" w:sz="4" w:space="0" w:color="auto"/>
              <w:right w:val="single" w:sz="4" w:space="0" w:color="auto"/>
            </w:tcBorders>
            <w:shd w:val="clear" w:color="auto" w:fill="auto"/>
            <w:noWrap/>
            <w:vAlign w:val="center"/>
            <w:hideMark/>
          </w:tcPr>
          <w:p w14:paraId="160F9DDC"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-2 808,2</w:t>
            </w:r>
          </w:p>
        </w:tc>
        <w:tc>
          <w:tcPr>
            <w:tcW w:w="301" w:type="pct"/>
            <w:tcBorders>
              <w:top w:val="nil"/>
              <w:left w:val="nil"/>
              <w:bottom w:val="single" w:sz="4" w:space="0" w:color="auto"/>
              <w:right w:val="single" w:sz="4" w:space="0" w:color="auto"/>
            </w:tcBorders>
            <w:shd w:val="clear" w:color="auto" w:fill="auto"/>
            <w:noWrap/>
            <w:vAlign w:val="center"/>
            <w:hideMark/>
          </w:tcPr>
          <w:p w14:paraId="7027C61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-861,1</w:t>
            </w:r>
          </w:p>
        </w:tc>
        <w:tc>
          <w:tcPr>
            <w:tcW w:w="301" w:type="pct"/>
            <w:tcBorders>
              <w:top w:val="nil"/>
              <w:left w:val="nil"/>
              <w:bottom w:val="single" w:sz="4" w:space="0" w:color="auto"/>
              <w:right w:val="single" w:sz="4" w:space="0" w:color="auto"/>
            </w:tcBorders>
            <w:shd w:val="clear" w:color="auto" w:fill="auto"/>
            <w:noWrap/>
            <w:vAlign w:val="center"/>
            <w:hideMark/>
          </w:tcPr>
          <w:p w14:paraId="40E6E03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-241,6</w:t>
            </w:r>
          </w:p>
        </w:tc>
        <w:tc>
          <w:tcPr>
            <w:tcW w:w="301" w:type="pct"/>
            <w:tcBorders>
              <w:top w:val="nil"/>
              <w:left w:val="nil"/>
              <w:bottom w:val="single" w:sz="4" w:space="0" w:color="auto"/>
              <w:right w:val="single" w:sz="4" w:space="0" w:color="auto"/>
            </w:tcBorders>
            <w:shd w:val="clear" w:color="auto" w:fill="auto"/>
            <w:noWrap/>
            <w:vAlign w:val="center"/>
            <w:hideMark/>
          </w:tcPr>
          <w:p w14:paraId="74341D4E"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-1 649,0</w:t>
            </w:r>
          </w:p>
        </w:tc>
        <w:tc>
          <w:tcPr>
            <w:tcW w:w="301" w:type="pct"/>
            <w:tcBorders>
              <w:top w:val="nil"/>
              <w:left w:val="nil"/>
              <w:bottom w:val="single" w:sz="4" w:space="0" w:color="auto"/>
              <w:right w:val="single" w:sz="4" w:space="0" w:color="auto"/>
            </w:tcBorders>
            <w:shd w:val="clear" w:color="auto" w:fill="auto"/>
            <w:noWrap/>
            <w:vAlign w:val="center"/>
            <w:hideMark/>
          </w:tcPr>
          <w:p w14:paraId="0E552131"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0,0</w:t>
            </w:r>
          </w:p>
        </w:tc>
        <w:tc>
          <w:tcPr>
            <w:tcW w:w="301" w:type="pct"/>
            <w:tcBorders>
              <w:top w:val="nil"/>
              <w:left w:val="nil"/>
              <w:bottom w:val="single" w:sz="4" w:space="0" w:color="auto"/>
              <w:right w:val="single" w:sz="4" w:space="0" w:color="auto"/>
            </w:tcBorders>
            <w:shd w:val="clear" w:color="auto" w:fill="auto"/>
            <w:noWrap/>
            <w:vAlign w:val="center"/>
            <w:hideMark/>
          </w:tcPr>
          <w:p w14:paraId="72E6FEFC"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0,0</w:t>
            </w:r>
          </w:p>
        </w:tc>
      </w:tr>
      <w:tr w:rsidR="00F437B3" w:rsidRPr="00F437B3" w14:paraId="57DEDC40"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vAlign w:val="center"/>
            <w:hideMark/>
          </w:tcPr>
          <w:p w14:paraId="44342D54" w14:textId="77777777" w:rsidR="00F437B3" w:rsidRPr="00F437B3" w:rsidRDefault="00F437B3" w:rsidP="00F437B3">
            <w:pPr>
              <w:spacing w:after="0" w:line="240" w:lineRule="auto"/>
              <w:rPr>
                <w:rFonts w:ascii="Arial" w:eastAsia="Times New Roman" w:hAnsi="Arial" w:cs="Arial"/>
                <w:sz w:val="12"/>
                <w:szCs w:val="18"/>
              </w:rPr>
            </w:pPr>
            <w:r w:rsidRPr="00F437B3">
              <w:rPr>
                <w:rFonts w:ascii="Arial" w:eastAsia="Times New Roman" w:hAnsi="Arial" w:cs="Arial"/>
                <w:sz w:val="12"/>
                <w:szCs w:val="18"/>
              </w:rPr>
              <w:t xml:space="preserve">2022-2025 </w:t>
            </w:r>
            <w:r w:rsidRPr="00F437B3">
              <w:rPr>
                <w:rFonts w:ascii="Sylfaen" w:eastAsia="Times New Roman" w:hAnsi="Sylfaen" w:cs="Sylfaen"/>
                <w:sz w:val="12"/>
                <w:szCs w:val="18"/>
              </w:rPr>
              <w:t>პროგნოზი</w:t>
            </w:r>
            <w:r w:rsidRPr="00F437B3">
              <w:rPr>
                <w:rFonts w:ascii="Arial" w:eastAsia="Times New Roman" w:hAnsi="Arial" w:cs="Arial"/>
                <w:sz w:val="12"/>
                <w:szCs w:val="18"/>
              </w:rPr>
              <w:t xml:space="preserve"> (2021 </w:t>
            </w:r>
            <w:r w:rsidRPr="00F437B3">
              <w:rPr>
                <w:rFonts w:ascii="Sylfaen" w:eastAsia="Times New Roman" w:hAnsi="Sylfaen" w:cs="Sylfaen"/>
                <w:sz w:val="12"/>
                <w:szCs w:val="18"/>
              </w:rPr>
              <w:t>წლის</w:t>
            </w:r>
            <w:r w:rsidRPr="00F437B3">
              <w:rPr>
                <w:rFonts w:ascii="Arial" w:eastAsia="Times New Roman" w:hAnsi="Arial" w:cs="Arial"/>
                <w:sz w:val="12"/>
                <w:szCs w:val="18"/>
              </w:rPr>
              <w:t xml:space="preserve"> </w:t>
            </w:r>
            <w:r w:rsidRPr="00F437B3">
              <w:rPr>
                <w:rFonts w:ascii="Sylfaen" w:eastAsia="Times New Roman" w:hAnsi="Sylfaen" w:cs="Sylfaen"/>
                <w:sz w:val="12"/>
                <w:szCs w:val="18"/>
              </w:rPr>
              <w:t>დეკემბერი</w:t>
            </w:r>
            <w:r w:rsidRPr="00F437B3">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20BBC396"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-4 574,1</w:t>
            </w:r>
          </w:p>
        </w:tc>
        <w:tc>
          <w:tcPr>
            <w:tcW w:w="301" w:type="pct"/>
            <w:tcBorders>
              <w:top w:val="nil"/>
              <w:left w:val="nil"/>
              <w:bottom w:val="single" w:sz="4" w:space="0" w:color="auto"/>
              <w:right w:val="single" w:sz="4" w:space="0" w:color="auto"/>
            </w:tcBorders>
            <w:shd w:val="clear" w:color="auto" w:fill="auto"/>
            <w:noWrap/>
            <w:vAlign w:val="center"/>
            <w:hideMark/>
          </w:tcPr>
          <w:p w14:paraId="5E4B23B0"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-3 968,0</w:t>
            </w:r>
          </w:p>
        </w:tc>
        <w:tc>
          <w:tcPr>
            <w:tcW w:w="301" w:type="pct"/>
            <w:tcBorders>
              <w:top w:val="nil"/>
              <w:left w:val="nil"/>
              <w:bottom w:val="single" w:sz="4" w:space="0" w:color="auto"/>
              <w:right w:val="single" w:sz="4" w:space="0" w:color="auto"/>
            </w:tcBorders>
            <w:shd w:val="clear" w:color="auto" w:fill="auto"/>
            <w:noWrap/>
            <w:vAlign w:val="center"/>
            <w:hideMark/>
          </w:tcPr>
          <w:p w14:paraId="03A4FABF"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-2 777,0</w:t>
            </w:r>
          </w:p>
        </w:tc>
        <w:tc>
          <w:tcPr>
            <w:tcW w:w="301" w:type="pct"/>
            <w:tcBorders>
              <w:top w:val="nil"/>
              <w:left w:val="nil"/>
              <w:bottom w:val="single" w:sz="4" w:space="0" w:color="auto"/>
              <w:right w:val="single" w:sz="4" w:space="0" w:color="auto"/>
            </w:tcBorders>
            <w:shd w:val="clear" w:color="auto" w:fill="auto"/>
            <w:noWrap/>
            <w:vAlign w:val="center"/>
            <w:hideMark/>
          </w:tcPr>
          <w:p w14:paraId="6B3422C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-1 959,0</w:t>
            </w:r>
          </w:p>
        </w:tc>
        <w:tc>
          <w:tcPr>
            <w:tcW w:w="301" w:type="pct"/>
            <w:tcBorders>
              <w:top w:val="nil"/>
              <w:left w:val="nil"/>
              <w:bottom w:val="single" w:sz="4" w:space="0" w:color="auto"/>
              <w:right w:val="single" w:sz="4" w:space="0" w:color="auto"/>
            </w:tcBorders>
            <w:shd w:val="clear" w:color="auto" w:fill="auto"/>
            <w:noWrap/>
            <w:vAlign w:val="center"/>
            <w:hideMark/>
          </w:tcPr>
          <w:p w14:paraId="4A26879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-1 929,0</w:t>
            </w:r>
          </w:p>
        </w:tc>
        <w:tc>
          <w:tcPr>
            <w:tcW w:w="301" w:type="pct"/>
            <w:tcBorders>
              <w:top w:val="nil"/>
              <w:left w:val="nil"/>
              <w:bottom w:val="single" w:sz="4" w:space="0" w:color="auto"/>
              <w:right w:val="single" w:sz="4" w:space="0" w:color="auto"/>
            </w:tcBorders>
            <w:shd w:val="clear" w:color="auto" w:fill="auto"/>
            <w:noWrap/>
            <w:vAlign w:val="center"/>
            <w:hideMark/>
          </w:tcPr>
          <w:p w14:paraId="432C129B"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-1 929,0</w:t>
            </w:r>
          </w:p>
        </w:tc>
        <w:tc>
          <w:tcPr>
            <w:tcW w:w="301" w:type="pct"/>
            <w:tcBorders>
              <w:top w:val="nil"/>
              <w:left w:val="nil"/>
              <w:bottom w:val="single" w:sz="4" w:space="0" w:color="auto"/>
              <w:right w:val="single" w:sz="4" w:space="0" w:color="auto"/>
            </w:tcBorders>
            <w:shd w:val="clear" w:color="auto" w:fill="auto"/>
            <w:noWrap/>
            <w:vAlign w:val="center"/>
            <w:hideMark/>
          </w:tcPr>
          <w:p w14:paraId="0CD295FC"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05D0979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-4 450,9</w:t>
            </w:r>
          </w:p>
        </w:tc>
        <w:tc>
          <w:tcPr>
            <w:tcW w:w="301" w:type="pct"/>
            <w:tcBorders>
              <w:top w:val="nil"/>
              <w:left w:val="nil"/>
              <w:bottom w:val="single" w:sz="4" w:space="0" w:color="auto"/>
              <w:right w:val="single" w:sz="4" w:space="0" w:color="auto"/>
            </w:tcBorders>
            <w:shd w:val="clear" w:color="auto" w:fill="auto"/>
            <w:noWrap/>
            <w:vAlign w:val="center"/>
            <w:hideMark/>
          </w:tcPr>
          <w:p w14:paraId="2E53B0A1"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-3 928,0</w:t>
            </w:r>
          </w:p>
        </w:tc>
        <w:tc>
          <w:tcPr>
            <w:tcW w:w="301" w:type="pct"/>
            <w:tcBorders>
              <w:top w:val="nil"/>
              <w:left w:val="nil"/>
              <w:bottom w:val="single" w:sz="4" w:space="0" w:color="auto"/>
              <w:right w:val="single" w:sz="4" w:space="0" w:color="auto"/>
            </w:tcBorders>
            <w:shd w:val="clear" w:color="auto" w:fill="auto"/>
            <w:noWrap/>
            <w:vAlign w:val="center"/>
            <w:hideMark/>
          </w:tcPr>
          <w:p w14:paraId="5BABDC3D"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-2 750,0</w:t>
            </w:r>
          </w:p>
        </w:tc>
        <w:tc>
          <w:tcPr>
            <w:tcW w:w="301" w:type="pct"/>
            <w:tcBorders>
              <w:top w:val="nil"/>
              <w:left w:val="nil"/>
              <w:bottom w:val="single" w:sz="4" w:space="0" w:color="auto"/>
              <w:right w:val="single" w:sz="4" w:space="0" w:color="auto"/>
            </w:tcBorders>
            <w:shd w:val="clear" w:color="auto" w:fill="auto"/>
            <w:noWrap/>
            <w:vAlign w:val="center"/>
            <w:hideMark/>
          </w:tcPr>
          <w:p w14:paraId="6B2D0280"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-1 940,0</w:t>
            </w:r>
          </w:p>
        </w:tc>
        <w:tc>
          <w:tcPr>
            <w:tcW w:w="301" w:type="pct"/>
            <w:tcBorders>
              <w:top w:val="nil"/>
              <w:left w:val="nil"/>
              <w:bottom w:val="single" w:sz="4" w:space="0" w:color="auto"/>
              <w:right w:val="single" w:sz="4" w:space="0" w:color="auto"/>
            </w:tcBorders>
            <w:shd w:val="clear" w:color="auto" w:fill="auto"/>
            <w:noWrap/>
            <w:vAlign w:val="center"/>
            <w:hideMark/>
          </w:tcPr>
          <w:p w14:paraId="38C5C962"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-1 923,0</w:t>
            </w:r>
          </w:p>
        </w:tc>
        <w:tc>
          <w:tcPr>
            <w:tcW w:w="301" w:type="pct"/>
            <w:tcBorders>
              <w:top w:val="nil"/>
              <w:left w:val="nil"/>
              <w:bottom w:val="single" w:sz="4" w:space="0" w:color="auto"/>
              <w:right w:val="single" w:sz="4" w:space="0" w:color="auto"/>
            </w:tcBorders>
            <w:shd w:val="clear" w:color="auto" w:fill="auto"/>
            <w:noWrap/>
            <w:vAlign w:val="center"/>
            <w:hideMark/>
          </w:tcPr>
          <w:p w14:paraId="16CB893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-1 959,0</w:t>
            </w:r>
          </w:p>
        </w:tc>
        <w:tc>
          <w:tcPr>
            <w:tcW w:w="301" w:type="pct"/>
            <w:tcBorders>
              <w:top w:val="nil"/>
              <w:left w:val="nil"/>
              <w:bottom w:val="single" w:sz="4" w:space="0" w:color="auto"/>
              <w:right w:val="single" w:sz="4" w:space="0" w:color="auto"/>
            </w:tcBorders>
            <w:shd w:val="clear" w:color="auto" w:fill="auto"/>
            <w:noWrap/>
            <w:vAlign w:val="center"/>
            <w:hideMark/>
          </w:tcPr>
          <w:p w14:paraId="195B1FC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r>
      <w:tr w:rsidR="00F437B3" w:rsidRPr="00F437B3" w14:paraId="2495A5BC"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1BB45D9E" w14:textId="77777777" w:rsidR="00F437B3" w:rsidRPr="00F437B3" w:rsidRDefault="00F437B3" w:rsidP="00F437B3">
            <w:pPr>
              <w:spacing w:after="0" w:line="240" w:lineRule="auto"/>
              <w:rPr>
                <w:rFonts w:ascii="Arial" w:eastAsia="Times New Roman" w:hAnsi="Arial" w:cs="Arial"/>
                <w:i/>
                <w:iCs/>
                <w:sz w:val="12"/>
                <w:szCs w:val="18"/>
              </w:rPr>
            </w:pPr>
            <w:r w:rsidRPr="00F437B3">
              <w:rPr>
                <w:rFonts w:ascii="Sylfaen" w:eastAsia="Times New Roman" w:hAnsi="Sylfaen" w:cs="Sylfaen"/>
                <w:i/>
                <w:iCs/>
                <w:sz w:val="12"/>
                <w:szCs w:val="18"/>
              </w:rPr>
              <w:t>ცვლილება</w:t>
            </w:r>
          </w:p>
        </w:tc>
        <w:tc>
          <w:tcPr>
            <w:tcW w:w="301" w:type="pct"/>
            <w:tcBorders>
              <w:top w:val="nil"/>
              <w:left w:val="nil"/>
              <w:bottom w:val="single" w:sz="4" w:space="0" w:color="auto"/>
              <w:right w:val="single" w:sz="4" w:space="0" w:color="auto"/>
            </w:tcBorders>
            <w:shd w:val="clear" w:color="auto" w:fill="auto"/>
            <w:noWrap/>
            <w:vAlign w:val="center"/>
            <w:hideMark/>
          </w:tcPr>
          <w:p w14:paraId="71782C1F"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-374,1</w:t>
            </w:r>
          </w:p>
        </w:tc>
        <w:tc>
          <w:tcPr>
            <w:tcW w:w="301" w:type="pct"/>
            <w:tcBorders>
              <w:top w:val="nil"/>
              <w:left w:val="nil"/>
              <w:bottom w:val="single" w:sz="4" w:space="0" w:color="auto"/>
              <w:right w:val="single" w:sz="4" w:space="0" w:color="auto"/>
            </w:tcBorders>
            <w:shd w:val="clear" w:color="auto" w:fill="auto"/>
            <w:noWrap/>
            <w:vAlign w:val="center"/>
            <w:hideMark/>
          </w:tcPr>
          <w:p w14:paraId="2A41842B"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23,0</w:t>
            </w:r>
          </w:p>
        </w:tc>
        <w:tc>
          <w:tcPr>
            <w:tcW w:w="301" w:type="pct"/>
            <w:tcBorders>
              <w:top w:val="nil"/>
              <w:left w:val="nil"/>
              <w:bottom w:val="single" w:sz="4" w:space="0" w:color="auto"/>
              <w:right w:val="single" w:sz="4" w:space="0" w:color="auto"/>
            </w:tcBorders>
            <w:shd w:val="clear" w:color="auto" w:fill="auto"/>
            <w:noWrap/>
            <w:vAlign w:val="center"/>
            <w:hideMark/>
          </w:tcPr>
          <w:p w14:paraId="2E783678"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-378,0</w:t>
            </w:r>
          </w:p>
        </w:tc>
        <w:tc>
          <w:tcPr>
            <w:tcW w:w="301" w:type="pct"/>
            <w:tcBorders>
              <w:top w:val="nil"/>
              <w:left w:val="nil"/>
              <w:bottom w:val="single" w:sz="4" w:space="0" w:color="auto"/>
              <w:right w:val="single" w:sz="4" w:space="0" w:color="auto"/>
            </w:tcBorders>
            <w:shd w:val="clear" w:color="auto" w:fill="auto"/>
            <w:noWrap/>
            <w:vAlign w:val="center"/>
            <w:hideMark/>
          </w:tcPr>
          <w:p w14:paraId="54CE730F"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-146,0</w:t>
            </w:r>
          </w:p>
        </w:tc>
        <w:tc>
          <w:tcPr>
            <w:tcW w:w="301" w:type="pct"/>
            <w:tcBorders>
              <w:top w:val="nil"/>
              <w:left w:val="nil"/>
              <w:bottom w:val="single" w:sz="4" w:space="0" w:color="auto"/>
              <w:right w:val="single" w:sz="4" w:space="0" w:color="auto"/>
            </w:tcBorders>
            <w:shd w:val="clear" w:color="auto" w:fill="auto"/>
            <w:noWrap/>
            <w:vAlign w:val="center"/>
            <w:hideMark/>
          </w:tcPr>
          <w:p w14:paraId="0F20DBA5"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-283,0</w:t>
            </w:r>
          </w:p>
        </w:tc>
        <w:tc>
          <w:tcPr>
            <w:tcW w:w="301" w:type="pct"/>
            <w:tcBorders>
              <w:top w:val="nil"/>
              <w:left w:val="nil"/>
              <w:bottom w:val="single" w:sz="4" w:space="0" w:color="auto"/>
              <w:right w:val="single" w:sz="4" w:space="0" w:color="auto"/>
            </w:tcBorders>
            <w:shd w:val="clear" w:color="auto" w:fill="auto"/>
            <w:noWrap/>
            <w:vAlign w:val="center"/>
            <w:hideMark/>
          </w:tcPr>
          <w:p w14:paraId="7A971092"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-1 929,0</w:t>
            </w:r>
          </w:p>
        </w:tc>
        <w:tc>
          <w:tcPr>
            <w:tcW w:w="301" w:type="pct"/>
            <w:tcBorders>
              <w:top w:val="nil"/>
              <w:left w:val="nil"/>
              <w:bottom w:val="single" w:sz="4" w:space="0" w:color="auto"/>
              <w:right w:val="single" w:sz="4" w:space="0" w:color="auto"/>
            </w:tcBorders>
            <w:shd w:val="clear" w:color="auto" w:fill="auto"/>
            <w:noWrap/>
            <w:vAlign w:val="center"/>
            <w:hideMark/>
          </w:tcPr>
          <w:p w14:paraId="1063A3C2"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0,0</w:t>
            </w:r>
          </w:p>
        </w:tc>
        <w:tc>
          <w:tcPr>
            <w:tcW w:w="301" w:type="pct"/>
            <w:tcBorders>
              <w:top w:val="nil"/>
              <w:left w:val="nil"/>
              <w:bottom w:val="single" w:sz="4" w:space="0" w:color="auto"/>
              <w:right w:val="single" w:sz="4" w:space="0" w:color="auto"/>
            </w:tcBorders>
            <w:shd w:val="clear" w:color="auto" w:fill="auto"/>
            <w:noWrap/>
            <w:vAlign w:val="center"/>
            <w:hideMark/>
          </w:tcPr>
          <w:p w14:paraId="598E008C"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-262,2</w:t>
            </w:r>
          </w:p>
        </w:tc>
        <w:tc>
          <w:tcPr>
            <w:tcW w:w="301" w:type="pct"/>
            <w:tcBorders>
              <w:top w:val="nil"/>
              <w:left w:val="nil"/>
              <w:bottom w:val="single" w:sz="4" w:space="0" w:color="auto"/>
              <w:right w:val="single" w:sz="4" w:space="0" w:color="auto"/>
            </w:tcBorders>
            <w:shd w:val="clear" w:color="auto" w:fill="auto"/>
            <w:noWrap/>
            <w:vAlign w:val="center"/>
            <w:hideMark/>
          </w:tcPr>
          <w:p w14:paraId="37B7E81B"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203,9</w:t>
            </w:r>
          </w:p>
        </w:tc>
        <w:tc>
          <w:tcPr>
            <w:tcW w:w="301" w:type="pct"/>
            <w:tcBorders>
              <w:top w:val="nil"/>
              <w:left w:val="nil"/>
              <w:bottom w:val="single" w:sz="4" w:space="0" w:color="auto"/>
              <w:right w:val="single" w:sz="4" w:space="0" w:color="auto"/>
            </w:tcBorders>
            <w:shd w:val="clear" w:color="auto" w:fill="auto"/>
            <w:noWrap/>
            <w:vAlign w:val="center"/>
            <w:hideMark/>
          </w:tcPr>
          <w:p w14:paraId="25502735"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-407,4</w:t>
            </w:r>
          </w:p>
        </w:tc>
        <w:tc>
          <w:tcPr>
            <w:tcW w:w="301" w:type="pct"/>
            <w:tcBorders>
              <w:top w:val="nil"/>
              <w:left w:val="nil"/>
              <w:bottom w:val="single" w:sz="4" w:space="0" w:color="auto"/>
              <w:right w:val="single" w:sz="4" w:space="0" w:color="auto"/>
            </w:tcBorders>
            <w:shd w:val="clear" w:color="auto" w:fill="auto"/>
            <w:noWrap/>
            <w:vAlign w:val="center"/>
            <w:hideMark/>
          </w:tcPr>
          <w:p w14:paraId="0EFCD61A"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-121,0</w:t>
            </w:r>
          </w:p>
        </w:tc>
        <w:tc>
          <w:tcPr>
            <w:tcW w:w="301" w:type="pct"/>
            <w:tcBorders>
              <w:top w:val="nil"/>
              <w:left w:val="nil"/>
              <w:bottom w:val="single" w:sz="4" w:space="0" w:color="auto"/>
              <w:right w:val="single" w:sz="4" w:space="0" w:color="auto"/>
            </w:tcBorders>
            <w:shd w:val="clear" w:color="auto" w:fill="auto"/>
            <w:noWrap/>
            <w:vAlign w:val="center"/>
            <w:hideMark/>
          </w:tcPr>
          <w:p w14:paraId="14AE5F9E"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-274,0</w:t>
            </w:r>
          </w:p>
        </w:tc>
        <w:tc>
          <w:tcPr>
            <w:tcW w:w="301" w:type="pct"/>
            <w:tcBorders>
              <w:top w:val="nil"/>
              <w:left w:val="nil"/>
              <w:bottom w:val="single" w:sz="4" w:space="0" w:color="auto"/>
              <w:right w:val="single" w:sz="4" w:space="0" w:color="auto"/>
            </w:tcBorders>
            <w:shd w:val="clear" w:color="auto" w:fill="auto"/>
            <w:noWrap/>
            <w:vAlign w:val="center"/>
            <w:hideMark/>
          </w:tcPr>
          <w:p w14:paraId="0096DE69"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-1 959,0</w:t>
            </w:r>
          </w:p>
        </w:tc>
        <w:tc>
          <w:tcPr>
            <w:tcW w:w="301" w:type="pct"/>
            <w:tcBorders>
              <w:top w:val="nil"/>
              <w:left w:val="nil"/>
              <w:bottom w:val="single" w:sz="4" w:space="0" w:color="auto"/>
              <w:right w:val="single" w:sz="4" w:space="0" w:color="auto"/>
            </w:tcBorders>
            <w:shd w:val="clear" w:color="auto" w:fill="auto"/>
            <w:noWrap/>
            <w:vAlign w:val="center"/>
            <w:hideMark/>
          </w:tcPr>
          <w:p w14:paraId="36DF037D"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0,0</w:t>
            </w:r>
          </w:p>
        </w:tc>
      </w:tr>
      <w:tr w:rsidR="00F437B3" w:rsidRPr="00F437B3" w14:paraId="0F4E54B8"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vAlign w:val="center"/>
            <w:hideMark/>
          </w:tcPr>
          <w:p w14:paraId="1C03DBA4" w14:textId="77777777" w:rsidR="00F437B3" w:rsidRPr="00F437B3" w:rsidRDefault="00F437B3" w:rsidP="00F437B3">
            <w:pPr>
              <w:spacing w:after="0" w:line="240" w:lineRule="auto"/>
              <w:ind w:firstLineChars="100" w:firstLine="120"/>
              <w:rPr>
                <w:rFonts w:ascii="Arial" w:eastAsia="Times New Roman" w:hAnsi="Arial" w:cs="Arial"/>
                <w:color w:val="203764"/>
                <w:sz w:val="12"/>
                <w:szCs w:val="18"/>
              </w:rPr>
            </w:pPr>
            <w:r w:rsidRPr="00F437B3">
              <w:rPr>
                <w:rFonts w:ascii="Arial" w:eastAsia="Times New Roman" w:hAnsi="Arial" w:cs="Arial"/>
                <w:color w:val="203764"/>
                <w:sz w:val="12"/>
                <w:szCs w:val="18"/>
              </w:rPr>
              <w:t xml:space="preserve">2023-2026 </w:t>
            </w:r>
            <w:r w:rsidRPr="00F437B3">
              <w:rPr>
                <w:rFonts w:ascii="Sylfaen" w:eastAsia="Times New Roman" w:hAnsi="Sylfaen" w:cs="Sylfaen"/>
                <w:color w:val="203764"/>
                <w:sz w:val="12"/>
                <w:szCs w:val="18"/>
              </w:rPr>
              <w:t>პროგნოზი</w:t>
            </w:r>
            <w:r w:rsidRPr="00F437B3">
              <w:rPr>
                <w:rFonts w:ascii="Arial" w:eastAsia="Times New Roman" w:hAnsi="Arial" w:cs="Arial"/>
                <w:color w:val="203764"/>
                <w:sz w:val="12"/>
                <w:szCs w:val="18"/>
              </w:rPr>
              <w:t xml:space="preserve"> (2022 </w:t>
            </w:r>
            <w:r w:rsidRPr="00F437B3">
              <w:rPr>
                <w:rFonts w:ascii="Sylfaen" w:eastAsia="Times New Roman" w:hAnsi="Sylfaen" w:cs="Sylfaen"/>
                <w:color w:val="203764"/>
                <w:sz w:val="12"/>
                <w:szCs w:val="18"/>
              </w:rPr>
              <w:t>წლის</w:t>
            </w:r>
            <w:r w:rsidRPr="00F437B3">
              <w:rPr>
                <w:rFonts w:ascii="Arial" w:eastAsia="Times New Roman" w:hAnsi="Arial" w:cs="Arial"/>
                <w:color w:val="203764"/>
                <w:sz w:val="12"/>
                <w:szCs w:val="18"/>
              </w:rPr>
              <w:t xml:space="preserve"> </w:t>
            </w:r>
            <w:r w:rsidRPr="00F437B3">
              <w:rPr>
                <w:rFonts w:ascii="Sylfaen" w:eastAsia="Times New Roman" w:hAnsi="Sylfaen" w:cs="Sylfaen"/>
                <w:color w:val="203764"/>
                <w:sz w:val="12"/>
                <w:szCs w:val="18"/>
              </w:rPr>
              <w:t>ივლისი</w:t>
            </w:r>
            <w:r w:rsidRPr="00F437B3">
              <w:rPr>
                <w:rFonts w:ascii="Arial" w:eastAsia="Times New Roman" w:hAnsi="Arial" w:cs="Arial"/>
                <w:color w:val="203764"/>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5B0DDAD9"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-4 574,2</w:t>
            </w:r>
          </w:p>
        </w:tc>
        <w:tc>
          <w:tcPr>
            <w:tcW w:w="301" w:type="pct"/>
            <w:tcBorders>
              <w:top w:val="nil"/>
              <w:left w:val="nil"/>
              <w:bottom w:val="single" w:sz="4" w:space="0" w:color="auto"/>
              <w:right w:val="single" w:sz="4" w:space="0" w:color="auto"/>
            </w:tcBorders>
            <w:shd w:val="clear" w:color="auto" w:fill="auto"/>
            <w:noWrap/>
            <w:vAlign w:val="center"/>
            <w:hideMark/>
          </w:tcPr>
          <w:p w14:paraId="3D91A07B"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-3 793,9</w:t>
            </w:r>
          </w:p>
        </w:tc>
        <w:tc>
          <w:tcPr>
            <w:tcW w:w="301" w:type="pct"/>
            <w:tcBorders>
              <w:top w:val="nil"/>
              <w:left w:val="nil"/>
              <w:bottom w:val="single" w:sz="4" w:space="0" w:color="auto"/>
              <w:right w:val="single" w:sz="4" w:space="0" w:color="auto"/>
            </w:tcBorders>
            <w:shd w:val="clear" w:color="auto" w:fill="auto"/>
            <w:noWrap/>
            <w:vAlign w:val="center"/>
            <w:hideMark/>
          </w:tcPr>
          <w:p w14:paraId="16C66CDF"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-2 405,0</w:t>
            </w:r>
          </w:p>
        </w:tc>
        <w:tc>
          <w:tcPr>
            <w:tcW w:w="301" w:type="pct"/>
            <w:tcBorders>
              <w:top w:val="nil"/>
              <w:left w:val="nil"/>
              <w:bottom w:val="single" w:sz="4" w:space="0" w:color="auto"/>
              <w:right w:val="single" w:sz="4" w:space="0" w:color="auto"/>
            </w:tcBorders>
            <w:shd w:val="clear" w:color="auto" w:fill="auto"/>
            <w:noWrap/>
            <w:vAlign w:val="center"/>
            <w:hideMark/>
          </w:tcPr>
          <w:p w14:paraId="554B66D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-1 997,0</w:t>
            </w:r>
          </w:p>
        </w:tc>
        <w:tc>
          <w:tcPr>
            <w:tcW w:w="301" w:type="pct"/>
            <w:tcBorders>
              <w:top w:val="nil"/>
              <w:left w:val="nil"/>
              <w:bottom w:val="single" w:sz="4" w:space="0" w:color="auto"/>
              <w:right w:val="single" w:sz="4" w:space="0" w:color="auto"/>
            </w:tcBorders>
            <w:shd w:val="clear" w:color="auto" w:fill="auto"/>
            <w:noWrap/>
            <w:vAlign w:val="center"/>
            <w:hideMark/>
          </w:tcPr>
          <w:p w14:paraId="48B589BE"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-1 765,0</w:t>
            </w:r>
          </w:p>
        </w:tc>
        <w:tc>
          <w:tcPr>
            <w:tcW w:w="301" w:type="pct"/>
            <w:tcBorders>
              <w:top w:val="nil"/>
              <w:left w:val="nil"/>
              <w:bottom w:val="single" w:sz="4" w:space="0" w:color="auto"/>
              <w:right w:val="single" w:sz="4" w:space="0" w:color="auto"/>
            </w:tcBorders>
            <w:shd w:val="clear" w:color="auto" w:fill="auto"/>
            <w:noWrap/>
            <w:vAlign w:val="center"/>
            <w:hideMark/>
          </w:tcPr>
          <w:p w14:paraId="777221F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-1 923,0</w:t>
            </w:r>
          </w:p>
        </w:tc>
        <w:tc>
          <w:tcPr>
            <w:tcW w:w="301" w:type="pct"/>
            <w:tcBorders>
              <w:top w:val="nil"/>
              <w:left w:val="nil"/>
              <w:bottom w:val="single" w:sz="4" w:space="0" w:color="auto"/>
              <w:right w:val="single" w:sz="4" w:space="0" w:color="auto"/>
            </w:tcBorders>
            <w:shd w:val="clear" w:color="auto" w:fill="auto"/>
            <w:noWrap/>
            <w:vAlign w:val="center"/>
            <w:hideMark/>
          </w:tcPr>
          <w:p w14:paraId="708E597F"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-1 993,0</w:t>
            </w:r>
          </w:p>
        </w:tc>
        <w:tc>
          <w:tcPr>
            <w:tcW w:w="301" w:type="pct"/>
            <w:tcBorders>
              <w:top w:val="nil"/>
              <w:left w:val="nil"/>
              <w:bottom w:val="single" w:sz="4" w:space="0" w:color="auto"/>
              <w:right w:val="single" w:sz="4" w:space="0" w:color="auto"/>
            </w:tcBorders>
            <w:shd w:val="clear" w:color="auto" w:fill="auto"/>
            <w:noWrap/>
            <w:vAlign w:val="center"/>
            <w:hideMark/>
          </w:tcPr>
          <w:p w14:paraId="200C49B6"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-4 450,9</w:t>
            </w:r>
          </w:p>
        </w:tc>
        <w:tc>
          <w:tcPr>
            <w:tcW w:w="301" w:type="pct"/>
            <w:tcBorders>
              <w:top w:val="nil"/>
              <w:left w:val="nil"/>
              <w:bottom w:val="single" w:sz="4" w:space="0" w:color="auto"/>
              <w:right w:val="single" w:sz="4" w:space="0" w:color="auto"/>
            </w:tcBorders>
            <w:shd w:val="clear" w:color="auto" w:fill="auto"/>
            <w:noWrap/>
            <w:vAlign w:val="center"/>
            <w:hideMark/>
          </w:tcPr>
          <w:p w14:paraId="1274863D"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-3 731,5</w:t>
            </w:r>
          </w:p>
        </w:tc>
        <w:tc>
          <w:tcPr>
            <w:tcW w:w="301" w:type="pct"/>
            <w:tcBorders>
              <w:top w:val="nil"/>
              <w:left w:val="nil"/>
              <w:bottom w:val="single" w:sz="4" w:space="0" w:color="auto"/>
              <w:right w:val="single" w:sz="4" w:space="0" w:color="auto"/>
            </w:tcBorders>
            <w:shd w:val="clear" w:color="auto" w:fill="auto"/>
            <w:noWrap/>
            <w:vAlign w:val="center"/>
            <w:hideMark/>
          </w:tcPr>
          <w:p w14:paraId="1B4E91B4"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-2 378,0</w:t>
            </w:r>
          </w:p>
        </w:tc>
        <w:tc>
          <w:tcPr>
            <w:tcW w:w="301" w:type="pct"/>
            <w:tcBorders>
              <w:top w:val="nil"/>
              <w:left w:val="nil"/>
              <w:bottom w:val="single" w:sz="4" w:space="0" w:color="auto"/>
              <w:right w:val="single" w:sz="4" w:space="0" w:color="auto"/>
            </w:tcBorders>
            <w:shd w:val="clear" w:color="auto" w:fill="auto"/>
            <w:noWrap/>
            <w:vAlign w:val="center"/>
            <w:hideMark/>
          </w:tcPr>
          <w:p w14:paraId="30385B11"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-1 978,0</w:t>
            </w:r>
          </w:p>
        </w:tc>
        <w:tc>
          <w:tcPr>
            <w:tcW w:w="301" w:type="pct"/>
            <w:tcBorders>
              <w:top w:val="nil"/>
              <w:left w:val="nil"/>
              <w:bottom w:val="single" w:sz="4" w:space="0" w:color="auto"/>
              <w:right w:val="single" w:sz="4" w:space="0" w:color="auto"/>
            </w:tcBorders>
            <w:shd w:val="clear" w:color="auto" w:fill="auto"/>
            <w:noWrap/>
            <w:vAlign w:val="center"/>
            <w:hideMark/>
          </w:tcPr>
          <w:p w14:paraId="7D0A693F"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-1 759,0</w:t>
            </w:r>
          </w:p>
        </w:tc>
        <w:tc>
          <w:tcPr>
            <w:tcW w:w="301" w:type="pct"/>
            <w:tcBorders>
              <w:top w:val="nil"/>
              <w:left w:val="nil"/>
              <w:bottom w:val="single" w:sz="4" w:space="0" w:color="auto"/>
              <w:right w:val="single" w:sz="4" w:space="0" w:color="auto"/>
            </w:tcBorders>
            <w:shd w:val="clear" w:color="auto" w:fill="auto"/>
            <w:noWrap/>
            <w:vAlign w:val="center"/>
            <w:hideMark/>
          </w:tcPr>
          <w:p w14:paraId="1374A06F"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-1 953,0</w:t>
            </w:r>
          </w:p>
        </w:tc>
        <w:tc>
          <w:tcPr>
            <w:tcW w:w="301" w:type="pct"/>
            <w:tcBorders>
              <w:top w:val="nil"/>
              <w:left w:val="nil"/>
              <w:bottom w:val="single" w:sz="4" w:space="0" w:color="auto"/>
              <w:right w:val="single" w:sz="4" w:space="0" w:color="auto"/>
            </w:tcBorders>
            <w:shd w:val="clear" w:color="auto" w:fill="auto"/>
            <w:noWrap/>
            <w:vAlign w:val="center"/>
            <w:hideMark/>
          </w:tcPr>
          <w:p w14:paraId="7C3B7040"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-2 020,0</w:t>
            </w:r>
          </w:p>
        </w:tc>
      </w:tr>
      <w:tr w:rsidR="00F437B3" w:rsidRPr="00F437B3" w14:paraId="766359A9"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4B14C7EC" w14:textId="77777777" w:rsidR="00F437B3" w:rsidRPr="00F437B3" w:rsidRDefault="00F437B3" w:rsidP="00F437B3">
            <w:pPr>
              <w:spacing w:after="0" w:line="240" w:lineRule="auto"/>
              <w:rPr>
                <w:rFonts w:ascii="Arial" w:eastAsia="Times New Roman" w:hAnsi="Arial" w:cs="Arial"/>
                <w:i/>
                <w:iCs/>
                <w:sz w:val="12"/>
                <w:szCs w:val="18"/>
              </w:rPr>
            </w:pPr>
            <w:r w:rsidRPr="00F437B3">
              <w:rPr>
                <w:rFonts w:ascii="Sylfaen" w:eastAsia="Times New Roman" w:hAnsi="Sylfaen" w:cs="Sylfaen"/>
                <w:i/>
                <w:iCs/>
                <w:sz w:val="12"/>
                <w:szCs w:val="18"/>
              </w:rPr>
              <w:t>ცვლილება</w:t>
            </w:r>
          </w:p>
        </w:tc>
        <w:tc>
          <w:tcPr>
            <w:tcW w:w="301" w:type="pct"/>
            <w:tcBorders>
              <w:top w:val="nil"/>
              <w:left w:val="nil"/>
              <w:bottom w:val="single" w:sz="4" w:space="0" w:color="auto"/>
              <w:right w:val="single" w:sz="4" w:space="0" w:color="auto"/>
            </w:tcBorders>
            <w:shd w:val="clear" w:color="auto" w:fill="auto"/>
            <w:noWrap/>
            <w:vAlign w:val="center"/>
            <w:hideMark/>
          </w:tcPr>
          <w:p w14:paraId="77468199"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-0,1</w:t>
            </w:r>
          </w:p>
        </w:tc>
        <w:tc>
          <w:tcPr>
            <w:tcW w:w="301" w:type="pct"/>
            <w:tcBorders>
              <w:top w:val="nil"/>
              <w:left w:val="nil"/>
              <w:bottom w:val="single" w:sz="4" w:space="0" w:color="auto"/>
              <w:right w:val="single" w:sz="4" w:space="0" w:color="auto"/>
            </w:tcBorders>
            <w:shd w:val="clear" w:color="auto" w:fill="auto"/>
            <w:noWrap/>
            <w:vAlign w:val="center"/>
            <w:hideMark/>
          </w:tcPr>
          <w:p w14:paraId="66E6B4C1"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174,1</w:t>
            </w:r>
          </w:p>
        </w:tc>
        <w:tc>
          <w:tcPr>
            <w:tcW w:w="301" w:type="pct"/>
            <w:tcBorders>
              <w:top w:val="nil"/>
              <w:left w:val="nil"/>
              <w:bottom w:val="single" w:sz="4" w:space="0" w:color="auto"/>
              <w:right w:val="single" w:sz="4" w:space="0" w:color="auto"/>
            </w:tcBorders>
            <w:shd w:val="clear" w:color="auto" w:fill="auto"/>
            <w:noWrap/>
            <w:vAlign w:val="center"/>
            <w:hideMark/>
          </w:tcPr>
          <w:p w14:paraId="3BB138CA"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372,0</w:t>
            </w:r>
          </w:p>
        </w:tc>
        <w:tc>
          <w:tcPr>
            <w:tcW w:w="301" w:type="pct"/>
            <w:tcBorders>
              <w:top w:val="nil"/>
              <w:left w:val="nil"/>
              <w:bottom w:val="single" w:sz="4" w:space="0" w:color="auto"/>
              <w:right w:val="single" w:sz="4" w:space="0" w:color="auto"/>
            </w:tcBorders>
            <w:shd w:val="clear" w:color="auto" w:fill="auto"/>
            <w:noWrap/>
            <w:vAlign w:val="center"/>
            <w:hideMark/>
          </w:tcPr>
          <w:p w14:paraId="18DC6DB5"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-38,0</w:t>
            </w:r>
          </w:p>
        </w:tc>
        <w:tc>
          <w:tcPr>
            <w:tcW w:w="301" w:type="pct"/>
            <w:tcBorders>
              <w:top w:val="nil"/>
              <w:left w:val="nil"/>
              <w:bottom w:val="single" w:sz="4" w:space="0" w:color="auto"/>
              <w:right w:val="single" w:sz="4" w:space="0" w:color="auto"/>
            </w:tcBorders>
            <w:shd w:val="clear" w:color="auto" w:fill="auto"/>
            <w:noWrap/>
            <w:vAlign w:val="center"/>
            <w:hideMark/>
          </w:tcPr>
          <w:p w14:paraId="5B6987CD"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164,0</w:t>
            </w:r>
          </w:p>
        </w:tc>
        <w:tc>
          <w:tcPr>
            <w:tcW w:w="301" w:type="pct"/>
            <w:tcBorders>
              <w:top w:val="nil"/>
              <w:left w:val="nil"/>
              <w:bottom w:val="single" w:sz="4" w:space="0" w:color="auto"/>
              <w:right w:val="single" w:sz="4" w:space="0" w:color="auto"/>
            </w:tcBorders>
            <w:shd w:val="clear" w:color="auto" w:fill="auto"/>
            <w:noWrap/>
            <w:vAlign w:val="center"/>
            <w:hideMark/>
          </w:tcPr>
          <w:p w14:paraId="7A8BB583"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6,0</w:t>
            </w:r>
          </w:p>
        </w:tc>
        <w:tc>
          <w:tcPr>
            <w:tcW w:w="301" w:type="pct"/>
            <w:tcBorders>
              <w:top w:val="nil"/>
              <w:left w:val="nil"/>
              <w:bottom w:val="single" w:sz="4" w:space="0" w:color="auto"/>
              <w:right w:val="single" w:sz="4" w:space="0" w:color="auto"/>
            </w:tcBorders>
            <w:shd w:val="clear" w:color="auto" w:fill="auto"/>
            <w:noWrap/>
            <w:vAlign w:val="center"/>
            <w:hideMark/>
          </w:tcPr>
          <w:p w14:paraId="5CBF4DF6"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-1 993,0</w:t>
            </w:r>
          </w:p>
        </w:tc>
        <w:tc>
          <w:tcPr>
            <w:tcW w:w="301" w:type="pct"/>
            <w:tcBorders>
              <w:top w:val="nil"/>
              <w:left w:val="nil"/>
              <w:bottom w:val="single" w:sz="4" w:space="0" w:color="auto"/>
              <w:right w:val="single" w:sz="4" w:space="0" w:color="auto"/>
            </w:tcBorders>
            <w:shd w:val="clear" w:color="auto" w:fill="auto"/>
            <w:noWrap/>
            <w:vAlign w:val="center"/>
            <w:hideMark/>
          </w:tcPr>
          <w:p w14:paraId="321EBB72"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0,0</w:t>
            </w:r>
          </w:p>
        </w:tc>
        <w:tc>
          <w:tcPr>
            <w:tcW w:w="301" w:type="pct"/>
            <w:tcBorders>
              <w:top w:val="nil"/>
              <w:left w:val="nil"/>
              <w:bottom w:val="single" w:sz="4" w:space="0" w:color="auto"/>
              <w:right w:val="single" w:sz="4" w:space="0" w:color="auto"/>
            </w:tcBorders>
            <w:shd w:val="clear" w:color="auto" w:fill="auto"/>
            <w:noWrap/>
            <w:vAlign w:val="center"/>
            <w:hideMark/>
          </w:tcPr>
          <w:p w14:paraId="6009DF86"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196,5</w:t>
            </w:r>
          </w:p>
        </w:tc>
        <w:tc>
          <w:tcPr>
            <w:tcW w:w="301" w:type="pct"/>
            <w:tcBorders>
              <w:top w:val="nil"/>
              <w:left w:val="nil"/>
              <w:bottom w:val="single" w:sz="4" w:space="0" w:color="auto"/>
              <w:right w:val="single" w:sz="4" w:space="0" w:color="auto"/>
            </w:tcBorders>
            <w:shd w:val="clear" w:color="auto" w:fill="auto"/>
            <w:noWrap/>
            <w:vAlign w:val="center"/>
            <w:hideMark/>
          </w:tcPr>
          <w:p w14:paraId="75D11315"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372,0</w:t>
            </w:r>
          </w:p>
        </w:tc>
        <w:tc>
          <w:tcPr>
            <w:tcW w:w="301" w:type="pct"/>
            <w:tcBorders>
              <w:top w:val="nil"/>
              <w:left w:val="nil"/>
              <w:bottom w:val="single" w:sz="4" w:space="0" w:color="auto"/>
              <w:right w:val="single" w:sz="4" w:space="0" w:color="auto"/>
            </w:tcBorders>
            <w:shd w:val="clear" w:color="auto" w:fill="auto"/>
            <w:noWrap/>
            <w:vAlign w:val="center"/>
            <w:hideMark/>
          </w:tcPr>
          <w:p w14:paraId="70D6130C"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-38,0</w:t>
            </w:r>
          </w:p>
        </w:tc>
        <w:tc>
          <w:tcPr>
            <w:tcW w:w="301" w:type="pct"/>
            <w:tcBorders>
              <w:top w:val="nil"/>
              <w:left w:val="nil"/>
              <w:bottom w:val="single" w:sz="4" w:space="0" w:color="auto"/>
              <w:right w:val="single" w:sz="4" w:space="0" w:color="auto"/>
            </w:tcBorders>
            <w:shd w:val="clear" w:color="auto" w:fill="auto"/>
            <w:noWrap/>
            <w:vAlign w:val="center"/>
            <w:hideMark/>
          </w:tcPr>
          <w:p w14:paraId="5FA5AE77"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164,0</w:t>
            </w:r>
          </w:p>
        </w:tc>
        <w:tc>
          <w:tcPr>
            <w:tcW w:w="301" w:type="pct"/>
            <w:tcBorders>
              <w:top w:val="nil"/>
              <w:left w:val="nil"/>
              <w:bottom w:val="single" w:sz="4" w:space="0" w:color="auto"/>
              <w:right w:val="single" w:sz="4" w:space="0" w:color="auto"/>
            </w:tcBorders>
            <w:shd w:val="clear" w:color="auto" w:fill="auto"/>
            <w:noWrap/>
            <w:vAlign w:val="center"/>
            <w:hideMark/>
          </w:tcPr>
          <w:p w14:paraId="7222F5DA"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6,0</w:t>
            </w:r>
          </w:p>
        </w:tc>
        <w:tc>
          <w:tcPr>
            <w:tcW w:w="301" w:type="pct"/>
            <w:tcBorders>
              <w:top w:val="nil"/>
              <w:left w:val="nil"/>
              <w:bottom w:val="single" w:sz="4" w:space="0" w:color="auto"/>
              <w:right w:val="single" w:sz="4" w:space="0" w:color="auto"/>
            </w:tcBorders>
            <w:shd w:val="clear" w:color="auto" w:fill="auto"/>
            <w:noWrap/>
            <w:vAlign w:val="center"/>
            <w:hideMark/>
          </w:tcPr>
          <w:p w14:paraId="423E983E"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-2 020,0</w:t>
            </w:r>
          </w:p>
        </w:tc>
      </w:tr>
      <w:tr w:rsidR="00F437B3" w:rsidRPr="00F437B3" w14:paraId="5D84D6FA" w14:textId="77777777" w:rsidTr="00F437B3">
        <w:trPr>
          <w:trHeight w:val="113"/>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3B21D"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r>
      <w:tr w:rsidR="00F437B3" w:rsidRPr="00F437B3" w14:paraId="2B99FAE1"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000000" w:fill="DDEBF7"/>
            <w:vAlign w:val="center"/>
            <w:hideMark/>
          </w:tcPr>
          <w:p w14:paraId="4C3829DC" w14:textId="77777777" w:rsidR="00F437B3" w:rsidRPr="00F437B3" w:rsidRDefault="00F437B3" w:rsidP="00F437B3">
            <w:pPr>
              <w:spacing w:after="0" w:line="240" w:lineRule="auto"/>
              <w:rPr>
                <w:rFonts w:ascii="Arial" w:eastAsia="Times New Roman" w:hAnsi="Arial" w:cs="Arial"/>
                <w:b/>
                <w:bCs/>
                <w:sz w:val="12"/>
                <w:szCs w:val="18"/>
              </w:rPr>
            </w:pPr>
            <w:r w:rsidRPr="00F437B3">
              <w:rPr>
                <w:rFonts w:ascii="Sylfaen" w:eastAsia="Times New Roman" w:hAnsi="Sylfaen" w:cs="Sylfaen"/>
                <w:b/>
                <w:bCs/>
                <w:sz w:val="12"/>
                <w:szCs w:val="18"/>
              </w:rPr>
              <w:t>მოდიფიცირებული</w:t>
            </w:r>
            <w:r w:rsidRPr="00F437B3">
              <w:rPr>
                <w:rFonts w:ascii="Arial" w:eastAsia="Times New Roman" w:hAnsi="Arial" w:cs="Arial"/>
                <w:b/>
                <w:bCs/>
                <w:sz w:val="12"/>
                <w:szCs w:val="18"/>
              </w:rPr>
              <w:t xml:space="preserve"> </w:t>
            </w:r>
            <w:r w:rsidRPr="00F437B3">
              <w:rPr>
                <w:rFonts w:ascii="Sylfaen" w:eastAsia="Times New Roman" w:hAnsi="Sylfaen" w:cs="Sylfaen"/>
                <w:b/>
                <w:bCs/>
                <w:sz w:val="12"/>
                <w:szCs w:val="18"/>
              </w:rPr>
              <w:t>დეფიციტი</w:t>
            </w:r>
            <w:r w:rsidRPr="00F437B3">
              <w:rPr>
                <w:rFonts w:ascii="Arial" w:eastAsia="Times New Roman" w:hAnsi="Arial" w:cs="Arial"/>
                <w:b/>
                <w:bCs/>
                <w:sz w:val="12"/>
                <w:szCs w:val="18"/>
              </w:rPr>
              <w:t xml:space="preserve"> (IMF </w:t>
            </w:r>
            <w:r w:rsidRPr="00F437B3">
              <w:rPr>
                <w:rFonts w:ascii="Sylfaen" w:eastAsia="Times New Roman" w:hAnsi="Sylfaen" w:cs="Sylfaen"/>
                <w:b/>
                <w:bCs/>
                <w:sz w:val="12"/>
                <w:szCs w:val="18"/>
              </w:rPr>
              <w:t>პროგრამა</w:t>
            </w:r>
          </w:p>
        </w:tc>
        <w:tc>
          <w:tcPr>
            <w:tcW w:w="4217" w:type="pct"/>
            <w:gridSpan w:val="14"/>
            <w:tcBorders>
              <w:top w:val="single" w:sz="4" w:space="0" w:color="auto"/>
              <w:left w:val="nil"/>
              <w:bottom w:val="single" w:sz="4" w:space="0" w:color="auto"/>
              <w:right w:val="single" w:sz="4" w:space="0" w:color="auto"/>
            </w:tcBorders>
            <w:shd w:val="clear" w:color="000000" w:fill="DDEBF7"/>
            <w:noWrap/>
            <w:vAlign w:val="center"/>
            <w:hideMark/>
          </w:tcPr>
          <w:p w14:paraId="21AAAC20"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r>
      <w:tr w:rsidR="00F437B3" w:rsidRPr="00F437B3" w14:paraId="48FAD24C"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vAlign w:val="center"/>
            <w:hideMark/>
          </w:tcPr>
          <w:p w14:paraId="4D3A4681" w14:textId="77777777" w:rsidR="00F437B3" w:rsidRPr="00F437B3" w:rsidRDefault="00F437B3" w:rsidP="00F437B3">
            <w:pPr>
              <w:spacing w:after="0" w:line="240" w:lineRule="auto"/>
              <w:rPr>
                <w:rFonts w:ascii="Arial" w:eastAsia="Times New Roman" w:hAnsi="Arial" w:cs="Arial"/>
                <w:sz w:val="12"/>
                <w:szCs w:val="18"/>
              </w:rPr>
            </w:pPr>
            <w:r w:rsidRPr="00F437B3">
              <w:rPr>
                <w:rFonts w:ascii="Arial" w:eastAsia="Times New Roman" w:hAnsi="Arial" w:cs="Arial"/>
                <w:sz w:val="12"/>
                <w:szCs w:val="18"/>
              </w:rPr>
              <w:t xml:space="preserve">2020-2023 </w:t>
            </w:r>
            <w:r w:rsidRPr="00F437B3">
              <w:rPr>
                <w:rFonts w:ascii="Sylfaen" w:eastAsia="Times New Roman" w:hAnsi="Sylfaen" w:cs="Sylfaen"/>
                <w:sz w:val="12"/>
                <w:szCs w:val="18"/>
              </w:rPr>
              <w:t>პროგნოზი</w:t>
            </w:r>
            <w:r w:rsidRPr="00F437B3">
              <w:rPr>
                <w:rFonts w:ascii="Arial" w:eastAsia="Times New Roman" w:hAnsi="Arial" w:cs="Arial"/>
                <w:sz w:val="12"/>
                <w:szCs w:val="18"/>
              </w:rPr>
              <w:t xml:space="preserve"> (2019 </w:t>
            </w:r>
            <w:r w:rsidRPr="00F437B3">
              <w:rPr>
                <w:rFonts w:ascii="Sylfaen" w:eastAsia="Times New Roman" w:hAnsi="Sylfaen" w:cs="Sylfaen"/>
                <w:sz w:val="12"/>
                <w:szCs w:val="18"/>
              </w:rPr>
              <w:t>წლის</w:t>
            </w:r>
            <w:r w:rsidRPr="00F437B3">
              <w:rPr>
                <w:rFonts w:ascii="Arial" w:eastAsia="Times New Roman" w:hAnsi="Arial" w:cs="Arial"/>
                <w:sz w:val="12"/>
                <w:szCs w:val="18"/>
              </w:rPr>
              <w:t xml:space="preserve"> </w:t>
            </w:r>
            <w:r w:rsidRPr="00F437B3">
              <w:rPr>
                <w:rFonts w:ascii="Sylfaen" w:eastAsia="Times New Roman" w:hAnsi="Sylfaen" w:cs="Sylfaen"/>
                <w:sz w:val="12"/>
                <w:szCs w:val="18"/>
              </w:rPr>
              <w:t>დეკემბერი</w:t>
            </w:r>
            <w:r w:rsidRPr="00F437B3">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4FAFA89E"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-1 319,0</w:t>
            </w:r>
          </w:p>
        </w:tc>
        <w:tc>
          <w:tcPr>
            <w:tcW w:w="301" w:type="pct"/>
            <w:tcBorders>
              <w:top w:val="nil"/>
              <w:left w:val="nil"/>
              <w:bottom w:val="single" w:sz="4" w:space="0" w:color="auto"/>
              <w:right w:val="single" w:sz="4" w:space="0" w:color="auto"/>
            </w:tcBorders>
            <w:shd w:val="clear" w:color="auto" w:fill="auto"/>
            <w:noWrap/>
            <w:vAlign w:val="center"/>
            <w:hideMark/>
          </w:tcPr>
          <w:p w14:paraId="20E48280"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-1 498,0</w:t>
            </w:r>
          </w:p>
        </w:tc>
        <w:tc>
          <w:tcPr>
            <w:tcW w:w="301" w:type="pct"/>
            <w:tcBorders>
              <w:top w:val="nil"/>
              <w:left w:val="nil"/>
              <w:bottom w:val="single" w:sz="4" w:space="0" w:color="auto"/>
              <w:right w:val="single" w:sz="4" w:space="0" w:color="auto"/>
            </w:tcBorders>
            <w:shd w:val="clear" w:color="auto" w:fill="auto"/>
            <w:noWrap/>
            <w:vAlign w:val="center"/>
            <w:hideMark/>
          </w:tcPr>
          <w:p w14:paraId="796F3ED0"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-1 668,0</w:t>
            </w:r>
          </w:p>
        </w:tc>
        <w:tc>
          <w:tcPr>
            <w:tcW w:w="301" w:type="pct"/>
            <w:tcBorders>
              <w:top w:val="nil"/>
              <w:left w:val="nil"/>
              <w:bottom w:val="single" w:sz="4" w:space="0" w:color="auto"/>
              <w:right w:val="single" w:sz="4" w:space="0" w:color="auto"/>
            </w:tcBorders>
            <w:shd w:val="clear" w:color="auto" w:fill="auto"/>
            <w:noWrap/>
            <w:vAlign w:val="center"/>
            <w:hideMark/>
          </w:tcPr>
          <w:p w14:paraId="3BC9BB5B"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-1 741,0</w:t>
            </w:r>
          </w:p>
        </w:tc>
        <w:tc>
          <w:tcPr>
            <w:tcW w:w="301" w:type="pct"/>
            <w:tcBorders>
              <w:top w:val="nil"/>
              <w:left w:val="nil"/>
              <w:bottom w:val="single" w:sz="4" w:space="0" w:color="auto"/>
              <w:right w:val="single" w:sz="4" w:space="0" w:color="auto"/>
            </w:tcBorders>
            <w:shd w:val="clear" w:color="auto" w:fill="auto"/>
            <w:noWrap/>
            <w:vAlign w:val="center"/>
            <w:hideMark/>
          </w:tcPr>
          <w:p w14:paraId="45256D6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47E2A5A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5CF95846"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64BC4B2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-1 395,6</w:t>
            </w:r>
          </w:p>
        </w:tc>
        <w:tc>
          <w:tcPr>
            <w:tcW w:w="301" w:type="pct"/>
            <w:tcBorders>
              <w:top w:val="nil"/>
              <w:left w:val="nil"/>
              <w:bottom w:val="single" w:sz="4" w:space="0" w:color="auto"/>
              <w:right w:val="single" w:sz="4" w:space="0" w:color="auto"/>
            </w:tcBorders>
            <w:shd w:val="clear" w:color="auto" w:fill="auto"/>
            <w:noWrap/>
            <w:vAlign w:val="center"/>
            <w:hideMark/>
          </w:tcPr>
          <w:p w14:paraId="269BC2D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-1 578,7</w:t>
            </w:r>
          </w:p>
        </w:tc>
        <w:tc>
          <w:tcPr>
            <w:tcW w:w="301" w:type="pct"/>
            <w:tcBorders>
              <w:top w:val="nil"/>
              <w:left w:val="nil"/>
              <w:bottom w:val="single" w:sz="4" w:space="0" w:color="auto"/>
              <w:right w:val="single" w:sz="4" w:space="0" w:color="auto"/>
            </w:tcBorders>
            <w:shd w:val="clear" w:color="auto" w:fill="auto"/>
            <w:noWrap/>
            <w:vAlign w:val="center"/>
            <w:hideMark/>
          </w:tcPr>
          <w:p w14:paraId="408EFB10"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-1 751,5</w:t>
            </w:r>
          </w:p>
        </w:tc>
        <w:tc>
          <w:tcPr>
            <w:tcW w:w="301" w:type="pct"/>
            <w:tcBorders>
              <w:top w:val="nil"/>
              <w:left w:val="nil"/>
              <w:bottom w:val="single" w:sz="4" w:space="0" w:color="auto"/>
              <w:right w:val="single" w:sz="4" w:space="0" w:color="auto"/>
            </w:tcBorders>
            <w:shd w:val="clear" w:color="auto" w:fill="auto"/>
            <w:noWrap/>
            <w:vAlign w:val="center"/>
            <w:hideMark/>
          </w:tcPr>
          <w:p w14:paraId="484274CC"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-1 827,4</w:t>
            </w:r>
          </w:p>
        </w:tc>
        <w:tc>
          <w:tcPr>
            <w:tcW w:w="301" w:type="pct"/>
            <w:tcBorders>
              <w:top w:val="nil"/>
              <w:left w:val="nil"/>
              <w:bottom w:val="single" w:sz="4" w:space="0" w:color="auto"/>
              <w:right w:val="single" w:sz="4" w:space="0" w:color="auto"/>
            </w:tcBorders>
            <w:shd w:val="clear" w:color="auto" w:fill="auto"/>
            <w:noWrap/>
            <w:vAlign w:val="center"/>
            <w:hideMark/>
          </w:tcPr>
          <w:p w14:paraId="388783BC"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41D5A408"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3C028D7D"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r>
      <w:tr w:rsidR="00F437B3" w:rsidRPr="00F437B3" w14:paraId="6499E5C8"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vAlign w:val="center"/>
            <w:hideMark/>
          </w:tcPr>
          <w:p w14:paraId="596277F0" w14:textId="77777777" w:rsidR="00F437B3" w:rsidRPr="00F437B3" w:rsidRDefault="00F437B3" w:rsidP="00F437B3">
            <w:pPr>
              <w:spacing w:after="0" w:line="240" w:lineRule="auto"/>
              <w:rPr>
                <w:rFonts w:ascii="Arial" w:eastAsia="Times New Roman" w:hAnsi="Arial" w:cs="Arial"/>
                <w:sz w:val="12"/>
                <w:szCs w:val="18"/>
              </w:rPr>
            </w:pPr>
            <w:r w:rsidRPr="00F437B3">
              <w:rPr>
                <w:rFonts w:ascii="Arial" w:eastAsia="Times New Roman" w:hAnsi="Arial" w:cs="Arial"/>
                <w:sz w:val="12"/>
                <w:szCs w:val="18"/>
              </w:rPr>
              <w:t xml:space="preserve">2021-2024 </w:t>
            </w:r>
            <w:r w:rsidRPr="00F437B3">
              <w:rPr>
                <w:rFonts w:ascii="Sylfaen" w:eastAsia="Times New Roman" w:hAnsi="Sylfaen" w:cs="Sylfaen"/>
                <w:sz w:val="12"/>
                <w:szCs w:val="18"/>
              </w:rPr>
              <w:t>პროგნოზი</w:t>
            </w:r>
            <w:r w:rsidRPr="00F437B3">
              <w:rPr>
                <w:rFonts w:ascii="Arial" w:eastAsia="Times New Roman" w:hAnsi="Arial" w:cs="Arial"/>
                <w:sz w:val="12"/>
                <w:szCs w:val="18"/>
              </w:rPr>
              <w:t xml:space="preserve"> (2020 </w:t>
            </w:r>
            <w:r w:rsidRPr="00F437B3">
              <w:rPr>
                <w:rFonts w:ascii="Sylfaen" w:eastAsia="Times New Roman" w:hAnsi="Sylfaen" w:cs="Sylfaen"/>
                <w:sz w:val="12"/>
                <w:szCs w:val="18"/>
              </w:rPr>
              <w:t>წლის</w:t>
            </w:r>
            <w:r w:rsidRPr="00F437B3">
              <w:rPr>
                <w:rFonts w:ascii="Arial" w:eastAsia="Times New Roman" w:hAnsi="Arial" w:cs="Arial"/>
                <w:sz w:val="12"/>
                <w:szCs w:val="18"/>
              </w:rPr>
              <w:t xml:space="preserve"> </w:t>
            </w:r>
            <w:r w:rsidRPr="00F437B3">
              <w:rPr>
                <w:rFonts w:ascii="Sylfaen" w:eastAsia="Times New Roman" w:hAnsi="Sylfaen" w:cs="Sylfaen"/>
                <w:sz w:val="12"/>
                <w:szCs w:val="18"/>
              </w:rPr>
              <w:t>დეკემბერი</w:t>
            </w:r>
            <w:r w:rsidRPr="00F437B3">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31A01339"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-4 470,0</w:t>
            </w:r>
          </w:p>
        </w:tc>
        <w:tc>
          <w:tcPr>
            <w:tcW w:w="301" w:type="pct"/>
            <w:tcBorders>
              <w:top w:val="nil"/>
              <w:left w:val="nil"/>
              <w:bottom w:val="single" w:sz="4" w:space="0" w:color="auto"/>
              <w:right w:val="single" w:sz="4" w:space="0" w:color="auto"/>
            </w:tcBorders>
            <w:shd w:val="clear" w:color="auto" w:fill="auto"/>
            <w:noWrap/>
            <w:vAlign w:val="center"/>
            <w:hideMark/>
          </w:tcPr>
          <w:p w14:paraId="650E2DCC"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-4 082,0</w:t>
            </w:r>
          </w:p>
        </w:tc>
        <w:tc>
          <w:tcPr>
            <w:tcW w:w="301" w:type="pct"/>
            <w:tcBorders>
              <w:top w:val="nil"/>
              <w:left w:val="nil"/>
              <w:bottom w:val="single" w:sz="4" w:space="0" w:color="auto"/>
              <w:right w:val="single" w:sz="4" w:space="0" w:color="auto"/>
            </w:tcBorders>
            <w:shd w:val="clear" w:color="auto" w:fill="auto"/>
            <w:noWrap/>
            <w:vAlign w:val="center"/>
            <w:hideMark/>
          </w:tcPr>
          <w:p w14:paraId="6BFFDEDF"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-2 534,0</w:t>
            </w:r>
          </w:p>
        </w:tc>
        <w:tc>
          <w:tcPr>
            <w:tcW w:w="301" w:type="pct"/>
            <w:tcBorders>
              <w:top w:val="nil"/>
              <w:left w:val="nil"/>
              <w:bottom w:val="single" w:sz="4" w:space="0" w:color="auto"/>
              <w:right w:val="single" w:sz="4" w:space="0" w:color="auto"/>
            </w:tcBorders>
            <w:shd w:val="clear" w:color="auto" w:fill="auto"/>
            <w:noWrap/>
            <w:vAlign w:val="center"/>
            <w:hideMark/>
          </w:tcPr>
          <w:p w14:paraId="5216033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-1 948,0</w:t>
            </w:r>
          </w:p>
        </w:tc>
        <w:tc>
          <w:tcPr>
            <w:tcW w:w="301" w:type="pct"/>
            <w:tcBorders>
              <w:top w:val="nil"/>
              <w:left w:val="nil"/>
              <w:bottom w:val="single" w:sz="4" w:space="0" w:color="auto"/>
              <w:right w:val="single" w:sz="4" w:space="0" w:color="auto"/>
            </w:tcBorders>
            <w:shd w:val="clear" w:color="auto" w:fill="auto"/>
            <w:noWrap/>
            <w:vAlign w:val="center"/>
            <w:hideMark/>
          </w:tcPr>
          <w:p w14:paraId="3185B4D6"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-1 781,0</w:t>
            </w:r>
          </w:p>
        </w:tc>
        <w:tc>
          <w:tcPr>
            <w:tcW w:w="301" w:type="pct"/>
            <w:tcBorders>
              <w:top w:val="nil"/>
              <w:left w:val="nil"/>
              <w:bottom w:val="single" w:sz="4" w:space="0" w:color="auto"/>
              <w:right w:val="single" w:sz="4" w:space="0" w:color="auto"/>
            </w:tcBorders>
            <w:shd w:val="clear" w:color="auto" w:fill="auto"/>
            <w:noWrap/>
            <w:vAlign w:val="center"/>
            <w:hideMark/>
          </w:tcPr>
          <w:p w14:paraId="71775280"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09A4F3C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18282BAD"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-4 288,9</w:t>
            </w:r>
          </w:p>
        </w:tc>
        <w:tc>
          <w:tcPr>
            <w:tcW w:w="301" w:type="pct"/>
            <w:tcBorders>
              <w:top w:val="nil"/>
              <w:left w:val="nil"/>
              <w:bottom w:val="single" w:sz="4" w:space="0" w:color="auto"/>
              <w:right w:val="single" w:sz="4" w:space="0" w:color="auto"/>
            </w:tcBorders>
            <w:shd w:val="clear" w:color="auto" w:fill="auto"/>
            <w:noWrap/>
            <w:vAlign w:val="center"/>
            <w:hideMark/>
          </w:tcPr>
          <w:p w14:paraId="5820494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-4 228,8</w:t>
            </w:r>
          </w:p>
        </w:tc>
        <w:tc>
          <w:tcPr>
            <w:tcW w:w="301" w:type="pct"/>
            <w:tcBorders>
              <w:top w:val="nil"/>
              <w:left w:val="nil"/>
              <w:bottom w:val="single" w:sz="4" w:space="0" w:color="auto"/>
              <w:right w:val="single" w:sz="4" w:space="0" w:color="auto"/>
            </w:tcBorders>
            <w:shd w:val="clear" w:color="auto" w:fill="auto"/>
            <w:noWrap/>
            <w:vAlign w:val="center"/>
            <w:hideMark/>
          </w:tcPr>
          <w:p w14:paraId="69A8739F"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-2 487,6</w:t>
            </w:r>
          </w:p>
        </w:tc>
        <w:tc>
          <w:tcPr>
            <w:tcW w:w="301" w:type="pct"/>
            <w:tcBorders>
              <w:top w:val="nil"/>
              <w:left w:val="nil"/>
              <w:bottom w:val="single" w:sz="4" w:space="0" w:color="auto"/>
              <w:right w:val="single" w:sz="4" w:space="0" w:color="auto"/>
            </w:tcBorders>
            <w:shd w:val="clear" w:color="auto" w:fill="auto"/>
            <w:noWrap/>
            <w:vAlign w:val="center"/>
            <w:hideMark/>
          </w:tcPr>
          <w:p w14:paraId="7E688F7F"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-1 964,0</w:t>
            </w:r>
          </w:p>
        </w:tc>
        <w:tc>
          <w:tcPr>
            <w:tcW w:w="301" w:type="pct"/>
            <w:tcBorders>
              <w:top w:val="nil"/>
              <w:left w:val="nil"/>
              <w:bottom w:val="single" w:sz="4" w:space="0" w:color="auto"/>
              <w:right w:val="single" w:sz="4" w:space="0" w:color="auto"/>
            </w:tcBorders>
            <w:shd w:val="clear" w:color="auto" w:fill="auto"/>
            <w:noWrap/>
            <w:vAlign w:val="center"/>
            <w:hideMark/>
          </w:tcPr>
          <w:p w14:paraId="0C55FB31"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-1 794,0</w:t>
            </w:r>
          </w:p>
        </w:tc>
        <w:tc>
          <w:tcPr>
            <w:tcW w:w="301" w:type="pct"/>
            <w:tcBorders>
              <w:top w:val="nil"/>
              <w:left w:val="nil"/>
              <w:bottom w:val="single" w:sz="4" w:space="0" w:color="auto"/>
              <w:right w:val="single" w:sz="4" w:space="0" w:color="auto"/>
            </w:tcBorders>
            <w:shd w:val="clear" w:color="auto" w:fill="auto"/>
            <w:noWrap/>
            <w:vAlign w:val="center"/>
            <w:hideMark/>
          </w:tcPr>
          <w:p w14:paraId="59924A9C"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5C452B4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r>
      <w:tr w:rsidR="00F437B3" w:rsidRPr="00F437B3" w14:paraId="476B637C"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7F112330" w14:textId="77777777" w:rsidR="00F437B3" w:rsidRPr="00F437B3" w:rsidRDefault="00F437B3" w:rsidP="00F437B3">
            <w:pPr>
              <w:spacing w:after="0" w:line="240" w:lineRule="auto"/>
              <w:rPr>
                <w:rFonts w:ascii="Arial" w:eastAsia="Times New Roman" w:hAnsi="Arial" w:cs="Arial"/>
                <w:i/>
                <w:iCs/>
                <w:sz w:val="12"/>
                <w:szCs w:val="18"/>
              </w:rPr>
            </w:pPr>
            <w:r w:rsidRPr="00F437B3">
              <w:rPr>
                <w:rFonts w:ascii="Sylfaen" w:eastAsia="Times New Roman" w:hAnsi="Sylfaen" w:cs="Sylfaen"/>
                <w:i/>
                <w:iCs/>
                <w:sz w:val="12"/>
                <w:szCs w:val="18"/>
              </w:rPr>
              <w:t>ცვლილება</w:t>
            </w:r>
          </w:p>
        </w:tc>
        <w:tc>
          <w:tcPr>
            <w:tcW w:w="301" w:type="pct"/>
            <w:tcBorders>
              <w:top w:val="nil"/>
              <w:left w:val="nil"/>
              <w:bottom w:val="single" w:sz="4" w:space="0" w:color="auto"/>
              <w:right w:val="single" w:sz="4" w:space="0" w:color="auto"/>
            </w:tcBorders>
            <w:shd w:val="clear" w:color="auto" w:fill="auto"/>
            <w:noWrap/>
            <w:vAlign w:val="center"/>
            <w:hideMark/>
          </w:tcPr>
          <w:p w14:paraId="4F7FDA1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-3 151,0</w:t>
            </w:r>
          </w:p>
        </w:tc>
        <w:tc>
          <w:tcPr>
            <w:tcW w:w="301" w:type="pct"/>
            <w:tcBorders>
              <w:top w:val="nil"/>
              <w:left w:val="nil"/>
              <w:bottom w:val="single" w:sz="4" w:space="0" w:color="auto"/>
              <w:right w:val="single" w:sz="4" w:space="0" w:color="auto"/>
            </w:tcBorders>
            <w:shd w:val="clear" w:color="auto" w:fill="auto"/>
            <w:noWrap/>
            <w:vAlign w:val="center"/>
            <w:hideMark/>
          </w:tcPr>
          <w:p w14:paraId="76DF0669"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-2 584,0</w:t>
            </w:r>
          </w:p>
        </w:tc>
        <w:tc>
          <w:tcPr>
            <w:tcW w:w="301" w:type="pct"/>
            <w:tcBorders>
              <w:top w:val="nil"/>
              <w:left w:val="nil"/>
              <w:bottom w:val="single" w:sz="4" w:space="0" w:color="auto"/>
              <w:right w:val="single" w:sz="4" w:space="0" w:color="auto"/>
            </w:tcBorders>
            <w:shd w:val="clear" w:color="auto" w:fill="auto"/>
            <w:noWrap/>
            <w:vAlign w:val="center"/>
            <w:hideMark/>
          </w:tcPr>
          <w:p w14:paraId="6505EAB8"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-866,0</w:t>
            </w:r>
          </w:p>
        </w:tc>
        <w:tc>
          <w:tcPr>
            <w:tcW w:w="301" w:type="pct"/>
            <w:tcBorders>
              <w:top w:val="nil"/>
              <w:left w:val="nil"/>
              <w:bottom w:val="single" w:sz="4" w:space="0" w:color="auto"/>
              <w:right w:val="single" w:sz="4" w:space="0" w:color="auto"/>
            </w:tcBorders>
            <w:shd w:val="clear" w:color="auto" w:fill="auto"/>
            <w:noWrap/>
            <w:vAlign w:val="center"/>
            <w:hideMark/>
          </w:tcPr>
          <w:p w14:paraId="2F0A895C"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-207,0</w:t>
            </w:r>
          </w:p>
        </w:tc>
        <w:tc>
          <w:tcPr>
            <w:tcW w:w="301" w:type="pct"/>
            <w:tcBorders>
              <w:top w:val="nil"/>
              <w:left w:val="nil"/>
              <w:bottom w:val="single" w:sz="4" w:space="0" w:color="auto"/>
              <w:right w:val="single" w:sz="4" w:space="0" w:color="auto"/>
            </w:tcBorders>
            <w:shd w:val="clear" w:color="auto" w:fill="auto"/>
            <w:noWrap/>
            <w:vAlign w:val="center"/>
            <w:hideMark/>
          </w:tcPr>
          <w:p w14:paraId="4244533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-1 781,0</w:t>
            </w:r>
          </w:p>
        </w:tc>
        <w:tc>
          <w:tcPr>
            <w:tcW w:w="301" w:type="pct"/>
            <w:tcBorders>
              <w:top w:val="nil"/>
              <w:left w:val="nil"/>
              <w:bottom w:val="single" w:sz="4" w:space="0" w:color="auto"/>
              <w:right w:val="single" w:sz="4" w:space="0" w:color="auto"/>
            </w:tcBorders>
            <w:shd w:val="clear" w:color="auto" w:fill="auto"/>
            <w:noWrap/>
            <w:vAlign w:val="center"/>
            <w:hideMark/>
          </w:tcPr>
          <w:p w14:paraId="5238E85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0,0</w:t>
            </w:r>
          </w:p>
        </w:tc>
        <w:tc>
          <w:tcPr>
            <w:tcW w:w="301" w:type="pct"/>
            <w:tcBorders>
              <w:top w:val="nil"/>
              <w:left w:val="nil"/>
              <w:bottom w:val="single" w:sz="4" w:space="0" w:color="auto"/>
              <w:right w:val="single" w:sz="4" w:space="0" w:color="auto"/>
            </w:tcBorders>
            <w:shd w:val="clear" w:color="auto" w:fill="auto"/>
            <w:noWrap/>
            <w:vAlign w:val="center"/>
            <w:hideMark/>
          </w:tcPr>
          <w:p w14:paraId="6C36A53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0,0</w:t>
            </w:r>
          </w:p>
        </w:tc>
        <w:tc>
          <w:tcPr>
            <w:tcW w:w="301" w:type="pct"/>
            <w:tcBorders>
              <w:top w:val="nil"/>
              <w:left w:val="nil"/>
              <w:bottom w:val="single" w:sz="4" w:space="0" w:color="auto"/>
              <w:right w:val="single" w:sz="4" w:space="0" w:color="auto"/>
            </w:tcBorders>
            <w:shd w:val="clear" w:color="auto" w:fill="auto"/>
            <w:noWrap/>
            <w:vAlign w:val="center"/>
            <w:hideMark/>
          </w:tcPr>
          <w:p w14:paraId="076C93EF"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-2 893,3</w:t>
            </w:r>
          </w:p>
        </w:tc>
        <w:tc>
          <w:tcPr>
            <w:tcW w:w="301" w:type="pct"/>
            <w:tcBorders>
              <w:top w:val="nil"/>
              <w:left w:val="nil"/>
              <w:bottom w:val="single" w:sz="4" w:space="0" w:color="auto"/>
              <w:right w:val="single" w:sz="4" w:space="0" w:color="auto"/>
            </w:tcBorders>
            <w:shd w:val="clear" w:color="auto" w:fill="auto"/>
            <w:noWrap/>
            <w:vAlign w:val="center"/>
            <w:hideMark/>
          </w:tcPr>
          <w:p w14:paraId="6B73FBC8"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-2 650,1</w:t>
            </w:r>
          </w:p>
        </w:tc>
        <w:tc>
          <w:tcPr>
            <w:tcW w:w="301" w:type="pct"/>
            <w:tcBorders>
              <w:top w:val="nil"/>
              <w:left w:val="nil"/>
              <w:bottom w:val="single" w:sz="4" w:space="0" w:color="auto"/>
              <w:right w:val="single" w:sz="4" w:space="0" w:color="auto"/>
            </w:tcBorders>
            <w:shd w:val="clear" w:color="auto" w:fill="auto"/>
            <w:noWrap/>
            <w:vAlign w:val="center"/>
            <w:hideMark/>
          </w:tcPr>
          <w:p w14:paraId="5B8F1E31"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-736,1</w:t>
            </w:r>
          </w:p>
        </w:tc>
        <w:tc>
          <w:tcPr>
            <w:tcW w:w="301" w:type="pct"/>
            <w:tcBorders>
              <w:top w:val="nil"/>
              <w:left w:val="nil"/>
              <w:bottom w:val="single" w:sz="4" w:space="0" w:color="auto"/>
              <w:right w:val="single" w:sz="4" w:space="0" w:color="auto"/>
            </w:tcBorders>
            <w:shd w:val="clear" w:color="auto" w:fill="auto"/>
            <w:noWrap/>
            <w:vAlign w:val="center"/>
            <w:hideMark/>
          </w:tcPr>
          <w:p w14:paraId="1C86256E"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-136,6</w:t>
            </w:r>
          </w:p>
        </w:tc>
        <w:tc>
          <w:tcPr>
            <w:tcW w:w="301" w:type="pct"/>
            <w:tcBorders>
              <w:top w:val="nil"/>
              <w:left w:val="nil"/>
              <w:bottom w:val="single" w:sz="4" w:space="0" w:color="auto"/>
              <w:right w:val="single" w:sz="4" w:space="0" w:color="auto"/>
            </w:tcBorders>
            <w:shd w:val="clear" w:color="auto" w:fill="auto"/>
            <w:noWrap/>
            <w:vAlign w:val="center"/>
            <w:hideMark/>
          </w:tcPr>
          <w:p w14:paraId="6156A87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-1 794,0</w:t>
            </w:r>
          </w:p>
        </w:tc>
        <w:tc>
          <w:tcPr>
            <w:tcW w:w="301" w:type="pct"/>
            <w:tcBorders>
              <w:top w:val="nil"/>
              <w:left w:val="nil"/>
              <w:bottom w:val="single" w:sz="4" w:space="0" w:color="auto"/>
              <w:right w:val="single" w:sz="4" w:space="0" w:color="auto"/>
            </w:tcBorders>
            <w:shd w:val="clear" w:color="auto" w:fill="auto"/>
            <w:noWrap/>
            <w:vAlign w:val="center"/>
            <w:hideMark/>
          </w:tcPr>
          <w:p w14:paraId="54894C8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0,0</w:t>
            </w:r>
          </w:p>
        </w:tc>
        <w:tc>
          <w:tcPr>
            <w:tcW w:w="301" w:type="pct"/>
            <w:tcBorders>
              <w:top w:val="nil"/>
              <w:left w:val="nil"/>
              <w:bottom w:val="single" w:sz="4" w:space="0" w:color="auto"/>
              <w:right w:val="single" w:sz="4" w:space="0" w:color="auto"/>
            </w:tcBorders>
            <w:shd w:val="clear" w:color="auto" w:fill="auto"/>
            <w:noWrap/>
            <w:vAlign w:val="center"/>
            <w:hideMark/>
          </w:tcPr>
          <w:p w14:paraId="3249771D"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0,0</w:t>
            </w:r>
          </w:p>
        </w:tc>
      </w:tr>
      <w:tr w:rsidR="00F437B3" w:rsidRPr="00F437B3" w14:paraId="40330B86"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vAlign w:val="center"/>
            <w:hideMark/>
          </w:tcPr>
          <w:p w14:paraId="7DD45E9D" w14:textId="77777777" w:rsidR="00F437B3" w:rsidRPr="00F437B3" w:rsidRDefault="00F437B3" w:rsidP="00F437B3">
            <w:pPr>
              <w:spacing w:after="0" w:line="240" w:lineRule="auto"/>
              <w:rPr>
                <w:rFonts w:ascii="Arial" w:eastAsia="Times New Roman" w:hAnsi="Arial" w:cs="Arial"/>
                <w:sz w:val="12"/>
                <w:szCs w:val="18"/>
              </w:rPr>
            </w:pPr>
            <w:r w:rsidRPr="00F437B3">
              <w:rPr>
                <w:rFonts w:ascii="Arial" w:eastAsia="Times New Roman" w:hAnsi="Arial" w:cs="Arial"/>
                <w:sz w:val="12"/>
                <w:szCs w:val="18"/>
              </w:rPr>
              <w:t xml:space="preserve">2022-2025 </w:t>
            </w:r>
            <w:r w:rsidRPr="00F437B3">
              <w:rPr>
                <w:rFonts w:ascii="Sylfaen" w:eastAsia="Times New Roman" w:hAnsi="Sylfaen" w:cs="Sylfaen"/>
                <w:sz w:val="12"/>
                <w:szCs w:val="18"/>
              </w:rPr>
              <w:t>პროგნოზი</w:t>
            </w:r>
            <w:r w:rsidRPr="00F437B3">
              <w:rPr>
                <w:rFonts w:ascii="Arial" w:eastAsia="Times New Roman" w:hAnsi="Arial" w:cs="Arial"/>
                <w:sz w:val="12"/>
                <w:szCs w:val="18"/>
              </w:rPr>
              <w:t xml:space="preserve"> (2021 </w:t>
            </w:r>
            <w:r w:rsidRPr="00F437B3">
              <w:rPr>
                <w:rFonts w:ascii="Sylfaen" w:eastAsia="Times New Roman" w:hAnsi="Sylfaen" w:cs="Sylfaen"/>
                <w:sz w:val="12"/>
                <w:szCs w:val="18"/>
              </w:rPr>
              <w:t>წლის</w:t>
            </w:r>
            <w:r w:rsidRPr="00F437B3">
              <w:rPr>
                <w:rFonts w:ascii="Arial" w:eastAsia="Times New Roman" w:hAnsi="Arial" w:cs="Arial"/>
                <w:sz w:val="12"/>
                <w:szCs w:val="18"/>
              </w:rPr>
              <w:t xml:space="preserve"> </w:t>
            </w:r>
            <w:r w:rsidRPr="00F437B3">
              <w:rPr>
                <w:rFonts w:ascii="Sylfaen" w:eastAsia="Times New Roman" w:hAnsi="Sylfaen" w:cs="Sylfaen"/>
                <w:sz w:val="12"/>
                <w:szCs w:val="18"/>
              </w:rPr>
              <w:t>დეკემბერი</w:t>
            </w:r>
            <w:r w:rsidRPr="00F437B3">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573EB3AE"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-4 595,9</w:t>
            </w:r>
          </w:p>
        </w:tc>
        <w:tc>
          <w:tcPr>
            <w:tcW w:w="301" w:type="pct"/>
            <w:tcBorders>
              <w:top w:val="nil"/>
              <w:left w:val="nil"/>
              <w:bottom w:val="single" w:sz="4" w:space="0" w:color="auto"/>
              <w:right w:val="single" w:sz="4" w:space="0" w:color="auto"/>
            </w:tcBorders>
            <w:shd w:val="clear" w:color="auto" w:fill="auto"/>
            <w:noWrap/>
            <w:vAlign w:val="center"/>
            <w:hideMark/>
          </w:tcPr>
          <w:p w14:paraId="1B8003C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-3 913,0</w:t>
            </w:r>
          </w:p>
        </w:tc>
        <w:tc>
          <w:tcPr>
            <w:tcW w:w="301" w:type="pct"/>
            <w:tcBorders>
              <w:top w:val="nil"/>
              <w:left w:val="nil"/>
              <w:bottom w:val="single" w:sz="4" w:space="0" w:color="auto"/>
              <w:right w:val="single" w:sz="4" w:space="0" w:color="auto"/>
            </w:tcBorders>
            <w:shd w:val="clear" w:color="auto" w:fill="auto"/>
            <w:noWrap/>
            <w:vAlign w:val="center"/>
            <w:hideMark/>
          </w:tcPr>
          <w:p w14:paraId="191E0D3D"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-2 852,0</w:t>
            </w:r>
          </w:p>
        </w:tc>
        <w:tc>
          <w:tcPr>
            <w:tcW w:w="301" w:type="pct"/>
            <w:tcBorders>
              <w:top w:val="nil"/>
              <w:left w:val="nil"/>
              <w:bottom w:val="single" w:sz="4" w:space="0" w:color="auto"/>
              <w:right w:val="single" w:sz="4" w:space="0" w:color="auto"/>
            </w:tcBorders>
            <w:shd w:val="clear" w:color="auto" w:fill="auto"/>
            <w:noWrap/>
            <w:vAlign w:val="center"/>
            <w:hideMark/>
          </w:tcPr>
          <w:p w14:paraId="30EEA11F"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-2 079,0</w:t>
            </w:r>
          </w:p>
        </w:tc>
        <w:tc>
          <w:tcPr>
            <w:tcW w:w="301" w:type="pct"/>
            <w:tcBorders>
              <w:top w:val="nil"/>
              <w:left w:val="nil"/>
              <w:bottom w:val="single" w:sz="4" w:space="0" w:color="auto"/>
              <w:right w:val="single" w:sz="4" w:space="0" w:color="auto"/>
            </w:tcBorders>
            <w:shd w:val="clear" w:color="auto" w:fill="auto"/>
            <w:noWrap/>
            <w:vAlign w:val="center"/>
            <w:hideMark/>
          </w:tcPr>
          <w:p w14:paraId="4DA7F26F"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-2 049,0</w:t>
            </w:r>
          </w:p>
        </w:tc>
        <w:tc>
          <w:tcPr>
            <w:tcW w:w="301" w:type="pct"/>
            <w:tcBorders>
              <w:top w:val="nil"/>
              <w:left w:val="nil"/>
              <w:bottom w:val="single" w:sz="4" w:space="0" w:color="auto"/>
              <w:right w:val="single" w:sz="4" w:space="0" w:color="auto"/>
            </w:tcBorders>
            <w:shd w:val="clear" w:color="auto" w:fill="auto"/>
            <w:noWrap/>
            <w:vAlign w:val="center"/>
            <w:hideMark/>
          </w:tcPr>
          <w:p w14:paraId="3F0C73CD"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-2 049,0</w:t>
            </w:r>
          </w:p>
        </w:tc>
        <w:tc>
          <w:tcPr>
            <w:tcW w:w="301" w:type="pct"/>
            <w:tcBorders>
              <w:top w:val="nil"/>
              <w:left w:val="nil"/>
              <w:bottom w:val="single" w:sz="4" w:space="0" w:color="auto"/>
              <w:right w:val="single" w:sz="4" w:space="0" w:color="auto"/>
            </w:tcBorders>
            <w:shd w:val="clear" w:color="auto" w:fill="auto"/>
            <w:noWrap/>
            <w:vAlign w:val="center"/>
            <w:hideMark/>
          </w:tcPr>
          <w:p w14:paraId="5BC3536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6F630DF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-4 505,4</w:t>
            </w:r>
          </w:p>
        </w:tc>
        <w:tc>
          <w:tcPr>
            <w:tcW w:w="301" w:type="pct"/>
            <w:tcBorders>
              <w:top w:val="nil"/>
              <w:left w:val="nil"/>
              <w:bottom w:val="single" w:sz="4" w:space="0" w:color="auto"/>
              <w:right w:val="single" w:sz="4" w:space="0" w:color="auto"/>
            </w:tcBorders>
            <w:shd w:val="clear" w:color="auto" w:fill="auto"/>
            <w:noWrap/>
            <w:vAlign w:val="center"/>
            <w:hideMark/>
          </w:tcPr>
          <w:p w14:paraId="461B0F5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-3 880,0</w:t>
            </w:r>
          </w:p>
        </w:tc>
        <w:tc>
          <w:tcPr>
            <w:tcW w:w="301" w:type="pct"/>
            <w:tcBorders>
              <w:top w:val="nil"/>
              <w:left w:val="nil"/>
              <w:bottom w:val="single" w:sz="4" w:space="0" w:color="auto"/>
              <w:right w:val="single" w:sz="4" w:space="0" w:color="auto"/>
            </w:tcBorders>
            <w:shd w:val="clear" w:color="auto" w:fill="auto"/>
            <w:noWrap/>
            <w:vAlign w:val="center"/>
            <w:hideMark/>
          </w:tcPr>
          <w:p w14:paraId="1727BA4C"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-2 835,0</w:t>
            </w:r>
          </w:p>
        </w:tc>
        <w:tc>
          <w:tcPr>
            <w:tcW w:w="301" w:type="pct"/>
            <w:tcBorders>
              <w:top w:val="nil"/>
              <w:left w:val="nil"/>
              <w:bottom w:val="single" w:sz="4" w:space="0" w:color="auto"/>
              <w:right w:val="single" w:sz="4" w:space="0" w:color="auto"/>
            </w:tcBorders>
            <w:shd w:val="clear" w:color="auto" w:fill="auto"/>
            <w:noWrap/>
            <w:vAlign w:val="center"/>
            <w:hideMark/>
          </w:tcPr>
          <w:p w14:paraId="6A22B299"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-2 070,0</w:t>
            </w:r>
          </w:p>
        </w:tc>
        <w:tc>
          <w:tcPr>
            <w:tcW w:w="301" w:type="pct"/>
            <w:tcBorders>
              <w:top w:val="nil"/>
              <w:left w:val="nil"/>
              <w:bottom w:val="single" w:sz="4" w:space="0" w:color="auto"/>
              <w:right w:val="single" w:sz="4" w:space="0" w:color="auto"/>
            </w:tcBorders>
            <w:shd w:val="clear" w:color="auto" w:fill="auto"/>
            <w:noWrap/>
            <w:vAlign w:val="center"/>
            <w:hideMark/>
          </w:tcPr>
          <w:p w14:paraId="502A923D"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-2 038,0</w:t>
            </w:r>
          </w:p>
        </w:tc>
        <w:tc>
          <w:tcPr>
            <w:tcW w:w="301" w:type="pct"/>
            <w:tcBorders>
              <w:top w:val="nil"/>
              <w:left w:val="nil"/>
              <w:bottom w:val="single" w:sz="4" w:space="0" w:color="auto"/>
              <w:right w:val="single" w:sz="4" w:space="0" w:color="auto"/>
            </w:tcBorders>
            <w:shd w:val="clear" w:color="auto" w:fill="auto"/>
            <w:noWrap/>
            <w:vAlign w:val="center"/>
            <w:hideMark/>
          </w:tcPr>
          <w:p w14:paraId="0C39154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-2 064,0</w:t>
            </w:r>
          </w:p>
        </w:tc>
        <w:tc>
          <w:tcPr>
            <w:tcW w:w="301" w:type="pct"/>
            <w:tcBorders>
              <w:top w:val="nil"/>
              <w:left w:val="nil"/>
              <w:bottom w:val="single" w:sz="4" w:space="0" w:color="auto"/>
              <w:right w:val="single" w:sz="4" w:space="0" w:color="auto"/>
            </w:tcBorders>
            <w:shd w:val="clear" w:color="auto" w:fill="auto"/>
            <w:noWrap/>
            <w:vAlign w:val="center"/>
            <w:hideMark/>
          </w:tcPr>
          <w:p w14:paraId="04F182C9"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r>
      <w:tr w:rsidR="00F437B3" w:rsidRPr="00F437B3" w14:paraId="0E671C66"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014DD77E" w14:textId="77777777" w:rsidR="00F437B3" w:rsidRPr="00F437B3" w:rsidRDefault="00F437B3" w:rsidP="00F437B3">
            <w:pPr>
              <w:spacing w:after="0" w:line="240" w:lineRule="auto"/>
              <w:rPr>
                <w:rFonts w:ascii="Arial" w:eastAsia="Times New Roman" w:hAnsi="Arial" w:cs="Arial"/>
                <w:i/>
                <w:iCs/>
                <w:sz w:val="12"/>
                <w:szCs w:val="18"/>
              </w:rPr>
            </w:pPr>
            <w:r w:rsidRPr="00F437B3">
              <w:rPr>
                <w:rFonts w:ascii="Sylfaen" w:eastAsia="Times New Roman" w:hAnsi="Sylfaen" w:cs="Sylfaen"/>
                <w:i/>
                <w:iCs/>
                <w:sz w:val="12"/>
                <w:szCs w:val="18"/>
              </w:rPr>
              <w:t>ცვლილება</w:t>
            </w:r>
          </w:p>
        </w:tc>
        <w:tc>
          <w:tcPr>
            <w:tcW w:w="301" w:type="pct"/>
            <w:tcBorders>
              <w:top w:val="nil"/>
              <w:left w:val="nil"/>
              <w:bottom w:val="single" w:sz="4" w:space="0" w:color="auto"/>
              <w:right w:val="single" w:sz="4" w:space="0" w:color="auto"/>
            </w:tcBorders>
            <w:shd w:val="clear" w:color="auto" w:fill="auto"/>
            <w:noWrap/>
            <w:vAlign w:val="center"/>
            <w:hideMark/>
          </w:tcPr>
          <w:p w14:paraId="2250BF03"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-125,9</w:t>
            </w:r>
          </w:p>
        </w:tc>
        <w:tc>
          <w:tcPr>
            <w:tcW w:w="301" w:type="pct"/>
            <w:tcBorders>
              <w:top w:val="nil"/>
              <w:left w:val="nil"/>
              <w:bottom w:val="single" w:sz="4" w:space="0" w:color="auto"/>
              <w:right w:val="single" w:sz="4" w:space="0" w:color="auto"/>
            </w:tcBorders>
            <w:shd w:val="clear" w:color="auto" w:fill="auto"/>
            <w:noWrap/>
            <w:vAlign w:val="center"/>
            <w:hideMark/>
          </w:tcPr>
          <w:p w14:paraId="0EBC9F73"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169,0</w:t>
            </w:r>
          </w:p>
        </w:tc>
        <w:tc>
          <w:tcPr>
            <w:tcW w:w="301" w:type="pct"/>
            <w:tcBorders>
              <w:top w:val="nil"/>
              <w:left w:val="nil"/>
              <w:bottom w:val="single" w:sz="4" w:space="0" w:color="auto"/>
              <w:right w:val="single" w:sz="4" w:space="0" w:color="auto"/>
            </w:tcBorders>
            <w:shd w:val="clear" w:color="auto" w:fill="auto"/>
            <w:noWrap/>
            <w:vAlign w:val="center"/>
            <w:hideMark/>
          </w:tcPr>
          <w:p w14:paraId="753DB715"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-318,0</w:t>
            </w:r>
          </w:p>
        </w:tc>
        <w:tc>
          <w:tcPr>
            <w:tcW w:w="301" w:type="pct"/>
            <w:tcBorders>
              <w:top w:val="nil"/>
              <w:left w:val="nil"/>
              <w:bottom w:val="single" w:sz="4" w:space="0" w:color="auto"/>
              <w:right w:val="single" w:sz="4" w:space="0" w:color="auto"/>
            </w:tcBorders>
            <w:shd w:val="clear" w:color="auto" w:fill="auto"/>
            <w:noWrap/>
            <w:vAlign w:val="center"/>
            <w:hideMark/>
          </w:tcPr>
          <w:p w14:paraId="5BA5A0F1"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-131,0</w:t>
            </w:r>
          </w:p>
        </w:tc>
        <w:tc>
          <w:tcPr>
            <w:tcW w:w="301" w:type="pct"/>
            <w:tcBorders>
              <w:top w:val="nil"/>
              <w:left w:val="nil"/>
              <w:bottom w:val="single" w:sz="4" w:space="0" w:color="auto"/>
              <w:right w:val="single" w:sz="4" w:space="0" w:color="auto"/>
            </w:tcBorders>
            <w:shd w:val="clear" w:color="auto" w:fill="auto"/>
            <w:noWrap/>
            <w:vAlign w:val="center"/>
            <w:hideMark/>
          </w:tcPr>
          <w:p w14:paraId="7C1C2CF7"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-268,0</w:t>
            </w:r>
          </w:p>
        </w:tc>
        <w:tc>
          <w:tcPr>
            <w:tcW w:w="301" w:type="pct"/>
            <w:tcBorders>
              <w:top w:val="nil"/>
              <w:left w:val="nil"/>
              <w:bottom w:val="single" w:sz="4" w:space="0" w:color="auto"/>
              <w:right w:val="single" w:sz="4" w:space="0" w:color="auto"/>
            </w:tcBorders>
            <w:shd w:val="clear" w:color="auto" w:fill="auto"/>
            <w:noWrap/>
            <w:vAlign w:val="center"/>
            <w:hideMark/>
          </w:tcPr>
          <w:p w14:paraId="5FF603C1"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-2 049,0</w:t>
            </w:r>
          </w:p>
        </w:tc>
        <w:tc>
          <w:tcPr>
            <w:tcW w:w="301" w:type="pct"/>
            <w:tcBorders>
              <w:top w:val="nil"/>
              <w:left w:val="nil"/>
              <w:bottom w:val="single" w:sz="4" w:space="0" w:color="auto"/>
              <w:right w:val="single" w:sz="4" w:space="0" w:color="auto"/>
            </w:tcBorders>
            <w:shd w:val="clear" w:color="auto" w:fill="auto"/>
            <w:noWrap/>
            <w:vAlign w:val="center"/>
            <w:hideMark/>
          </w:tcPr>
          <w:p w14:paraId="7BFADF0C"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0,0</w:t>
            </w:r>
          </w:p>
        </w:tc>
        <w:tc>
          <w:tcPr>
            <w:tcW w:w="301" w:type="pct"/>
            <w:tcBorders>
              <w:top w:val="nil"/>
              <w:left w:val="nil"/>
              <w:bottom w:val="single" w:sz="4" w:space="0" w:color="auto"/>
              <w:right w:val="single" w:sz="4" w:space="0" w:color="auto"/>
            </w:tcBorders>
            <w:shd w:val="clear" w:color="auto" w:fill="auto"/>
            <w:noWrap/>
            <w:vAlign w:val="center"/>
            <w:hideMark/>
          </w:tcPr>
          <w:p w14:paraId="624BCAB1"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-216,5</w:t>
            </w:r>
          </w:p>
        </w:tc>
        <w:tc>
          <w:tcPr>
            <w:tcW w:w="301" w:type="pct"/>
            <w:tcBorders>
              <w:top w:val="nil"/>
              <w:left w:val="nil"/>
              <w:bottom w:val="single" w:sz="4" w:space="0" w:color="auto"/>
              <w:right w:val="single" w:sz="4" w:space="0" w:color="auto"/>
            </w:tcBorders>
            <w:shd w:val="clear" w:color="auto" w:fill="auto"/>
            <w:noWrap/>
            <w:vAlign w:val="center"/>
            <w:hideMark/>
          </w:tcPr>
          <w:p w14:paraId="10ABC18B"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348,8</w:t>
            </w:r>
          </w:p>
        </w:tc>
        <w:tc>
          <w:tcPr>
            <w:tcW w:w="301" w:type="pct"/>
            <w:tcBorders>
              <w:top w:val="nil"/>
              <w:left w:val="nil"/>
              <w:bottom w:val="single" w:sz="4" w:space="0" w:color="auto"/>
              <w:right w:val="single" w:sz="4" w:space="0" w:color="auto"/>
            </w:tcBorders>
            <w:shd w:val="clear" w:color="auto" w:fill="auto"/>
            <w:noWrap/>
            <w:vAlign w:val="center"/>
            <w:hideMark/>
          </w:tcPr>
          <w:p w14:paraId="282CB1C9"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-347,4</w:t>
            </w:r>
          </w:p>
        </w:tc>
        <w:tc>
          <w:tcPr>
            <w:tcW w:w="301" w:type="pct"/>
            <w:tcBorders>
              <w:top w:val="nil"/>
              <w:left w:val="nil"/>
              <w:bottom w:val="single" w:sz="4" w:space="0" w:color="auto"/>
              <w:right w:val="single" w:sz="4" w:space="0" w:color="auto"/>
            </w:tcBorders>
            <w:shd w:val="clear" w:color="auto" w:fill="auto"/>
            <w:noWrap/>
            <w:vAlign w:val="center"/>
            <w:hideMark/>
          </w:tcPr>
          <w:p w14:paraId="55AD4003"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-106,0</w:t>
            </w:r>
          </w:p>
        </w:tc>
        <w:tc>
          <w:tcPr>
            <w:tcW w:w="301" w:type="pct"/>
            <w:tcBorders>
              <w:top w:val="nil"/>
              <w:left w:val="nil"/>
              <w:bottom w:val="single" w:sz="4" w:space="0" w:color="auto"/>
              <w:right w:val="single" w:sz="4" w:space="0" w:color="auto"/>
            </w:tcBorders>
            <w:shd w:val="clear" w:color="auto" w:fill="auto"/>
            <w:noWrap/>
            <w:vAlign w:val="center"/>
            <w:hideMark/>
          </w:tcPr>
          <w:p w14:paraId="727DA4AE"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-244,0</w:t>
            </w:r>
          </w:p>
        </w:tc>
        <w:tc>
          <w:tcPr>
            <w:tcW w:w="301" w:type="pct"/>
            <w:tcBorders>
              <w:top w:val="nil"/>
              <w:left w:val="nil"/>
              <w:bottom w:val="single" w:sz="4" w:space="0" w:color="auto"/>
              <w:right w:val="single" w:sz="4" w:space="0" w:color="auto"/>
            </w:tcBorders>
            <w:shd w:val="clear" w:color="auto" w:fill="auto"/>
            <w:noWrap/>
            <w:vAlign w:val="center"/>
            <w:hideMark/>
          </w:tcPr>
          <w:p w14:paraId="59238F23"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-2 064,0</w:t>
            </w:r>
          </w:p>
        </w:tc>
        <w:tc>
          <w:tcPr>
            <w:tcW w:w="301" w:type="pct"/>
            <w:tcBorders>
              <w:top w:val="nil"/>
              <w:left w:val="nil"/>
              <w:bottom w:val="single" w:sz="4" w:space="0" w:color="auto"/>
              <w:right w:val="single" w:sz="4" w:space="0" w:color="auto"/>
            </w:tcBorders>
            <w:shd w:val="clear" w:color="auto" w:fill="auto"/>
            <w:noWrap/>
            <w:vAlign w:val="center"/>
            <w:hideMark/>
          </w:tcPr>
          <w:p w14:paraId="44370928"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0,0</w:t>
            </w:r>
          </w:p>
        </w:tc>
      </w:tr>
      <w:tr w:rsidR="00F437B3" w:rsidRPr="00F437B3" w14:paraId="695280AF"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vAlign w:val="center"/>
            <w:hideMark/>
          </w:tcPr>
          <w:p w14:paraId="24B938DE" w14:textId="77777777" w:rsidR="00F437B3" w:rsidRPr="00F437B3" w:rsidRDefault="00F437B3" w:rsidP="00F437B3">
            <w:pPr>
              <w:spacing w:after="0" w:line="240" w:lineRule="auto"/>
              <w:ind w:firstLineChars="100" w:firstLine="120"/>
              <w:rPr>
                <w:rFonts w:ascii="Arial" w:eastAsia="Times New Roman" w:hAnsi="Arial" w:cs="Arial"/>
                <w:color w:val="203764"/>
                <w:sz w:val="12"/>
                <w:szCs w:val="18"/>
              </w:rPr>
            </w:pPr>
            <w:r w:rsidRPr="00F437B3">
              <w:rPr>
                <w:rFonts w:ascii="Arial" w:eastAsia="Times New Roman" w:hAnsi="Arial" w:cs="Arial"/>
                <w:color w:val="203764"/>
                <w:sz w:val="12"/>
                <w:szCs w:val="18"/>
              </w:rPr>
              <w:t xml:space="preserve">2023-2026 </w:t>
            </w:r>
            <w:r w:rsidRPr="00F437B3">
              <w:rPr>
                <w:rFonts w:ascii="Sylfaen" w:eastAsia="Times New Roman" w:hAnsi="Sylfaen" w:cs="Sylfaen"/>
                <w:color w:val="203764"/>
                <w:sz w:val="12"/>
                <w:szCs w:val="18"/>
              </w:rPr>
              <w:t>პროგნოზი</w:t>
            </w:r>
            <w:r w:rsidRPr="00F437B3">
              <w:rPr>
                <w:rFonts w:ascii="Arial" w:eastAsia="Times New Roman" w:hAnsi="Arial" w:cs="Arial"/>
                <w:color w:val="203764"/>
                <w:sz w:val="12"/>
                <w:szCs w:val="18"/>
              </w:rPr>
              <w:t xml:space="preserve"> (2022 </w:t>
            </w:r>
            <w:r w:rsidRPr="00F437B3">
              <w:rPr>
                <w:rFonts w:ascii="Sylfaen" w:eastAsia="Times New Roman" w:hAnsi="Sylfaen" w:cs="Sylfaen"/>
                <w:color w:val="203764"/>
                <w:sz w:val="12"/>
                <w:szCs w:val="18"/>
              </w:rPr>
              <w:t>წლის</w:t>
            </w:r>
            <w:r w:rsidRPr="00F437B3">
              <w:rPr>
                <w:rFonts w:ascii="Arial" w:eastAsia="Times New Roman" w:hAnsi="Arial" w:cs="Arial"/>
                <w:color w:val="203764"/>
                <w:sz w:val="12"/>
                <w:szCs w:val="18"/>
              </w:rPr>
              <w:t xml:space="preserve"> </w:t>
            </w:r>
            <w:r w:rsidRPr="00F437B3">
              <w:rPr>
                <w:rFonts w:ascii="Sylfaen" w:eastAsia="Times New Roman" w:hAnsi="Sylfaen" w:cs="Sylfaen"/>
                <w:color w:val="203764"/>
                <w:sz w:val="12"/>
                <w:szCs w:val="18"/>
              </w:rPr>
              <w:t>ივლისი</w:t>
            </w:r>
            <w:r w:rsidRPr="00F437B3">
              <w:rPr>
                <w:rFonts w:ascii="Arial" w:eastAsia="Times New Roman" w:hAnsi="Arial" w:cs="Arial"/>
                <w:color w:val="203764"/>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70C75EE2"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-4 595,9</w:t>
            </w:r>
          </w:p>
        </w:tc>
        <w:tc>
          <w:tcPr>
            <w:tcW w:w="301" w:type="pct"/>
            <w:tcBorders>
              <w:top w:val="nil"/>
              <w:left w:val="nil"/>
              <w:bottom w:val="single" w:sz="4" w:space="0" w:color="auto"/>
              <w:right w:val="single" w:sz="4" w:space="0" w:color="auto"/>
            </w:tcBorders>
            <w:shd w:val="clear" w:color="auto" w:fill="auto"/>
            <w:noWrap/>
            <w:vAlign w:val="center"/>
            <w:hideMark/>
          </w:tcPr>
          <w:p w14:paraId="2B8FF3D2"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-3 662,2</w:t>
            </w:r>
          </w:p>
        </w:tc>
        <w:tc>
          <w:tcPr>
            <w:tcW w:w="301" w:type="pct"/>
            <w:tcBorders>
              <w:top w:val="nil"/>
              <w:left w:val="nil"/>
              <w:bottom w:val="single" w:sz="4" w:space="0" w:color="auto"/>
              <w:right w:val="single" w:sz="4" w:space="0" w:color="auto"/>
            </w:tcBorders>
            <w:shd w:val="clear" w:color="auto" w:fill="auto"/>
            <w:noWrap/>
            <w:vAlign w:val="center"/>
            <w:hideMark/>
          </w:tcPr>
          <w:p w14:paraId="4C899289"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-2 480,0</w:t>
            </w:r>
          </w:p>
        </w:tc>
        <w:tc>
          <w:tcPr>
            <w:tcW w:w="301" w:type="pct"/>
            <w:tcBorders>
              <w:top w:val="nil"/>
              <w:left w:val="nil"/>
              <w:bottom w:val="single" w:sz="4" w:space="0" w:color="auto"/>
              <w:right w:val="single" w:sz="4" w:space="0" w:color="auto"/>
            </w:tcBorders>
            <w:shd w:val="clear" w:color="auto" w:fill="auto"/>
            <w:noWrap/>
            <w:vAlign w:val="center"/>
            <w:hideMark/>
          </w:tcPr>
          <w:p w14:paraId="54C7640A"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-2 117,0</w:t>
            </w:r>
          </w:p>
        </w:tc>
        <w:tc>
          <w:tcPr>
            <w:tcW w:w="301" w:type="pct"/>
            <w:tcBorders>
              <w:top w:val="nil"/>
              <w:left w:val="nil"/>
              <w:bottom w:val="single" w:sz="4" w:space="0" w:color="auto"/>
              <w:right w:val="single" w:sz="4" w:space="0" w:color="auto"/>
            </w:tcBorders>
            <w:shd w:val="clear" w:color="auto" w:fill="auto"/>
            <w:noWrap/>
            <w:vAlign w:val="center"/>
            <w:hideMark/>
          </w:tcPr>
          <w:p w14:paraId="0055BE69"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-1 885,0</w:t>
            </w:r>
          </w:p>
        </w:tc>
        <w:tc>
          <w:tcPr>
            <w:tcW w:w="301" w:type="pct"/>
            <w:tcBorders>
              <w:top w:val="nil"/>
              <w:left w:val="nil"/>
              <w:bottom w:val="single" w:sz="4" w:space="0" w:color="auto"/>
              <w:right w:val="single" w:sz="4" w:space="0" w:color="auto"/>
            </w:tcBorders>
            <w:shd w:val="clear" w:color="auto" w:fill="auto"/>
            <w:noWrap/>
            <w:vAlign w:val="center"/>
            <w:hideMark/>
          </w:tcPr>
          <w:p w14:paraId="74766F66"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-2 043,0</w:t>
            </w:r>
          </w:p>
        </w:tc>
        <w:tc>
          <w:tcPr>
            <w:tcW w:w="301" w:type="pct"/>
            <w:tcBorders>
              <w:top w:val="nil"/>
              <w:left w:val="nil"/>
              <w:bottom w:val="single" w:sz="4" w:space="0" w:color="auto"/>
              <w:right w:val="single" w:sz="4" w:space="0" w:color="auto"/>
            </w:tcBorders>
            <w:shd w:val="clear" w:color="auto" w:fill="auto"/>
            <w:noWrap/>
            <w:vAlign w:val="center"/>
            <w:hideMark/>
          </w:tcPr>
          <w:p w14:paraId="7E9C912A"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-2 113,0</w:t>
            </w:r>
          </w:p>
        </w:tc>
        <w:tc>
          <w:tcPr>
            <w:tcW w:w="301" w:type="pct"/>
            <w:tcBorders>
              <w:top w:val="nil"/>
              <w:left w:val="nil"/>
              <w:bottom w:val="single" w:sz="4" w:space="0" w:color="auto"/>
              <w:right w:val="single" w:sz="4" w:space="0" w:color="auto"/>
            </w:tcBorders>
            <w:shd w:val="clear" w:color="auto" w:fill="auto"/>
            <w:noWrap/>
            <w:vAlign w:val="center"/>
            <w:hideMark/>
          </w:tcPr>
          <w:p w14:paraId="577A0340"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-4 505,4</w:t>
            </w:r>
          </w:p>
        </w:tc>
        <w:tc>
          <w:tcPr>
            <w:tcW w:w="301" w:type="pct"/>
            <w:tcBorders>
              <w:top w:val="nil"/>
              <w:left w:val="nil"/>
              <w:bottom w:val="single" w:sz="4" w:space="0" w:color="auto"/>
              <w:right w:val="single" w:sz="4" w:space="0" w:color="auto"/>
            </w:tcBorders>
            <w:shd w:val="clear" w:color="auto" w:fill="auto"/>
            <w:noWrap/>
            <w:vAlign w:val="center"/>
            <w:hideMark/>
          </w:tcPr>
          <w:p w14:paraId="7EDB85FD"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-3 598,3</w:t>
            </w:r>
          </w:p>
        </w:tc>
        <w:tc>
          <w:tcPr>
            <w:tcW w:w="301" w:type="pct"/>
            <w:tcBorders>
              <w:top w:val="nil"/>
              <w:left w:val="nil"/>
              <w:bottom w:val="single" w:sz="4" w:space="0" w:color="auto"/>
              <w:right w:val="single" w:sz="4" w:space="0" w:color="auto"/>
            </w:tcBorders>
            <w:shd w:val="clear" w:color="auto" w:fill="auto"/>
            <w:noWrap/>
            <w:vAlign w:val="center"/>
            <w:hideMark/>
          </w:tcPr>
          <w:p w14:paraId="46B02FA6"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-2 463,0</w:t>
            </w:r>
          </w:p>
        </w:tc>
        <w:tc>
          <w:tcPr>
            <w:tcW w:w="301" w:type="pct"/>
            <w:tcBorders>
              <w:top w:val="nil"/>
              <w:left w:val="nil"/>
              <w:bottom w:val="single" w:sz="4" w:space="0" w:color="auto"/>
              <w:right w:val="single" w:sz="4" w:space="0" w:color="auto"/>
            </w:tcBorders>
            <w:shd w:val="clear" w:color="auto" w:fill="auto"/>
            <w:noWrap/>
            <w:vAlign w:val="center"/>
            <w:hideMark/>
          </w:tcPr>
          <w:p w14:paraId="7020CD24"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-2 108,0</w:t>
            </w:r>
          </w:p>
        </w:tc>
        <w:tc>
          <w:tcPr>
            <w:tcW w:w="301" w:type="pct"/>
            <w:tcBorders>
              <w:top w:val="nil"/>
              <w:left w:val="nil"/>
              <w:bottom w:val="single" w:sz="4" w:space="0" w:color="auto"/>
              <w:right w:val="single" w:sz="4" w:space="0" w:color="auto"/>
            </w:tcBorders>
            <w:shd w:val="clear" w:color="auto" w:fill="auto"/>
            <w:noWrap/>
            <w:vAlign w:val="center"/>
            <w:hideMark/>
          </w:tcPr>
          <w:p w14:paraId="356AD61D"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-1 874,0</w:t>
            </w:r>
          </w:p>
        </w:tc>
        <w:tc>
          <w:tcPr>
            <w:tcW w:w="301" w:type="pct"/>
            <w:tcBorders>
              <w:top w:val="nil"/>
              <w:left w:val="nil"/>
              <w:bottom w:val="single" w:sz="4" w:space="0" w:color="auto"/>
              <w:right w:val="single" w:sz="4" w:space="0" w:color="auto"/>
            </w:tcBorders>
            <w:shd w:val="clear" w:color="auto" w:fill="auto"/>
            <w:noWrap/>
            <w:vAlign w:val="center"/>
            <w:hideMark/>
          </w:tcPr>
          <w:p w14:paraId="5EA4F013"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-2 058,0</w:t>
            </w:r>
          </w:p>
        </w:tc>
        <w:tc>
          <w:tcPr>
            <w:tcW w:w="301" w:type="pct"/>
            <w:tcBorders>
              <w:top w:val="nil"/>
              <w:left w:val="nil"/>
              <w:bottom w:val="single" w:sz="4" w:space="0" w:color="auto"/>
              <w:right w:val="single" w:sz="4" w:space="0" w:color="auto"/>
            </w:tcBorders>
            <w:shd w:val="clear" w:color="auto" w:fill="auto"/>
            <w:noWrap/>
            <w:vAlign w:val="center"/>
            <w:hideMark/>
          </w:tcPr>
          <w:p w14:paraId="789AE510" w14:textId="77777777" w:rsidR="00F437B3" w:rsidRPr="00F437B3" w:rsidRDefault="00F437B3" w:rsidP="00F437B3">
            <w:pPr>
              <w:spacing w:after="0" w:line="240" w:lineRule="auto"/>
              <w:jc w:val="center"/>
              <w:rPr>
                <w:rFonts w:ascii="Arial" w:eastAsia="Times New Roman" w:hAnsi="Arial" w:cs="Arial"/>
                <w:color w:val="203764"/>
                <w:sz w:val="12"/>
                <w:szCs w:val="18"/>
              </w:rPr>
            </w:pPr>
            <w:r w:rsidRPr="00F437B3">
              <w:rPr>
                <w:rFonts w:ascii="Arial" w:eastAsia="Times New Roman" w:hAnsi="Arial" w:cs="Arial"/>
                <w:color w:val="203764"/>
                <w:sz w:val="12"/>
                <w:szCs w:val="18"/>
              </w:rPr>
              <w:t>-2 125,0</w:t>
            </w:r>
          </w:p>
        </w:tc>
      </w:tr>
      <w:tr w:rsidR="00F437B3" w:rsidRPr="00F437B3" w14:paraId="2AC9B808"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1D1FACBE" w14:textId="77777777" w:rsidR="00F437B3" w:rsidRPr="00F437B3" w:rsidRDefault="00F437B3" w:rsidP="00F437B3">
            <w:pPr>
              <w:spacing w:after="0" w:line="240" w:lineRule="auto"/>
              <w:rPr>
                <w:rFonts w:ascii="Arial" w:eastAsia="Times New Roman" w:hAnsi="Arial" w:cs="Arial"/>
                <w:i/>
                <w:iCs/>
                <w:sz w:val="12"/>
                <w:szCs w:val="18"/>
              </w:rPr>
            </w:pPr>
            <w:r w:rsidRPr="00F437B3">
              <w:rPr>
                <w:rFonts w:ascii="Sylfaen" w:eastAsia="Times New Roman" w:hAnsi="Sylfaen" w:cs="Sylfaen"/>
                <w:i/>
                <w:iCs/>
                <w:sz w:val="12"/>
                <w:szCs w:val="18"/>
              </w:rPr>
              <w:t>ცვლილება</w:t>
            </w:r>
          </w:p>
        </w:tc>
        <w:tc>
          <w:tcPr>
            <w:tcW w:w="301" w:type="pct"/>
            <w:tcBorders>
              <w:top w:val="nil"/>
              <w:left w:val="nil"/>
              <w:bottom w:val="single" w:sz="4" w:space="0" w:color="auto"/>
              <w:right w:val="single" w:sz="4" w:space="0" w:color="auto"/>
            </w:tcBorders>
            <w:shd w:val="clear" w:color="auto" w:fill="auto"/>
            <w:noWrap/>
            <w:vAlign w:val="center"/>
            <w:hideMark/>
          </w:tcPr>
          <w:p w14:paraId="6332AF77"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0,0</w:t>
            </w:r>
          </w:p>
        </w:tc>
        <w:tc>
          <w:tcPr>
            <w:tcW w:w="301" w:type="pct"/>
            <w:tcBorders>
              <w:top w:val="nil"/>
              <w:left w:val="nil"/>
              <w:bottom w:val="single" w:sz="4" w:space="0" w:color="auto"/>
              <w:right w:val="single" w:sz="4" w:space="0" w:color="auto"/>
            </w:tcBorders>
            <w:shd w:val="clear" w:color="auto" w:fill="auto"/>
            <w:noWrap/>
            <w:vAlign w:val="center"/>
            <w:hideMark/>
          </w:tcPr>
          <w:p w14:paraId="2A825C25"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250,8</w:t>
            </w:r>
          </w:p>
        </w:tc>
        <w:tc>
          <w:tcPr>
            <w:tcW w:w="301" w:type="pct"/>
            <w:tcBorders>
              <w:top w:val="nil"/>
              <w:left w:val="nil"/>
              <w:bottom w:val="single" w:sz="4" w:space="0" w:color="auto"/>
              <w:right w:val="single" w:sz="4" w:space="0" w:color="auto"/>
            </w:tcBorders>
            <w:shd w:val="clear" w:color="auto" w:fill="auto"/>
            <w:noWrap/>
            <w:vAlign w:val="center"/>
            <w:hideMark/>
          </w:tcPr>
          <w:p w14:paraId="6615D134"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372,0</w:t>
            </w:r>
          </w:p>
        </w:tc>
        <w:tc>
          <w:tcPr>
            <w:tcW w:w="301" w:type="pct"/>
            <w:tcBorders>
              <w:top w:val="nil"/>
              <w:left w:val="nil"/>
              <w:bottom w:val="single" w:sz="4" w:space="0" w:color="auto"/>
              <w:right w:val="single" w:sz="4" w:space="0" w:color="auto"/>
            </w:tcBorders>
            <w:shd w:val="clear" w:color="auto" w:fill="auto"/>
            <w:noWrap/>
            <w:vAlign w:val="center"/>
            <w:hideMark/>
          </w:tcPr>
          <w:p w14:paraId="6E07A8F4"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-38,0</w:t>
            </w:r>
          </w:p>
        </w:tc>
        <w:tc>
          <w:tcPr>
            <w:tcW w:w="301" w:type="pct"/>
            <w:tcBorders>
              <w:top w:val="nil"/>
              <w:left w:val="nil"/>
              <w:bottom w:val="single" w:sz="4" w:space="0" w:color="auto"/>
              <w:right w:val="single" w:sz="4" w:space="0" w:color="auto"/>
            </w:tcBorders>
            <w:shd w:val="clear" w:color="auto" w:fill="auto"/>
            <w:noWrap/>
            <w:vAlign w:val="center"/>
            <w:hideMark/>
          </w:tcPr>
          <w:p w14:paraId="36E99C84"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164,0</w:t>
            </w:r>
          </w:p>
        </w:tc>
        <w:tc>
          <w:tcPr>
            <w:tcW w:w="301" w:type="pct"/>
            <w:tcBorders>
              <w:top w:val="nil"/>
              <w:left w:val="nil"/>
              <w:bottom w:val="single" w:sz="4" w:space="0" w:color="auto"/>
              <w:right w:val="single" w:sz="4" w:space="0" w:color="auto"/>
            </w:tcBorders>
            <w:shd w:val="clear" w:color="auto" w:fill="auto"/>
            <w:noWrap/>
            <w:vAlign w:val="center"/>
            <w:hideMark/>
          </w:tcPr>
          <w:p w14:paraId="3B2641CE"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6,0</w:t>
            </w:r>
          </w:p>
        </w:tc>
        <w:tc>
          <w:tcPr>
            <w:tcW w:w="301" w:type="pct"/>
            <w:tcBorders>
              <w:top w:val="nil"/>
              <w:left w:val="nil"/>
              <w:bottom w:val="single" w:sz="4" w:space="0" w:color="auto"/>
              <w:right w:val="single" w:sz="4" w:space="0" w:color="auto"/>
            </w:tcBorders>
            <w:shd w:val="clear" w:color="auto" w:fill="auto"/>
            <w:noWrap/>
            <w:vAlign w:val="center"/>
            <w:hideMark/>
          </w:tcPr>
          <w:p w14:paraId="45B74B1C"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-2 113,0</w:t>
            </w:r>
          </w:p>
        </w:tc>
        <w:tc>
          <w:tcPr>
            <w:tcW w:w="301" w:type="pct"/>
            <w:tcBorders>
              <w:top w:val="nil"/>
              <w:left w:val="nil"/>
              <w:bottom w:val="single" w:sz="4" w:space="0" w:color="auto"/>
              <w:right w:val="single" w:sz="4" w:space="0" w:color="auto"/>
            </w:tcBorders>
            <w:shd w:val="clear" w:color="auto" w:fill="auto"/>
            <w:noWrap/>
            <w:vAlign w:val="center"/>
            <w:hideMark/>
          </w:tcPr>
          <w:p w14:paraId="23C951C2"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0,0</w:t>
            </w:r>
          </w:p>
        </w:tc>
        <w:tc>
          <w:tcPr>
            <w:tcW w:w="301" w:type="pct"/>
            <w:tcBorders>
              <w:top w:val="nil"/>
              <w:left w:val="nil"/>
              <w:bottom w:val="single" w:sz="4" w:space="0" w:color="auto"/>
              <w:right w:val="single" w:sz="4" w:space="0" w:color="auto"/>
            </w:tcBorders>
            <w:shd w:val="clear" w:color="auto" w:fill="auto"/>
            <w:noWrap/>
            <w:vAlign w:val="center"/>
            <w:hideMark/>
          </w:tcPr>
          <w:p w14:paraId="7D52381E"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281,7</w:t>
            </w:r>
          </w:p>
        </w:tc>
        <w:tc>
          <w:tcPr>
            <w:tcW w:w="301" w:type="pct"/>
            <w:tcBorders>
              <w:top w:val="nil"/>
              <w:left w:val="nil"/>
              <w:bottom w:val="single" w:sz="4" w:space="0" w:color="auto"/>
              <w:right w:val="single" w:sz="4" w:space="0" w:color="auto"/>
            </w:tcBorders>
            <w:shd w:val="clear" w:color="auto" w:fill="auto"/>
            <w:noWrap/>
            <w:vAlign w:val="center"/>
            <w:hideMark/>
          </w:tcPr>
          <w:p w14:paraId="563FE363"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372,0</w:t>
            </w:r>
          </w:p>
        </w:tc>
        <w:tc>
          <w:tcPr>
            <w:tcW w:w="301" w:type="pct"/>
            <w:tcBorders>
              <w:top w:val="nil"/>
              <w:left w:val="nil"/>
              <w:bottom w:val="single" w:sz="4" w:space="0" w:color="auto"/>
              <w:right w:val="single" w:sz="4" w:space="0" w:color="auto"/>
            </w:tcBorders>
            <w:shd w:val="clear" w:color="auto" w:fill="auto"/>
            <w:noWrap/>
            <w:vAlign w:val="center"/>
            <w:hideMark/>
          </w:tcPr>
          <w:p w14:paraId="6C033CFB"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-38,0</w:t>
            </w:r>
          </w:p>
        </w:tc>
        <w:tc>
          <w:tcPr>
            <w:tcW w:w="301" w:type="pct"/>
            <w:tcBorders>
              <w:top w:val="nil"/>
              <w:left w:val="nil"/>
              <w:bottom w:val="single" w:sz="4" w:space="0" w:color="auto"/>
              <w:right w:val="single" w:sz="4" w:space="0" w:color="auto"/>
            </w:tcBorders>
            <w:shd w:val="clear" w:color="auto" w:fill="auto"/>
            <w:noWrap/>
            <w:vAlign w:val="center"/>
            <w:hideMark/>
          </w:tcPr>
          <w:p w14:paraId="5347583A"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164,0</w:t>
            </w:r>
          </w:p>
        </w:tc>
        <w:tc>
          <w:tcPr>
            <w:tcW w:w="301" w:type="pct"/>
            <w:tcBorders>
              <w:top w:val="nil"/>
              <w:left w:val="nil"/>
              <w:bottom w:val="single" w:sz="4" w:space="0" w:color="auto"/>
              <w:right w:val="single" w:sz="4" w:space="0" w:color="auto"/>
            </w:tcBorders>
            <w:shd w:val="clear" w:color="auto" w:fill="auto"/>
            <w:noWrap/>
            <w:vAlign w:val="center"/>
            <w:hideMark/>
          </w:tcPr>
          <w:p w14:paraId="73108A66"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6,0</w:t>
            </w:r>
          </w:p>
        </w:tc>
        <w:tc>
          <w:tcPr>
            <w:tcW w:w="301" w:type="pct"/>
            <w:tcBorders>
              <w:top w:val="nil"/>
              <w:left w:val="nil"/>
              <w:bottom w:val="single" w:sz="4" w:space="0" w:color="auto"/>
              <w:right w:val="single" w:sz="4" w:space="0" w:color="auto"/>
            </w:tcBorders>
            <w:shd w:val="clear" w:color="auto" w:fill="auto"/>
            <w:noWrap/>
            <w:vAlign w:val="center"/>
            <w:hideMark/>
          </w:tcPr>
          <w:p w14:paraId="5C9A6962" w14:textId="77777777" w:rsidR="00F437B3" w:rsidRPr="00F437B3" w:rsidRDefault="00F437B3" w:rsidP="00F437B3">
            <w:pPr>
              <w:spacing w:after="0" w:line="240" w:lineRule="auto"/>
              <w:jc w:val="center"/>
              <w:rPr>
                <w:rFonts w:ascii="Arial" w:eastAsia="Times New Roman" w:hAnsi="Arial" w:cs="Arial"/>
                <w:i/>
                <w:iCs/>
                <w:sz w:val="12"/>
                <w:szCs w:val="18"/>
              </w:rPr>
            </w:pPr>
            <w:r w:rsidRPr="00F437B3">
              <w:rPr>
                <w:rFonts w:ascii="Arial" w:eastAsia="Times New Roman" w:hAnsi="Arial" w:cs="Arial"/>
                <w:i/>
                <w:iCs/>
                <w:sz w:val="12"/>
                <w:szCs w:val="18"/>
              </w:rPr>
              <w:t>-2 125,0</w:t>
            </w:r>
          </w:p>
        </w:tc>
      </w:tr>
      <w:tr w:rsidR="00F437B3" w:rsidRPr="00F437B3" w14:paraId="527BE29A" w14:textId="77777777" w:rsidTr="00F437B3">
        <w:trPr>
          <w:trHeight w:val="113"/>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5E62C"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r>
      <w:tr w:rsidR="00F437B3" w:rsidRPr="00F437B3" w14:paraId="2336DF2F" w14:textId="77777777" w:rsidTr="00F437B3">
        <w:trPr>
          <w:trHeight w:val="113"/>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105C2" w14:textId="77777777" w:rsidR="00F437B3" w:rsidRPr="00F437B3" w:rsidRDefault="00F437B3" w:rsidP="00F437B3">
            <w:pPr>
              <w:spacing w:after="0" w:line="240" w:lineRule="auto"/>
              <w:jc w:val="center"/>
              <w:rPr>
                <w:rFonts w:ascii="Arial" w:eastAsia="Times New Roman" w:hAnsi="Arial" w:cs="Arial"/>
                <w:b/>
                <w:bCs/>
                <w:sz w:val="12"/>
                <w:szCs w:val="18"/>
              </w:rPr>
            </w:pPr>
            <w:r w:rsidRPr="00F437B3">
              <w:rPr>
                <w:rFonts w:ascii="Arial" w:eastAsia="Times New Roman" w:hAnsi="Arial" w:cs="Arial"/>
                <w:b/>
                <w:bCs/>
                <w:sz w:val="12"/>
                <w:szCs w:val="18"/>
              </w:rPr>
              <w:t xml:space="preserve">% </w:t>
            </w:r>
            <w:r w:rsidRPr="00F437B3">
              <w:rPr>
                <w:rFonts w:ascii="Sylfaen" w:eastAsia="Times New Roman" w:hAnsi="Sylfaen" w:cs="Sylfaen"/>
                <w:b/>
                <w:bCs/>
                <w:sz w:val="12"/>
                <w:szCs w:val="18"/>
              </w:rPr>
              <w:t>მშპ</w:t>
            </w:r>
            <w:r w:rsidRPr="00F437B3">
              <w:rPr>
                <w:rFonts w:ascii="Arial" w:eastAsia="Times New Roman" w:hAnsi="Arial" w:cs="Arial"/>
                <w:b/>
                <w:bCs/>
                <w:sz w:val="12"/>
                <w:szCs w:val="18"/>
              </w:rPr>
              <w:t>-</w:t>
            </w:r>
            <w:r w:rsidRPr="00F437B3">
              <w:rPr>
                <w:rFonts w:ascii="Sylfaen" w:eastAsia="Times New Roman" w:hAnsi="Sylfaen" w:cs="Sylfaen"/>
                <w:b/>
                <w:bCs/>
                <w:sz w:val="12"/>
                <w:szCs w:val="18"/>
              </w:rPr>
              <w:t>თან</w:t>
            </w:r>
          </w:p>
        </w:tc>
      </w:tr>
      <w:tr w:rsidR="00F437B3" w:rsidRPr="00F437B3" w14:paraId="60ED3BB9"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000000" w:fill="DDEBF7"/>
            <w:vAlign w:val="center"/>
            <w:hideMark/>
          </w:tcPr>
          <w:p w14:paraId="0B1CE3B9" w14:textId="77777777" w:rsidR="00F437B3" w:rsidRPr="00F437B3" w:rsidRDefault="00F437B3" w:rsidP="00F437B3">
            <w:pPr>
              <w:spacing w:after="0" w:line="240" w:lineRule="auto"/>
              <w:rPr>
                <w:rFonts w:ascii="Arial" w:eastAsia="Times New Roman" w:hAnsi="Arial" w:cs="Arial"/>
                <w:b/>
                <w:bCs/>
                <w:sz w:val="12"/>
                <w:szCs w:val="18"/>
              </w:rPr>
            </w:pPr>
            <w:r w:rsidRPr="00F437B3">
              <w:rPr>
                <w:rFonts w:ascii="Sylfaen" w:eastAsia="Times New Roman" w:hAnsi="Sylfaen" w:cs="Sylfaen"/>
                <w:b/>
                <w:bCs/>
                <w:sz w:val="12"/>
                <w:szCs w:val="18"/>
              </w:rPr>
              <w:t>მთლიანი</w:t>
            </w:r>
            <w:r w:rsidRPr="00F437B3">
              <w:rPr>
                <w:rFonts w:ascii="Arial" w:eastAsia="Times New Roman" w:hAnsi="Arial" w:cs="Arial"/>
                <w:b/>
                <w:bCs/>
                <w:sz w:val="12"/>
                <w:szCs w:val="18"/>
              </w:rPr>
              <w:t xml:space="preserve"> </w:t>
            </w:r>
            <w:r w:rsidRPr="00F437B3">
              <w:rPr>
                <w:rFonts w:ascii="Sylfaen" w:eastAsia="Times New Roman" w:hAnsi="Sylfaen" w:cs="Sylfaen"/>
                <w:b/>
                <w:bCs/>
                <w:sz w:val="12"/>
                <w:szCs w:val="18"/>
              </w:rPr>
              <w:t>სალდო</w:t>
            </w:r>
          </w:p>
        </w:tc>
        <w:tc>
          <w:tcPr>
            <w:tcW w:w="4217" w:type="pct"/>
            <w:gridSpan w:val="14"/>
            <w:tcBorders>
              <w:top w:val="single" w:sz="4" w:space="0" w:color="auto"/>
              <w:left w:val="nil"/>
              <w:bottom w:val="single" w:sz="4" w:space="0" w:color="auto"/>
              <w:right w:val="single" w:sz="4" w:space="0" w:color="auto"/>
            </w:tcBorders>
            <w:shd w:val="clear" w:color="000000" w:fill="DDEBF7"/>
            <w:noWrap/>
            <w:vAlign w:val="center"/>
            <w:hideMark/>
          </w:tcPr>
          <w:p w14:paraId="6E58D4EB"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r>
      <w:tr w:rsidR="00F437B3" w:rsidRPr="00F437B3" w14:paraId="4ECC375E"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vAlign w:val="center"/>
            <w:hideMark/>
          </w:tcPr>
          <w:p w14:paraId="081907E5" w14:textId="77777777" w:rsidR="00F437B3" w:rsidRPr="00F437B3" w:rsidRDefault="00F437B3" w:rsidP="00F437B3">
            <w:pPr>
              <w:spacing w:after="0" w:line="240" w:lineRule="auto"/>
              <w:rPr>
                <w:rFonts w:ascii="Arial" w:eastAsia="Times New Roman" w:hAnsi="Arial" w:cs="Arial"/>
                <w:sz w:val="12"/>
                <w:szCs w:val="18"/>
              </w:rPr>
            </w:pPr>
            <w:r w:rsidRPr="00F437B3">
              <w:rPr>
                <w:rFonts w:ascii="Arial" w:eastAsia="Times New Roman" w:hAnsi="Arial" w:cs="Arial"/>
                <w:sz w:val="12"/>
                <w:szCs w:val="18"/>
              </w:rPr>
              <w:t xml:space="preserve">2020-2023 </w:t>
            </w:r>
            <w:r w:rsidRPr="00F437B3">
              <w:rPr>
                <w:rFonts w:ascii="Sylfaen" w:eastAsia="Times New Roman" w:hAnsi="Sylfaen" w:cs="Sylfaen"/>
                <w:sz w:val="12"/>
                <w:szCs w:val="18"/>
              </w:rPr>
              <w:t>პროგნოზი</w:t>
            </w:r>
            <w:r w:rsidRPr="00F437B3">
              <w:rPr>
                <w:rFonts w:ascii="Arial" w:eastAsia="Times New Roman" w:hAnsi="Arial" w:cs="Arial"/>
                <w:sz w:val="12"/>
                <w:szCs w:val="18"/>
              </w:rPr>
              <w:t xml:space="preserve"> (2019 </w:t>
            </w:r>
            <w:r w:rsidRPr="00F437B3">
              <w:rPr>
                <w:rFonts w:ascii="Sylfaen" w:eastAsia="Times New Roman" w:hAnsi="Sylfaen" w:cs="Sylfaen"/>
                <w:sz w:val="12"/>
                <w:szCs w:val="18"/>
              </w:rPr>
              <w:t>წლის</w:t>
            </w:r>
            <w:r w:rsidRPr="00F437B3">
              <w:rPr>
                <w:rFonts w:ascii="Arial" w:eastAsia="Times New Roman" w:hAnsi="Arial" w:cs="Arial"/>
                <w:sz w:val="12"/>
                <w:szCs w:val="18"/>
              </w:rPr>
              <w:t xml:space="preserve"> </w:t>
            </w:r>
            <w:r w:rsidRPr="00F437B3">
              <w:rPr>
                <w:rFonts w:ascii="Sylfaen" w:eastAsia="Times New Roman" w:hAnsi="Sylfaen" w:cs="Sylfaen"/>
                <w:sz w:val="12"/>
                <w:szCs w:val="18"/>
              </w:rPr>
              <w:t>დეკემბერი</w:t>
            </w:r>
            <w:r w:rsidRPr="00F437B3">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43508DF2"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-2,4%</w:t>
            </w:r>
          </w:p>
        </w:tc>
        <w:tc>
          <w:tcPr>
            <w:tcW w:w="301" w:type="pct"/>
            <w:tcBorders>
              <w:top w:val="nil"/>
              <w:left w:val="nil"/>
              <w:bottom w:val="single" w:sz="4" w:space="0" w:color="auto"/>
              <w:right w:val="single" w:sz="4" w:space="0" w:color="auto"/>
            </w:tcBorders>
            <w:shd w:val="clear" w:color="auto" w:fill="auto"/>
            <w:noWrap/>
            <w:vAlign w:val="center"/>
            <w:hideMark/>
          </w:tcPr>
          <w:p w14:paraId="046247C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-2,2%</w:t>
            </w:r>
          </w:p>
        </w:tc>
        <w:tc>
          <w:tcPr>
            <w:tcW w:w="301" w:type="pct"/>
            <w:tcBorders>
              <w:top w:val="nil"/>
              <w:left w:val="nil"/>
              <w:bottom w:val="single" w:sz="4" w:space="0" w:color="auto"/>
              <w:right w:val="single" w:sz="4" w:space="0" w:color="auto"/>
            </w:tcBorders>
            <w:shd w:val="clear" w:color="auto" w:fill="auto"/>
            <w:noWrap/>
            <w:vAlign w:val="center"/>
            <w:hideMark/>
          </w:tcPr>
          <w:p w14:paraId="496815A6"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-2,3%</w:t>
            </w:r>
          </w:p>
        </w:tc>
        <w:tc>
          <w:tcPr>
            <w:tcW w:w="301" w:type="pct"/>
            <w:tcBorders>
              <w:top w:val="nil"/>
              <w:left w:val="nil"/>
              <w:bottom w:val="single" w:sz="4" w:space="0" w:color="auto"/>
              <w:right w:val="single" w:sz="4" w:space="0" w:color="auto"/>
            </w:tcBorders>
            <w:shd w:val="clear" w:color="auto" w:fill="auto"/>
            <w:noWrap/>
            <w:vAlign w:val="center"/>
            <w:hideMark/>
          </w:tcPr>
          <w:p w14:paraId="39136D4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-2,2%</w:t>
            </w:r>
          </w:p>
        </w:tc>
        <w:tc>
          <w:tcPr>
            <w:tcW w:w="301" w:type="pct"/>
            <w:tcBorders>
              <w:top w:val="nil"/>
              <w:left w:val="nil"/>
              <w:bottom w:val="single" w:sz="4" w:space="0" w:color="auto"/>
              <w:right w:val="single" w:sz="4" w:space="0" w:color="auto"/>
            </w:tcBorders>
            <w:shd w:val="clear" w:color="auto" w:fill="auto"/>
            <w:noWrap/>
            <w:vAlign w:val="center"/>
          </w:tcPr>
          <w:p w14:paraId="39540CD1" w14:textId="39B7092A"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687C8777" w14:textId="52C70FD4"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0C65BC65" w14:textId="76DE8CA8"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hideMark/>
          </w:tcPr>
          <w:p w14:paraId="35F9323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-2,5%</w:t>
            </w:r>
          </w:p>
        </w:tc>
        <w:tc>
          <w:tcPr>
            <w:tcW w:w="301" w:type="pct"/>
            <w:tcBorders>
              <w:top w:val="nil"/>
              <w:left w:val="nil"/>
              <w:bottom w:val="single" w:sz="4" w:space="0" w:color="auto"/>
              <w:right w:val="single" w:sz="4" w:space="0" w:color="auto"/>
            </w:tcBorders>
            <w:shd w:val="clear" w:color="auto" w:fill="auto"/>
            <w:noWrap/>
            <w:vAlign w:val="center"/>
            <w:hideMark/>
          </w:tcPr>
          <w:p w14:paraId="3407C19E"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-2,3%</w:t>
            </w:r>
          </w:p>
        </w:tc>
        <w:tc>
          <w:tcPr>
            <w:tcW w:w="301" w:type="pct"/>
            <w:tcBorders>
              <w:top w:val="nil"/>
              <w:left w:val="nil"/>
              <w:bottom w:val="single" w:sz="4" w:space="0" w:color="auto"/>
              <w:right w:val="single" w:sz="4" w:space="0" w:color="auto"/>
            </w:tcBorders>
            <w:shd w:val="clear" w:color="auto" w:fill="auto"/>
            <w:noWrap/>
            <w:vAlign w:val="center"/>
            <w:hideMark/>
          </w:tcPr>
          <w:p w14:paraId="289BA43D"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-2,4%</w:t>
            </w:r>
          </w:p>
        </w:tc>
        <w:tc>
          <w:tcPr>
            <w:tcW w:w="301" w:type="pct"/>
            <w:tcBorders>
              <w:top w:val="nil"/>
              <w:left w:val="nil"/>
              <w:bottom w:val="single" w:sz="4" w:space="0" w:color="auto"/>
              <w:right w:val="single" w:sz="4" w:space="0" w:color="auto"/>
            </w:tcBorders>
            <w:shd w:val="clear" w:color="auto" w:fill="auto"/>
            <w:noWrap/>
            <w:vAlign w:val="center"/>
            <w:hideMark/>
          </w:tcPr>
          <w:p w14:paraId="75F889D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-2,3%</w:t>
            </w:r>
          </w:p>
        </w:tc>
        <w:tc>
          <w:tcPr>
            <w:tcW w:w="301" w:type="pct"/>
            <w:tcBorders>
              <w:top w:val="nil"/>
              <w:left w:val="nil"/>
              <w:bottom w:val="single" w:sz="4" w:space="0" w:color="auto"/>
              <w:right w:val="single" w:sz="4" w:space="0" w:color="auto"/>
            </w:tcBorders>
            <w:shd w:val="clear" w:color="auto" w:fill="auto"/>
            <w:noWrap/>
            <w:vAlign w:val="center"/>
          </w:tcPr>
          <w:p w14:paraId="5ACC89C4" w14:textId="0DA9F612"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73CE18DD" w14:textId="72C51455"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449CCF5F" w14:textId="5C34DB11" w:rsidR="00F437B3" w:rsidRPr="00F437B3" w:rsidRDefault="00F437B3" w:rsidP="00F437B3">
            <w:pPr>
              <w:spacing w:after="0" w:line="240" w:lineRule="auto"/>
              <w:jc w:val="center"/>
              <w:rPr>
                <w:rFonts w:ascii="Arial" w:eastAsia="Times New Roman" w:hAnsi="Arial" w:cs="Arial"/>
                <w:sz w:val="12"/>
                <w:szCs w:val="18"/>
              </w:rPr>
            </w:pPr>
          </w:p>
        </w:tc>
      </w:tr>
      <w:tr w:rsidR="00F437B3" w:rsidRPr="00F437B3" w14:paraId="4151713E"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vAlign w:val="center"/>
            <w:hideMark/>
          </w:tcPr>
          <w:p w14:paraId="0B74F269" w14:textId="77777777" w:rsidR="00F437B3" w:rsidRPr="00F437B3" w:rsidRDefault="00F437B3" w:rsidP="00F437B3">
            <w:pPr>
              <w:spacing w:after="0" w:line="240" w:lineRule="auto"/>
              <w:rPr>
                <w:rFonts w:ascii="Arial" w:eastAsia="Times New Roman" w:hAnsi="Arial" w:cs="Arial"/>
                <w:sz w:val="12"/>
                <w:szCs w:val="18"/>
              </w:rPr>
            </w:pPr>
            <w:r w:rsidRPr="00F437B3">
              <w:rPr>
                <w:rFonts w:ascii="Arial" w:eastAsia="Times New Roman" w:hAnsi="Arial" w:cs="Arial"/>
                <w:sz w:val="12"/>
                <w:szCs w:val="18"/>
              </w:rPr>
              <w:t xml:space="preserve">2021-2024 </w:t>
            </w:r>
            <w:r w:rsidRPr="00F437B3">
              <w:rPr>
                <w:rFonts w:ascii="Sylfaen" w:eastAsia="Times New Roman" w:hAnsi="Sylfaen" w:cs="Sylfaen"/>
                <w:sz w:val="12"/>
                <w:szCs w:val="18"/>
              </w:rPr>
              <w:t>პროგნოზი</w:t>
            </w:r>
            <w:r w:rsidRPr="00F437B3">
              <w:rPr>
                <w:rFonts w:ascii="Arial" w:eastAsia="Times New Roman" w:hAnsi="Arial" w:cs="Arial"/>
                <w:sz w:val="12"/>
                <w:szCs w:val="18"/>
              </w:rPr>
              <w:t xml:space="preserve"> (2020 </w:t>
            </w:r>
            <w:r w:rsidRPr="00F437B3">
              <w:rPr>
                <w:rFonts w:ascii="Sylfaen" w:eastAsia="Times New Roman" w:hAnsi="Sylfaen" w:cs="Sylfaen"/>
                <w:sz w:val="12"/>
                <w:szCs w:val="18"/>
              </w:rPr>
              <w:t>წლის</w:t>
            </w:r>
            <w:r w:rsidRPr="00F437B3">
              <w:rPr>
                <w:rFonts w:ascii="Arial" w:eastAsia="Times New Roman" w:hAnsi="Arial" w:cs="Arial"/>
                <w:sz w:val="12"/>
                <w:szCs w:val="18"/>
              </w:rPr>
              <w:t xml:space="preserve"> </w:t>
            </w:r>
            <w:r w:rsidRPr="00F437B3">
              <w:rPr>
                <w:rFonts w:ascii="Sylfaen" w:eastAsia="Times New Roman" w:hAnsi="Sylfaen" w:cs="Sylfaen"/>
                <w:sz w:val="12"/>
                <w:szCs w:val="18"/>
              </w:rPr>
              <w:t>დეკემბერი</w:t>
            </w:r>
            <w:r w:rsidRPr="00F437B3">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208450C8"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-8,5%</w:t>
            </w:r>
          </w:p>
        </w:tc>
        <w:tc>
          <w:tcPr>
            <w:tcW w:w="301" w:type="pct"/>
            <w:tcBorders>
              <w:top w:val="nil"/>
              <w:left w:val="nil"/>
              <w:bottom w:val="single" w:sz="4" w:space="0" w:color="auto"/>
              <w:right w:val="single" w:sz="4" w:space="0" w:color="auto"/>
            </w:tcBorders>
            <w:shd w:val="clear" w:color="auto" w:fill="auto"/>
            <w:noWrap/>
            <w:vAlign w:val="center"/>
            <w:hideMark/>
          </w:tcPr>
          <w:p w14:paraId="0F1BC9B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-7,5%</w:t>
            </w:r>
          </w:p>
        </w:tc>
        <w:tc>
          <w:tcPr>
            <w:tcW w:w="301" w:type="pct"/>
            <w:tcBorders>
              <w:top w:val="nil"/>
              <w:left w:val="nil"/>
              <w:bottom w:val="single" w:sz="4" w:space="0" w:color="auto"/>
              <w:right w:val="single" w:sz="4" w:space="0" w:color="auto"/>
            </w:tcBorders>
            <w:shd w:val="clear" w:color="auto" w:fill="auto"/>
            <w:noWrap/>
            <w:vAlign w:val="center"/>
            <w:hideMark/>
          </w:tcPr>
          <w:p w14:paraId="38157E9E"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-4,1%</w:t>
            </w:r>
          </w:p>
        </w:tc>
        <w:tc>
          <w:tcPr>
            <w:tcW w:w="301" w:type="pct"/>
            <w:tcBorders>
              <w:top w:val="nil"/>
              <w:left w:val="nil"/>
              <w:bottom w:val="single" w:sz="4" w:space="0" w:color="auto"/>
              <w:right w:val="single" w:sz="4" w:space="0" w:color="auto"/>
            </w:tcBorders>
            <w:shd w:val="clear" w:color="auto" w:fill="auto"/>
            <w:noWrap/>
            <w:vAlign w:val="center"/>
            <w:hideMark/>
          </w:tcPr>
          <w:p w14:paraId="2BA73BC8"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-2,9%</w:t>
            </w:r>
          </w:p>
        </w:tc>
        <w:tc>
          <w:tcPr>
            <w:tcW w:w="301" w:type="pct"/>
            <w:tcBorders>
              <w:top w:val="nil"/>
              <w:left w:val="nil"/>
              <w:bottom w:val="single" w:sz="4" w:space="0" w:color="auto"/>
              <w:right w:val="single" w:sz="4" w:space="0" w:color="auto"/>
            </w:tcBorders>
            <w:shd w:val="clear" w:color="auto" w:fill="auto"/>
            <w:noWrap/>
            <w:vAlign w:val="center"/>
            <w:hideMark/>
          </w:tcPr>
          <w:p w14:paraId="49AD2CF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-2,4%</w:t>
            </w:r>
          </w:p>
        </w:tc>
        <w:tc>
          <w:tcPr>
            <w:tcW w:w="301" w:type="pct"/>
            <w:tcBorders>
              <w:top w:val="nil"/>
              <w:left w:val="nil"/>
              <w:bottom w:val="single" w:sz="4" w:space="0" w:color="auto"/>
              <w:right w:val="single" w:sz="4" w:space="0" w:color="auto"/>
            </w:tcBorders>
            <w:shd w:val="clear" w:color="auto" w:fill="auto"/>
            <w:noWrap/>
            <w:vAlign w:val="center"/>
          </w:tcPr>
          <w:p w14:paraId="13A2DA3F" w14:textId="11639374"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699B668B" w14:textId="7F483D46"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hideMark/>
          </w:tcPr>
          <w:p w14:paraId="09B9E38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-8,5%</w:t>
            </w:r>
          </w:p>
        </w:tc>
        <w:tc>
          <w:tcPr>
            <w:tcW w:w="301" w:type="pct"/>
            <w:tcBorders>
              <w:top w:val="nil"/>
              <w:left w:val="nil"/>
              <w:bottom w:val="single" w:sz="4" w:space="0" w:color="auto"/>
              <w:right w:val="single" w:sz="4" w:space="0" w:color="auto"/>
            </w:tcBorders>
            <w:shd w:val="clear" w:color="auto" w:fill="auto"/>
            <w:noWrap/>
            <w:vAlign w:val="center"/>
            <w:hideMark/>
          </w:tcPr>
          <w:p w14:paraId="3B5A5D4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-7,7%</w:t>
            </w:r>
          </w:p>
        </w:tc>
        <w:tc>
          <w:tcPr>
            <w:tcW w:w="301" w:type="pct"/>
            <w:tcBorders>
              <w:top w:val="nil"/>
              <w:left w:val="nil"/>
              <w:bottom w:val="single" w:sz="4" w:space="0" w:color="auto"/>
              <w:right w:val="single" w:sz="4" w:space="0" w:color="auto"/>
            </w:tcBorders>
            <w:shd w:val="clear" w:color="auto" w:fill="auto"/>
            <w:noWrap/>
            <w:vAlign w:val="center"/>
            <w:hideMark/>
          </w:tcPr>
          <w:p w14:paraId="14B93F38"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-4,0%</w:t>
            </w:r>
          </w:p>
        </w:tc>
        <w:tc>
          <w:tcPr>
            <w:tcW w:w="301" w:type="pct"/>
            <w:tcBorders>
              <w:top w:val="nil"/>
              <w:left w:val="nil"/>
              <w:bottom w:val="single" w:sz="4" w:space="0" w:color="auto"/>
              <w:right w:val="single" w:sz="4" w:space="0" w:color="auto"/>
            </w:tcBorders>
            <w:shd w:val="clear" w:color="auto" w:fill="auto"/>
            <w:noWrap/>
            <w:vAlign w:val="center"/>
            <w:hideMark/>
          </w:tcPr>
          <w:p w14:paraId="21BAF35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-2,9%</w:t>
            </w:r>
          </w:p>
        </w:tc>
        <w:tc>
          <w:tcPr>
            <w:tcW w:w="301" w:type="pct"/>
            <w:tcBorders>
              <w:top w:val="nil"/>
              <w:left w:val="nil"/>
              <w:bottom w:val="single" w:sz="4" w:space="0" w:color="auto"/>
              <w:right w:val="single" w:sz="4" w:space="0" w:color="auto"/>
            </w:tcBorders>
            <w:shd w:val="clear" w:color="auto" w:fill="auto"/>
            <w:noWrap/>
            <w:vAlign w:val="center"/>
            <w:hideMark/>
          </w:tcPr>
          <w:p w14:paraId="1C15A8E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-2,4%</w:t>
            </w:r>
          </w:p>
        </w:tc>
        <w:tc>
          <w:tcPr>
            <w:tcW w:w="301" w:type="pct"/>
            <w:tcBorders>
              <w:top w:val="nil"/>
              <w:left w:val="nil"/>
              <w:bottom w:val="single" w:sz="4" w:space="0" w:color="auto"/>
              <w:right w:val="single" w:sz="4" w:space="0" w:color="auto"/>
            </w:tcBorders>
            <w:shd w:val="clear" w:color="auto" w:fill="auto"/>
            <w:noWrap/>
            <w:vAlign w:val="center"/>
          </w:tcPr>
          <w:p w14:paraId="05FD28B2" w14:textId="5F1F3022"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5C0EDD6C" w14:textId="29D4ADE0" w:rsidR="00F437B3" w:rsidRPr="00F437B3" w:rsidRDefault="00F437B3" w:rsidP="00F437B3">
            <w:pPr>
              <w:spacing w:after="0" w:line="240" w:lineRule="auto"/>
              <w:jc w:val="center"/>
              <w:rPr>
                <w:rFonts w:ascii="Arial" w:eastAsia="Times New Roman" w:hAnsi="Arial" w:cs="Arial"/>
                <w:sz w:val="12"/>
                <w:szCs w:val="18"/>
              </w:rPr>
            </w:pPr>
          </w:p>
        </w:tc>
      </w:tr>
      <w:tr w:rsidR="00F437B3" w:rsidRPr="00F437B3" w14:paraId="73FD462F"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6C723EC6" w14:textId="77777777" w:rsidR="00F437B3" w:rsidRPr="00F437B3" w:rsidRDefault="00F437B3" w:rsidP="00F437B3">
            <w:pPr>
              <w:spacing w:after="0" w:line="240" w:lineRule="auto"/>
              <w:rPr>
                <w:rFonts w:ascii="Arial" w:eastAsia="Times New Roman" w:hAnsi="Arial" w:cs="Arial"/>
                <w:i/>
                <w:iCs/>
                <w:sz w:val="12"/>
                <w:szCs w:val="18"/>
              </w:rPr>
            </w:pPr>
            <w:r w:rsidRPr="00F437B3">
              <w:rPr>
                <w:rFonts w:ascii="Sylfaen" w:eastAsia="Times New Roman" w:hAnsi="Sylfaen" w:cs="Sylfaen"/>
                <w:i/>
                <w:iCs/>
                <w:sz w:val="12"/>
                <w:szCs w:val="18"/>
              </w:rPr>
              <w:t>ცვლილება</w:t>
            </w:r>
          </w:p>
        </w:tc>
        <w:tc>
          <w:tcPr>
            <w:tcW w:w="301" w:type="pct"/>
            <w:tcBorders>
              <w:top w:val="nil"/>
              <w:left w:val="nil"/>
              <w:bottom w:val="single" w:sz="4" w:space="0" w:color="auto"/>
              <w:right w:val="single" w:sz="4" w:space="0" w:color="auto"/>
            </w:tcBorders>
            <w:shd w:val="clear" w:color="auto" w:fill="auto"/>
            <w:noWrap/>
            <w:vAlign w:val="center"/>
            <w:hideMark/>
          </w:tcPr>
          <w:p w14:paraId="75DF174E"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-6,1%</w:t>
            </w:r>
          </w:p>
        </w:tc>
        <w:tc>
          <w:tcPr>
            <w:tcW w:w="301" w:type="pct"/>
            <w:tcBorders>
              <w:top w:val="nil"/>
              <w:left w:val="nil"/>
              <w:bottom w:val="single" w:sz="4" w:space="0" w:color="auto"/>
              <w:right w:val="single" w:sz="4" w:space="0" w:color="auto"/>
            </w:tcBorders>
            <w:shd w:val="clear" w:color="auto" w:fill="auto"/>
            <w:noWrap/>
            <w:vAlign w:val="center"/>
            <w:hideMark/>
          </w:tcPr>
          <w:p w14:paraId="0A8E026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-5,3%</w:t>
            </w:r>
          </w:p>
        </w:tc>
        <w:tc>
          <w:tcPr>
            <w:tcW w:w="301" w:type="pct"/>
            <w:tcBorders>
              <w:top w:val="nil"/>
              <w:left w:val="nil"/>
              <w:bottom w:val="single" w:sz="4" w:space="0" w:color="auto"/>
              <w:right w:val="single" w:sz="4" w:space="0" w:color="auto"/>
            </w:tcBorders>
            <w:shd w:val="clear" w:color="auto" w:fill="auto"/>
            <w:noWrap/>
            <w:vAlign w:val="center"/>
            <w:hideMark/>
          </w:tcPr>
          <w:p w14:paraId="04FECEA9"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-1,9%</w:t>
            </w:r>
          </w:p>
        </w:tc>
        <w:tc>
          <w:tcPr>
            <w:tcW w:w="301" w:type="pct"/>
            <w:tcBorders>
              <w:top w:val="nil"/>
              <w:left w:val="nil"/>
              <w:bottom w:val="single" w:sz="4" w:space="0" w:color="auto"/>
              <w:right w:val="single" w:sz="4" w:space="0" w:color="auto"/>
            </w:tcBorders>
            <w:shd w:val="clear" w:color="auto" w:fill="auto"/>
            <w:noWrap/>
            <w:vAlign w:val="center"/>
            <w:hideMark/>
          </w:tcPr>
          <w:p w14:paraId="3E4AE770"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-0,7%</w:t>
            </w:r>
          </w:p>
        </w:tc>
        <w:tc>
          <w:tcPr>
            <w:tcW w:w="301" w:type="pct"/>
            <w:tcBorders>
              <w:top w:val="nil"/>
              <w:left w:val="nil"/>
              <w:bottom w:val="single" w:sz="4" w:space="0" w:color="auto"/>
              <w:right w:val="single" w:sz="4" w:space="0" w:color="auto"/>
            </w:tcBorders>
            <w:shd w:val="clear" w:color="auto" w:fill="auto"/>
            <w:noWrap/>
            <w:vAlign w:val="center"/>
            <w:hideMark/>
          </w:tcPr>
          <w:p w14:paraId="5A9D7673" w14:textId="0B85CFE4"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65D5ED8C" w14:textId="458EF7EE"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5B06F08B" w14:textId="341C87B5"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hideMark/>
          </w:tcPr>
          <w:p w14:paraId="3446F8C9"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-6,0%</w:t>
            </w:r>
          </w:p>
        </w:tc>
        <w:tc>
          <w:tcPr>
            <w:tcW w:w="301" w:type="pct"/>
            <w:tcBorders>
              <w:top w:val="nil"/>
              <w:left w:val="nil"/>
              <w:bottom w:val="single" w:sz="4" w:space="0" w:color="auto"/>
              <w:right w:val="single" w:sz="4" w:space="0" w:color="auto"/>
            </w:tcBorders>
            <w:shd w:val="clear" w:color="auto" w:fill="auto"/>
            <w:noWrap/>
            <w:vAlign w:val="center"/>
            <w:hideMark/>
          </w:tcPr>
          <w:p w14:paraId="21C30D4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-5,4%</w:t>
            </w:r>
          </w:p>
        </w:tc>
        <w:tc>
          <w:tcPr>
            <w:tcW w:w="301" w:type="pct"/>
            <w:tcBorders>
              <w:top w:val="nil"/>
              <w:left w:val="nil"/>
              <w:bottom w:val="single" w:sz="4" w:space="0" w:color="auto"/>
              <w:right w:val="single" w:sz="4" w:space="0" w:color="auto"/>
            </w:tcBorders>
            <w:shd w:val="clear" w:color="auto" w:fill="auto"/>
            <w:noWrap/>
            <w:vAlign w:val="center"/>
            <w:hideMark/>
          </w:tcPr>
          <w:p w14:paraId="52E09FCD"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-1,6%</w:t>
            </w:r>
          </w:p>
        </w:tc>
        <w:tc>
          <w:tcPr>
            <w:tcW w:w="301" w:type="pct"/>
            <w:tcBorders>
              <w:top w:val="nil"/>
              <w:left w:val="nil"/>
              <w:bottom w:val="single" w:sz="4" w:space="0" w:color="auto"/>
              <w:right w:val="single" w:sz="4" w:space="0" w:color="auto"/>
            </w:tcBorders>
            <w:shd w:val="clear" w:color="auto" w:fill="auto"/>
            <w:noWrap/>
            <w:vAlign w:val="center"/>
            <w:hideMark/>
          </w:tcPr>
          <w:p w14:paraId="0E5F5ADC"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-0,5%</w:t>
            </w:r>
          </w:p>
        </w:tc>
        <w:tc>
          <w:tcPr>
            <w:tcW w:w="301" w:type="pct"/>
            <w:tcBorders>
              <w:top w:val="nil"/>
              <w:left w:val="nil"/>
              <w:bottom w:val="single" w:sz="4" w:space="0" w:color="auto"/>
              <w:right w:val="single" w:sz="4" w:space="0" w:color="auto"/>
            </w:tcBorders>
            <w:shd w:val="clear" w:color="auto" w:fill="auto"/>
            <w:noWrap/>
            <w:vAlign w:val="center"/>
            <w:hideMark/>
          </w:tcPr>
          <w:p w14:paraId="7B2D6629" w14:textId="724CD3F9"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17B53499" w14:textId="210FDC5D"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1DAF953F" w14:textId="4A866650" w:rsidR="00F437B3" w:rsidRPr="00F437B3" w:rsidRDefault="00F437B3" w:rsidP="00F437B3">
            <w:pPr>
              <w:spacing w:after="0" w:line="240" w:lineRule="auto"/>
              <w:jc w:val="center"/>
              <w:rPr>
                <w:rFonts w:ascii="Arial" w:eastAsia="Times New Roman" w:hAnsi="Arial" w:cs="Arial"/>
                <w:sz w:val="12"/>
                <w:szCs w:val="18"/>
              </w:rPr>
            </w:pPr>
          </w:p>
        </w:tc>
      </w:tr>
      <w:tr w:rsidR="00F437B3" w:rsidRPr="00F437B3" w14:paraId="419DC9DE"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vAlign w:val="center"/>
            <w:hideMark/>
          </w:tcPr>
          <w:p w14:paraId="567A7109" w14:textId="77777777" w:rsidR="00F437B3" w:rsidRPr="00F437B3" w:rsidRDefault="00F437B3" w:rsidP="00F437B3">
            <w:pPr>
              <w:spacing w:after="0" w:line="240" w:lineRule="auto"/>
              <w:rPr>
                <w:rFonts w:ascii="Arial" w:eastAsia="Times New Roman" w:hAnsi="Arial" w:cs="Arial"/>
                <w:sz w:val="12"/>
                <w:szCs w:val="18"/>
              </w:rPr>
            </w:pPr>
            <w:r w:rsidRPr="00F437B3">
              <w:rPr>
                <w:rFonts w:ascii="Arial" w:eastAsia="Times New Roman" w:hAnsi="Arial" w:cs="Arial"/>
                <w:sz w:val="12"/>
                <w:szCs w:val="18"/>
              </w:rPr>
              <w:lastRenderedPageBreak/>
              <w:t xml:space="preserve">2022-2025 </w:t>
            </w:r>
            <w:r w:rsidRPr="00F437B3">
              <w:rPr>
                <w:rFonts w:ascii="Sylfaen" w:eastAsia="Times New Roman" w:hAnsi="Sylfaen" w:cs="Sylfaen"/>
                <w:sz w:val="12"/>
                <w:szCs w:val="18"/>
              </w:rPr>
              <w:t>პროგნოზი</w:t>
            </w:r>
            <w:r w:rsidRPr="00F437B3">
              <w:rPr>
                <w:rFonts w:ascii="Arial" w:eastAsia="Times New Roman" w:hAnsi="Arial" w:cs="Arial"/>
                <w:sz w:val="12"/>
                <w:szCs w:val="18"/>
              </w:rPr>
              <w:t xml:space="preserve"> (2021 </w:t>
            </w:r>
            <w:r w:rsidRPr="00F437B3">
              <w:rPr>
                <w:rFonts w:ascii="Sylfaen" w:eastAsia="Times New Roman" w:hAnsi="Sylfaen" w:cs="Sylfaen"/>
                <w:sz w:val="12"/>
                <w:szCs w:val="18"/>
              </w:rPr>
              <w:t>წლის</w:t>
            </w:r>
            <w:r w:rsidRPr="00F437B3">
              <w:rPr>
                <w:rFonts w:ascii="Arial" w:eastAsia="Times New Roman" w:hAnsi="Arial" w:cs="Arial"/>
                <w:sz w:val="12"/>
                <w:szCs w:val="18"/>
              </w:rPr>
              <w:t xml:space="preserve"> </w:t>
            </w:r>
            <w:r w:rsidRPr="00F437B3">
              <w:rPr>
                <w:rFonts w:ascii="Sylfaen" w:eastAsia="Times New Roman" w:hAnsi="Sylfaen" w:cs="Sylfaen"/>
                <w:sz w:val="12"/>
                <w:szCs w:val="18"/>
              </w:rPr>
              <w:t>დეკემბერი</w:t>
            </w:r>
            <w:r w:rsidRPr="00F437B3">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324F38C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-9,3%</w:t>
            </w:r>
          </w:p>
        </w:tc>
        <w:tc>
          <w:tcPr>
            <w:tcW w:w="301" w:type="pct"/>
            <w:tcBorders>
              <w:top w:val="nil"/>
              <w:left w:val="nil"/>
              <w:bottom w:val="single" w:sz="4" w:space="0" w:color="auto"/>
              <w:right w:val="single" w:sz="4" w:space="0" w:color="auto"/>
            </w:tcBorders>
            <w:shd w:val="clear" w:color="auto" w:fill="auto"/>
            <w:noWrap/>
            <w:vAlign w:val="center"/>
            <w:hideMark/>
          </w:tcPr>
          <w:p w14:paraId="2441908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-6,8%</w:t>
            </w:r>
          </w:p>
        </w:tc>
        <w:tc>
          <w:tcPr>
            <w:tcW w:w="301" w:type="pct"/>
            <w:tcBorders>
              <w:top w:val="nil"/>
              <w:left w:val="nil"/>
              <w:bottom w:val="single" w:sz="4" w:space="0" w:color="auto"/>
              <w:right w:val="single" w:sz="4" w:space="0" w:color="auto"/>
            </w:tcBorders>
            <w:shd w:val="clear" w:color="auto" w:fill="auto"/>
            <w:noWrap/>
            <w:vAlign w:val="center"/>
            <w:hideMark/>
          </w:tcPr>
          <w:p w14:paraId="0252059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-4,3%</w:t>
            </w:r>
          </w:p>
        </w:tc>
        <w:tc>
          <w:tcPr>
            <w:tcW w:w="301" w:type="pct"/>
            <w:tcBorders>
              <w:top w:val="nil"/>
              <w:left w:val="nil"/>
              <w:bottom w:val="single" w:sz="4" w:space="0" w:color="auto"/>
              <w:right w:val="single" w:sz="4" w:space="0" w:color="auto"/>
            </w:tcBorders>
            <w:shd w:val="clear" w:color="auto" w:fill="auto"/>
            <w:noWrap/>
            <w:vAlign w:val="center"/>
            <w:hideMark/>
          </w:tcPr>
          <w:p w14:paraId="1FACA84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-2,8%</w:t>
            </w:r>
          </w:p>
        </w:tc>
        <w:tc>
          <w:tcPr>
            <w:tcW w:w="301" w:type="pct"/>
            <w:tcBorders>
              <w:top w:val="nil"/>
              <w:left w:val="nil"/>
              <w:bottom w:val="single" w:sz="4" w:space="0" w:color="auto"/>
              <w:right w:val="single" w:sz="4" w:space="0" w:color="auto"/>
            </w:tcBorders>
            <w:shd w:val="clear" w:color="auto" w:fill="auto"/>
            <w:noWrap/>
            <w:vAlign w:val="center"/>
            <w:hideMark/>
          </w:tcPr>
          <w:p w14:paraId="3DC07766"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-2,5%</w:t>
            </w:r>
          </w:p>
        </w:tc>
        <w:tc>
          <w:tcPr>
            <w:tcW w:w="301" w:type="pct"/>
            <w:tcBorders>
              <w:top w:val="nil"/>
              <w:left w:val="nil"/>
              <w:bottom w:val="single" w:sz="4" w:space="0" w:color="auto"/>
              <w:right w:val="single" w:sz="4" w:space="0" w:color="auto"/>
            </w:tcBorders>
            <w:shd w:val="clear" w:color="auto" w:fill="auto"/>
            <w:noWrap/>
            <w:vAlign w:val="center"/>
            <w:hideMark/>
          </w:tcPr>
          <w:p w14:paraId="1BB1591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-2,3%</w:t>
            </w:r>
          </w:p>
        </w:tc>
        <w:tc>
          <w:tcPr>
            <w:tcW w:w="301" w:type="pct"/>
            <w:tcBorders>
              <w:top w:val="nil"/>
              <w:left w:val="nil"/>
              <w:bottom w:val="single" w:sz="4" w:space="0" w:color="auto"/>
              <w:right w:val="single" w:sz="4" w:space="0" w:color="auto"/>
            </w:tcBorders>
            <w:shd w:val="clear" w:color="auto" w:fill="auto"/>
            <w:noWrap/>
            <w:vAlign w:val="center"/>
          </w:tcPr>
          <w:p w14:paraId="7DB3F423" w14:textId="76A0ABD3"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hideMark/>
          </w:tcPr>
          <w:p w14:paraId="7BA9DDAB"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-9,0%</w:t>
            </w:r>
          </w:p>
        </w:tc>
        <w:tc>
          <w:tcPr>
            <w:tcW w:w="301" w:type="pct"/>
            <w:tcBorders>
              <w:top w:val="nil"/>
              <w:left w:val="nil"/>
              <w:bottom w:val="single" w:sz="4" w:space="0" w:color="auto"/>
              <w:right w:val="single" w:sz="4" w:space="0" w:color="auto"/>
            </w:tcBorders>
            <w:shd w:val="clear" w:color="auto" w:fill="auto"/>
            <w:noWrap/>
            <w:vAlign w:val="center"/>
            <w:hideMark/>
          </w:tcPr>
          <w:p w14:paraId="3EA9EC2C"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-6,7%</w:t>
            </w:r>
          </w:p>
        </w:tc>
        <w:tc>
          <w:tcPr>
            <w:tcW w:w="301" w:type="pct"/>
            <w:tcBorders>
              <w:top w:val="nil"/>
              <w:left w:val="nil"/>
              <w:bottom w:val="single" w:sz="4" w:space="0" w:color="auto"/>
              <w:right w:val="single" w:sz="4" w:space="0" w:color="auto"/>
            </w:tcBorders>
            <w:shd w:val="clear" w:color="auto" w:fill="auto"/>
            <w:noWrap/>
            <w:vAlign w:val="center"/>
            <w:hideMark/>
          </w:tcPr>
          <w:p w14:paraId="17D621FD"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-4,2%</w:t>
            </w:r>
          </w:p>
        </w:tc>
        <w:tc>
          <w:tcPr>
            <w:tcW w:w="301" w:type="pct"/>
            <w:tcBorders>
              <w:top w:val="nil"/>
              <w:left w:val="nil"/>
              <w:bottom w:val="single" w:sz="4" w:space="0" w:color="auto"/>
              <w:right w:val="single" w:sz="4" w:space="0" w:color="auto"/>
            </w:tcBorders>
            <w:shd w:val="clear" w:color="auto" w:fill="auto"/>
            <w:noWrap/>
            <w:vAlign w:val="center"/>
            <w:hideMark/>
          </w:tcPr>
          <w:p w14:paraId="0CE29DC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-2,8%</w:t>
            </w:r>
          </w:p>
        </w:tc>
        <w:tc>
          <w:tcPr>
            <w:tcW w:w="301" w:type="pct"/>
            <w:tcBorders>
              <w:top w:val="nil"/>
              <w:left w:val="nil"/>
              <w:bottom w:val="single" w:sz="4" w:space="0" w:color="auto"/>
              <w:right w:val="single" w:sz="4" w:space="0" w:color="auto"/>
            </w:tcBorders>
            <w:shd w:val="clear" w:color="auto" w:fill="auto"/>
            <w:noWrap/>
            <w:vAlign w:val="center"/>
            <w:hideMark/>
          </w:tcPr>
          <w:p w14:paraId="6CCAF3D1"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-2,5%</w:t>
            </w:r>
          </w:p>
        </w:tc>
        <w:tc>
          <w:tcPr>
            <w:tcW w:w="301" w:type="pct"/>
            <w:tcBorders>
              <w:top w:val="nil"/>
              <w:left w:val="nil"/>
              <w:bottom w:val="single" w:sz="4" w:space="0" w:color="auto"/>
              <w:right w:val="single" w:sz="4" w:space="0" w:color="auto"/>
            </w:tcBorders>
            <w:shd w:val="clear" w:color="auto" w:fill="auto"/>
            <w:noWrap/>
            <w:vAlign w:val="center"/>
            <w:hideMark/>
          </w:tcPr>
          <w:p w14:paraId="40F878AF"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-2,4%</w:t>
            </w:r>
          </w:p>
        </w:tc>
        <w:tc>
          <w:tcPr>
            <w:tcW w:w="301" w:type="pct"/>
            <w:tcBorders>
              <w:top w:val="nil"/>
              <w:left w:val="nil"/>
              <w:bottom w:val="single" w:sz="4" w:space="0" w:color="auto"/>
              <w:right w:val="single" w:sz="4" w:space="0" w:color="auto"/>
            </w:tcBorders>
            <w:shd w:val="clear" w:color="auto" w:fill="auto"/>
            <w:noWrap/>
            <w:vAlign w:val="center"/>
            <w:hideMark/>
          </w:tcPr>
          <w:p w14:paraId="173AB0D0" w14:textId="7308BD15" w:rsidR="00F437B3" w:rsidRPr="00F437B3" w:rsidRDefault="00F437B3" w:rsidP="00F437B3">
            <w:pPr>
              <w:spacing w:after="0" w:line="240" w:lineRule="auto"/>
              <w:jc w:val="center"/>
              <w:rPr>
                <w:rFonts w:ascii="Arial" w:eastAsia="Times New Roman" w:hAnsi="Arial" w:cs="Arial"/>
                <w:sz w:val="12"/>
                <w:szCs w:val="18"/>
              </w:rPr>
            </w:pPr>
          </w:p>
        </w:tc>
      </w:tr>
      <w:tr w:rsidR="00F437B3" w:rsidRPr="00F437B3" w14:paraId="394A6430"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5D562D3A" w14:textId="77777777" w:rsidR="00F437B3" w:rsidRPr="00F437B3" w:rsidRDefault="00F437B3" w:rsidP="00F437B3">
            <w:pPr>
              <w:spacing w:after="0" w:line="240" w:lineRule="auto"/>
              <w:rPr>
                <w:rFonts w:ascii="Arial" w:eastAsia="Times New Roman" w:hAnsi="Arial" w:cs="Arial"/>
                <w:i/>
                <w:iCs/>
                <w:sz w:val="12"/>
                <w:szCs w:val="18"/>
              </w:rPr>
            </w:pPr>
            <w:r w:rsidRPr="00F437B3">
              <w:rPr>
                <w:rFonts w:ascii="Sylfaen" w:eastAsia="Times New Roman" w:hAnsi="Sylfaen" w:cs="Sylfaen"/>
                <w:i/>
                <w:iCs/>
                <w:sz w:val="12"/>
                <w:szCs w:val="18"/>
              </w:rPr>
              <w:t>ცვლილება</w:t>
            </w:r>
          </w:p>
        </w:tc>
        <w:tc>
          <w:tcPr>
            <w:tcW w:w="301" w:type="pct"/>
            <w:tcBorders>
              <w:top w:val="nil"/>
              <w:left w:val="nil"/>
              <w:bottom w:val="single" w:sz="4" w:space="0" w:color="auto"/>
              <w:right w:val="single" w:sz="4" w:space="0" w:color="auto"/>
            </w:tcBorders>
            <w:shd w:val="clear" w:color="auto" w:fill="auto"/>
            <w:noWrap/>
            <w:vAlign w:val="center"/>
            <w:hideMark/>
          </w:tcPr>
          <w:p w14:paraId="4E11F34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-3,1%</w:t>
            </w:r>
          </w:p>
        </w:tc>
        <w:tc>
          <w:tcPr>
            <w:tcW w:w="301" w:type="pct"/>
            <w:tcBorders>
              <w:top w:val="nil"/>
              <w:left w:val="nil"/>
              <w:bottom w:val="single" w:sz="4" w:space="0" w:color="auto"/>
              <w:right w:val="single" w:sz="4" w:space="0" w:color="auto"/>
            </w:tcBorders>
            <w:shd w:val="clear" w:color="auto" w:fill="auto"/>
            <w:noWrap/>
            <w:vAlign w:val="center"/>
            <w:hideMark/>
          </w:tcPr>
          <w:p w14:paraId="21AE78CF"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-1,5%</w:t>
            </w:r>
          </w:p>
        </w:tc>
        <w:tc>
          <w:tcPr>
            <w:tcW w:w="301" w:type="pct"/>
            <w:tcBorders>
              <w:top w:val="nil"/>
              <w:left w:val="nil"/>
              <w:bottom w:val="single" w:sz="4" w:space="0" w:color="auto"/>
              <w:right w:val="single" w:sz="4" w:space="0" w:color="auto"/>
            </w:tcBorders>
            <w:shd w:val="clear" w:color="auto" w:fill="auto"/>
            <w:noWrap/>
            <w:vAlign w:val="center"/>
            <w:hideMark/>
          </w:tcPr>
          <w:p w14:paraId="3D5D4F6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-2,4%</w:t>
            </w:r>
          </w:p>
        </w:tc>
        <w:tc>
          <w:tcPr>
            <w:tcW w:w="301" w:type="pct"/>
            <w:tcBorders>
              <w:top w:val="nil"/>
              <w:left w:val="nil"/>
              <w:bottom w:val="single" w:sz="4" w:space="0" w:color="auto"/>
              <w:right w:val="single" w:sz="4" w:space="0" w:color="auto"/>
            </w:tcBorders>
            <w:shd w:val="clear" w:color="auto" w:fill="auto"/>
            <w:noWrap/>
            <w:vAlign w:val="center"/>
            <w:hideMark/>
          </w:tcPr>
          <w:p w14:paraId="3FBBF0B8"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-2,1%</w:t>
            </w:r>
          </w:p>
        </w:tc>
        <w:tc>
          <w:tcPr>
            <w:tcW w:w="301" w:type="pct"/>
            <w:tcBorders>
              <w:top w:val="nil"/>
              <w:left w:val="nil"/>
              <w:bottom w:val="single" w:sz="4" w:space="0" w:color="auto"/>
              <w:right w:val="single" w:sz="4" w:space="0" w:color="auto"/>
            </w:tcBorders>
            <w:shd w:val="clear" w:color="auto" w:fill="auto"/>
            <w:noWrap/>
            <w:vAlign w:val="center"/>
          </w:tcPr>
          <w:p w14:paraId="280E9591" w14:textId="25B24858"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528CA388" w14:textId="28B43DC4"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786A79A9" w14:textId="186D0061"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hideMark/>
          </w:tcPr>
          <w:p w14:paraId="27CA3FC2"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-3,1%</w:t>
            </w:r>
          </w:p>
        </w:tc>
        <w:tc>
          <w:tcPr>
            <w:tcW w:w="301" w:type="pct"/>
            <w:tcBorders>
              <w:top w:val="nil"/>
              <w:left w:val="nil"/>
              <w:bottom w:val="single" w:sz="4" w:space="0" w:color="auto"/>
              <w:right w:val="single" w:sz="4" w:space="0" w:color="auto"/>
            </w:tcBorders>
            <w:shd w:val="clear" w:color="auto" w:fill="auto"/>
            <w:noWrap/>
            <w:vAlign w:val="center"/>
            <w:hideMark/>
          </w:tcPr>
          <w:p w14:paraId="14FCB698"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-1,3%</w:t>
            </w:r>
          </w:p>
        </w:tc>
        <w:tc>
          <w:tcPr>
            <w:tcW w:w="301" w:type="pct"/>
            <w:tcBorders>
              <w:top w:val="nil"/>
              <w:left w:val="nil"/>
              <w:bottom w:val="single" w:sz="4" w:space="0" w:color="auto"/>
              <w:right w:val="single" w:sz="4" w:space="0" w:color="auto"/>
            </w:tcBorders>
            <w:shd w:val="clear" w:color="auto" w:fill="auto"/>
            <w:noWrap/>
            <w:vAlign w:val="center"/>
            <w:hideMark/>
          </w:tcPr>
          <w:p w14:paraId="3DF592C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-2,6%</w:t>
            </w:r>
          </w:p>
        </w:tc>
        <w:tc>
          <w:tcPr>
            <w:tcW w:w="301" w:type="pct"/>
            <w:tcBorders>
              <w:top w:val="nil"/>
              <w:left w:val="nil"/>
              <w:bottom w:val="single" w:sz="4" w:space="0" w:color="auto"/>
              <w:right w:val="single" w:sz="4" w:space="0" w:color="auto"/>
            </w:tcBorders>
            <w:shd w:val="clear" w:color="auto" w:fill="auto"/>
            <w:noWrap/>
            <w:vAlign w:val="center"/>
            <w:hideMark/>
          </w:tcPr>
          <w:p w14:paraId="110CA08E"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-2,2%</w:t>
            </w:r>
          </w:p>
        </w:tc>
        <w:tc>
          <w:tcPr>
            <w:tcW w:w="301" w:type="pct"/>
            <w:tcBorders>
              <w:top w:val="nil"/>
              <w:left w:val="nil"/>
              <w:bottom w:val="single" w:sz="4" w:space="0" w:color="auto"/>
              <w:right w:val="single" w:sz="4" w:space="0" w:color="auto"/>
            </w:tcBorders>
            <w:shd w:val="clear" w:color="auto" w:fill="auto"/>
            <w:noWrap/>
            <w:vAlign w:val="center"/>
          </w:tcPr>
          <w:p w14:paraId="2C782D45" w14:textId="39EE6F6D"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196D8710" w14:textId="4D8D1F16"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19E31FDF" w14:textId="692F1031" w:rsidR="00F437B3" w:rsidRPr="00F437B3" w:rsidRDefault="00F437B3" w:rsidP="00F437B3">
            <w:pPr>
              <w:spacing w:after="0" w:line="240" w:lineRule="auto"/>
              <w:jc w:val="center"/>
              <w:rPr>
                <w:rFonts w:ascii="Arial" w:eastAsia="Times New Roman" w:hAnsi="Arial" w:cs="Arial"/>
                <w:sz w:val="12"/>
                <w:szCs w:val="18"/>
              </w:rPr>
            </w:pPr>
          </w:p>
        </w:tc>
      </w:tr>
      <w:tr w:rsidR="00F437B3" w:rsidRPr="00F437B3" w14:paraId="1132864D"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vAlign w:val="center"/>
            <w:hideMark/>
          </w:tcPr>
          <w:p w14:paraId="75F2456C" w14:textId="77777777" w:rsidR="00F437B3" w:rsidRPr="00F437B3" w:rsidRDefault="00F437B3" w:rsidP="00F437B3">
            <w:pPr>
              <w:spacing w:after="0" w:line="240" w:lineRule="auto"/>
              <w:ind w:firstLineChars="100" w:firstLine="120"/>
              <w:rPr>
                <w:rFonts w:ascii="Arial" w:eastAsia="Times New Roman" w:hAnsi="Arial" w:cs="Arial"/>
                <w:color w:val="203764"/>
                <w:sz w:val="12"/>
                <w:szCs w:val="18"/>
              </w:rPr>
            </w:pPr>
            <w:r w:rsidRPr="00F437B3">
              <w:rPr>
                <w:rFonts w:ascii="Arial" w:eastAsia="Times New Roman" w:hAnsi="Arial" w:cs="Arial"/>
                <w:color w:val="203764"/>
                <w:sz w:val="12"/>
                <w:szCs w:val="18"/>
              </w:rPr>
              <w:t xml:space="preserve">2023-2026 </w:t>
            </w:r>
            <w:r w:rsidRPr="00F437B3">
              <w:rPr>
                <w:rFonts w:ascii="Sylfaen" w:eastAsia="Times New Roman" w:hAnsi="Sylfaen" w:cs="Sylfaen"/>
                <w:color w:val="203764"/>
                <w:sz w:val="12"/>
                <w:szCs w:val="18"/>
              </w:rPr>
              <w:t>პროგნოზი</w:t>
            </w:r>
            <w:r w:rsidRPr="00F437B3">
              <w:rPr>
                <w:rFonts w:ascii="Arial" w:eastAsia="Times New Roman" w:hAnsi="Arial" w:cs="Arial"/>
                <w:color w:val="203764"/>
                <w:sz w:val="12"/>
                <w:szCs w:val="18"/>
              </w:rPr>
              <w:t xml:space="preserve"> (2022 </w:t>
            </w:r>
            <w:r w:rsidRPr="00F437B3">
              <w:rPr>
                <w:rFonts w:ascii="Sylfaen" w:eastAsia="Times New Roman" w:hAnsi="Sylfaen" w:cs="Sylfaen"/>
                <w:color w:val="203764"/>
                <w:sz w:val="12"/>
                <w:szCs w:val="18"/>
              </w:rPr>
              <w:t>წლის</w:t>
            </w:r>
            <w:r w:rsidRPr="00F437B3">
              <w:rPr>
                <w:rFonts w:ascii="Arial" w:eastAsia="Times New Roman" w:hAnsi="Arial" w:cs="Arial"/>
                <w:color w:val="203764"/>
                <w:sz w:val="12"/>
                <w:szCs w:val="18"/>
              </w:rPr>
              <w:t xml:space="preserve"> </w:t>
            </w:r>
            <w:r w:rsidRPr="00F437B3">
              <w:rPr>
                <w:rFonts w:ascii="Sylfaen" w:eastAsia="Times New Roman" w:hAnsi="Sylfaen" w:cs="Sylfaen"/>
                <w:color w:val="203764"/>
                <w:sz w:val="12"/>
                <w:szCs w:val="18"/>
              </w:rPr>
              <w:t>ივლისი</w:t>
            </w:r>
            <w:r w:rsidRPr="00F437B3">
              <w:rPr>
                <w:rFonts w:ascii="Arial" w:eastAsia="Times New Roman" w:hAnsi="Arial" w:cs="Arial"/>
                <w:color w:val="203764"/>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6A5E451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-9,3%</w:t>
            </w:r>
          </w:p>
        </w:tc>
        <w:tc>
          <w:tcPr>
            <w:tcW w:w="301" w:type="pct"/>
            <w:tcBorders>
              <w:top w:val="nil"/>
              <w:left w:val="nil"/>
              <w:bottom w:val="single" w:sz="4" w:space="0" w:color="auto"/>
              <w:right w:val="single" w:sz="4" w:space="0" w:color="auto"/>
            </w:tcBorders>
            <w:shd w:val="clear" w:color="auto" w:fill="auto"/>
            <w:noWrap/>
            <w:vAlign w:val="center"/>
            <w:hideMark/>
          </w:tcPr>
          <w:p w14:paraId="3D8D126B"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-6,3%</w:t>
            </w:r>
          </w:p>
        </w:tc>
        <w:tc>
          <w:tcPr>
            <w:tcW w:w="301" w:type="pct"/>
            <w:tcBorders>
              <w:top w:val="nil"/>
              <w:left w:val="nil"/>
              <w:bottom w:val="single" w:sz="4" w:space="0" w:color="auto"/>
              <w:right w:val="single" w:sz="4" w:space="0" w:color="auto"/>
            </w:tcBorders>
            <w:shd w:val="clear" w:color="auto" w:fill="auto"/>
            <w:noWrap/>
            <w:vAlign w:val="center"/>
            <w:hideMark/>
          </w:tcPr>
          <w:p w14:paraId="680859E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-3,5%</w:t>
            </w:r>
          </w:p>
        </w:tc>
        <w:tc>
          <w:tcPr>
            <w:tcW w:w="301" w:type="pct"/>
            <w:tcBorders>
              <w:top w:val="nil"/>
              <w:left w:val="nil"/>
              <w:bottom w:val="single" w:sz="4" w:space="0" w:color="auto"/>
              <w:right w:val="single" w:sz="4" w:space="0" w:color="auto"/>
            </w:tcBorders>
            <w:shd w:val="clear" w:color="auto" w:fill="auto"/>
            <w:noWrap/>
            <w:vAlign w:val="center"/>
            <w:hideMark/>
          </w:tcPr>
          <w:p w14:paraId="236DD440"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-2,6%</w:t>
            </w:r>
          </w:p>
        </w:tc>
        <w:tc>
          <w:tcPr>
            <w:tcW w:w="301" w:type="pct"/>
            <w:tcBorders>
              <w:top w:val="nil"/>
              <w:left w:val="nil"/>
              <w:bottom w:val="single" w:sz="4" w:space="0" w:color="auto"/>
              <w:right w:val="single" w:sz="4" w:space="0" w:color="auto"/>
            </w:tcBorders>
            <w:shd w:val="clear" w:color="auto" w:fill="auto"/>
            <w:noWrap/>
            <w:vAlign w:val="center"/>
            <w:hideMark/>
          </w:tcPr>
          <w:p w14:paraId="4774733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-2,2%</w:t>
            </w:r>
          </w:p>
        </w:tc>
        <w:tc>
          <w:tcPr>
            <w:tcW w:w="301" w:type="pct"/>
            <w:tcBorders>
              <w:top w:val="nil"/>
              <w:left w:val="nil"/>
              <w:bottom w:val="single" w:sz="4" w:space="0" w:color="auto"/>
              <w:right w:val="single" w:sz="4" w:space="0" w:color="auto"/>
            </w:tcBorders>
            <w:shd w:val="clear" w:color="auto" w:fill="auto"/>
            <w:noWrap/>
            <w:vAlign w:val="center"/>
            <w:hideMark/>
          </w:tcPr>
          <w:p w14:paraId="5974E842"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-2,2%</w:t>
            </w:r>
          </w:p>
        </w:tc>
        <w:tc>
          <w:tcPr>
            <w:tcW w:w="301" w:type="pct"/>
            <w:tcBorders>
              <w:top w:val="nil"/>
              <w:left w:val="nil"/>
              <w:bottom w:val="single" w:sz="4" w:space="0" w:color="auto"/>
              <w:right w:val="single" w:sz="4" w:space="0" w:color="auto"/>
            </w:tcBorders>
            <w:shd w:val="clear" w:color="auto" w:fill="auto"/>
            <w:noWrap/>
            <w:vAlign w:val="center"/>
            <w:hideMark/>
          </w:tcPr>
          <w:p w14:paraId="74FF1FA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-2,1%</w:t>
            </w:r>
          </w:p>
        </w:tc>
        <w:tc>
          <w:tcPr>
            <w:tcW w:w="301" w:type="pct"/>
            <w:tcBorders>
              <w:top w:val="nil"/>
              <w:left w:val="nil"/>
              <w:bottom w:val="single" w:sz="4" w:space="0" w:color="auto"/>
              <w:right w:val="single" w:sz="4" w:space="0" w:color="auto"/>
            </w:tcBorders>
            <w:shd w:val="clear" w:color="auto" w:fill="auto"/>
            <w:noWrap/>
            <w:vAlign w:val="center"/>
            <w:hideMark/>
          </w:tcPr>
          <w:p w14:paraId="7A6EA7F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-9,0%</w:t>
            </w:r>
          </w:p>
        </w:tc>
        <w:tc>
          <w:tcPr>
            <w:tcW w:w="301" w:type="pct"/>
            <w:tcBorders>
              <w:top w:val="nil"/>
              <w:left w:val="nil"/>
              <w:bottom w:val="single" w:sz="4" w:space="0" w:color="auto"/>
              <w:right w:val="single" w:sz="4" w:space="0" w:color="auto"/>
            </w:tcBorders>
            <w:shd w:val="clear" w:color="auto" w:fill="auto"/>
            <w:noWrap/>
            <w:vAlign w:val="center"/>
            <w:hideMark/>
          </w:tcPr>
          <w:p w14:paraId="022F1F5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-6,2%</w:t>
            </w:r>
          </w:p>
        </w:tc>
        <w:tc>
          <w:tcPr>
            <w:tcW w:w="301" w:type="pct"/>
            <w:tcBorders>
              <w:top w:val="nil"/>
              <w:left w:val="nil"/>
              <w:bottom w:val="single" w:sz="4" w:space="0" w:color="auto"/>
              <w:right w:val="single" w:sz="4" w:space="0" w:color="auto"/>
            </w:tcBorders>
            <w:shd w:val="clear" w:color="auto" w:fill="auto"/>
            <w:noWrap/>
            <w:vAlign w:val="center"/>
            <w:hideMark/>
          </w:tcPr>
          <w:p w14:paraId="64D1969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-3,4%</w:t>
            </w:r>
          </w:p>
        </w:tc>
        <w:tc>
          <w:tcPr>
            <w:tcW w:w="301" w:type="pct"/>
            <w:tcBorders>
              <w:top w:val="nil"/>
              <w:left w:val="nil"/>
              <w:bottom w:val="single" w:sz="4" w:space="0" w:color="auto"/>
              <w:right w:val="single" w:sz="4" w:space="0" w:color="auto"/>
            </w:tcBorders>
            <w:shd w:val="clear" w:color="auto" w:fill="auto"/>
            <w:noWrap/>
            <w:vAlign w:val="center"/>
            <w:hideMark/>
          </w:tcPr>
          <w:p w14:paraId="578AAD6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-2,6%</w:t>
            </w:r>
          </w:p>
        </w:tc>
        <w:tc>
          <w:tcPr>
            <w:tcW w:w="301" w:type="pct"/>
            <w:tcBorders>
              <w:top w:val="nil"/>
              <w:left w:val="nil"/>
              <w:bottom w:val="single" w:sz="4" w:space="0" w:color="auto"/>
              <w:right w:val="single" w:sz="4" w:space="0" w:color="auto"/>
            </w:tcBorders>
            <w:shd w:val="clear" w:color="auto" w:fill="auto"/>
            <w:noWrap/>
            <w:vAlign w:val="center"/>
            <w:hideMark/>
          </w:tcPr>
          <w:p w14:paraId="7E2ACF4F"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-2,1%</w:t>
            </w:r>
          </w:p>
        </w:tc>
        <w:tc>
          <w:tcPr>
            <w:tcW w:w="301" w:type="pct"/>
            <w:tcBorders>
              <w:top w:val="nil"/>
              <w:left w:val="nil"/>
              <w:bottom w:val="single" w:sz="4" w:space="0" w:color="auto"/>
              <w:right w:val="single" w:sz="4" w:space="0" w:color="auto"/>
            </w:tcBorders>
            <w:shd w:val="clear" w:color="auto" w:fill="auto"/>
            <w:noWrap/>
            <w:vAlign w:val="center"/>
            <w:hideMark/>
          </w:tcPr>
          <w:p w14:paraId="4B5FFED0"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-2,2%</w:t>
            </w:r>
          </w:p>
        </w:tc>
        <w:tc>
          <w:tcPr>
            <w:tcW w:w="301" w:type="pct"/>
            <w:tcBorders>
              <w:top w:val="nil"/>
              <w:left w:val="nil"/>
              <w:bottom w:val="single" w:sz="4" w:space="0" w:color="auto"/>
              <w:right w:val="single" w:sz="4" w:space="0" w:color="auto"/>
            </w:tcBorders>
            <w:shd w:val="clear" w:color="auto" w:fill="auto"/>
            <w:noWrap/>
            <w:vAlign w:val="center"/>
            <w:hideMark/>
          </w:tcPr>
          <w:p w14:paraId="3CBF47CE"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-2,1%</w:t>
            </w:r>
          </w:p>
        </w:tc>
      </w:tr>
      <w:tr w:rsidR="00F437B3" w:rsidRPr="00F437B3" w14:paraId="0A999CC5"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5A56F0FE" w14:textId="77777777" w:rsidR="00F437B3" w:rsidRPr="006B24A2" w:rsidRDefault="00F437B3" w:rsidP="00F437B3">
            <w:pPr>
              <w:spacing w:after="0" w:line="240" w:lineRule="auto"/>
              <w:rPr>
                <w:rFonts w:ascii="Arial" w:eastAsia="Times New Roman" w:hAnsi="Arial" w:cs="Arial"/>
                <w:i/>
                <w:iCs/>
                <w:sz w:val="12"/>
                <w:szCs w:val="18"/>
              </w:rPr>
            </w:pPr>
            <w:r w:rsidRPr="006B24A2">
              <w:rPr>
                <w:rFonts w:ascii="Sylfaen" w:eastAsia="Times New Roman" w:hAnsi="Sylfaen" w:cs="Sylfaen"/>
                <w:i/>
                <w:iCs/>
                <w:sz w:val="12"/>
                <w:szCs w:val="18"/>
              </w:rPr>
              <w:t>ცვლილება</w:t>
            </w:r>
          </w:p>
        </w:tc>
        <w:tc>
          <w:tcPr>
            <w:tcW w:w="301" w:type="pct"/>
            <w:tcBorders>
              <w:top w:val="nil"/>
              <w:left w:val="nil"/>
              <w:bottom w:val="single" w:sz="4" w:space="0" w:color="auto"/>
              <w:right w:val="single" w:sz="4" w:space="0" w:color="auto"/>
            </w:tcBorders>
            <w:shd w:val="clear" w:color="auto" w:fill="auto"/>
            <w:noWrap/>
            <w:vAlign w:val="center"/>
            <w:hideMark/>
          </w:tcPr>
          <w:p w14:paraId="546822E1" w14:textId="5231EC72" w:rsidR="00F437B3" w:rsidRPr="006B24A2" w:rsidRDefault="00FA4209"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w:t>
            </w:r>
            <w:r w:rsidR="00F437B3" w:rsidRPr="006B24A2">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3A0EED14" w14:textId="25272763" w:rsidR="00F437B3" w:rsidRPr="006B24A2" w:rsidRDefault="00FA4209"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0.5</w:t>
            </w:r>
            <w:r w:rsidR="00F437B3" w:rsidRPr="006B24A2">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69A9DBD9" w14:textId="4E2917E6" w:rsidR="00F437B3" w:rsidRPr="006B24A2" w:rsidRDefault="00FA4209"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0.8</w:t>
            </w:r>
            <w:r w:rsidR="00F437B3" w:rsidRPr="006B24A2">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34640DE4" w14:textId="5F819E9A" w:rsidR="00F437B3" w:rsidRPr="006B24A2" w:rsidRDefault="00FA4209" w:rsidP="00FA4209">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0.1</w:t>
            </w:r>
            <w:r w:rsidR="00F437B3" w:rsidRPr="006B24A2">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tcPr>
          <w:p w14:paraId="7D75B98B" w14:textId="7501905D" w:rsidR="00F437B3" w:rsidRPr="006B24A2" w:rsidRDefault="006B24A2"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0.4%</w:t>
            </w:r>
          </w:p>
        </w:tc>
        <w:tc>
          <w:tcPr>
            <w:tcW w:w="301" w:type="pct"/>
            <w:tcBorders>
              <w:top w:val="nil"/>
              <w:left w:val="nil"/>
              <w:bottom w:val="single" w:sz="4" w:space="0" w:color="auto"/>
              <w:right w:val="single" w:sz="4" w:space="0" w:color="auto"/>
            </w:tcBorders>
            <w:shd w:val="clear" w:color="auto" w:fill="auto"/>
            <w:noWrap/>
            <w:vAlign w:val="center"/>
          </w:tcPr>
          <w:p w14:paraId="285C01E8" w14:textId="39CFACF1" w:rsidR="00F437B3" w:rsidRPr="006B24A2" w:rsidRDefault="006B24A2"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0.2%</w:t>
            </w:r>
          </w:p>
        </w:tc>
        <w:tc>
          <w:tcPr>
            <w:tcW w:w="301" w:type="pct"/>
            <w:tcBorders>
              <w:top w:val="nil"/>
              <w:left w:val="nil"/>
              <w:bottom w:val="single" w:sz="4" w:space="0" w:color="auto"/>
              <w:right w:val="single" w:sz="4" w:space="0" w:color="auto"/>
            </w:tcBorders>
            <w:shd w:val="clear" w:color="auto" w:fill="auto"/>
            <w:noWrap/>
            <w:vAlign w:val="center"/>
          </w:tcPr>
          <w:p w14:paraId="6CC1F739" w14:textId="4F3ECBAA" w:rsidR="00F437B3" w:rsidRPr="006B24A2"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hideMark/>
          </w:tcPr>
          <w:p w14:paraId="68362CA8" w14:textId="3D9D4824" w:rsidR="00F437B3" w:rsidRPr="006B24A2" w:rsidRDefault="00F437B3"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w:t>
            </w:r>
          </w:p>
        </w:tc>
        <w:tc>
          <w:tcPr>
            <w:tcW w:w="301" w:type="pct"/>
            <w:tcBorders>
              <w:top w:val="nil"/>
              <w:left w:val="nil"/>
              <w:bottom w:val="single" w:sz="4" w:space="0" w:color="auto"/>
              <w:right w:val="single" w:sz="4" w:space="0" w:color="auto"/>
            </w:tcBorders>
            <w:shd w:val="clear" w:color="auto" w:fill="auto"/>
            <w:noWrap/>
            <w:vAlign w:val="center"/>
            <w:hideMark/>
          </w:tcPr>
          <w:p w14:paraId="015C190E" w14:textId="50F4915E" w:rsidR="00F437B3" w:rsidRPr="006B24A2" w:rsidRDefault="006B24A2"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0.5</w:t>
            </w:r>
            <w:r w:rsidR="00F437B3" w:rsidRPr="006B24A2">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4539D067" w14:textId="019D93B3" w:rsidR="00F437B3" w:rsidRPr="006B24A2" w:rsidRDefault="00F437B3"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0,8%</w:t>
            </w:r>
          </w:p>
        </w:tc>
        <w:tc>
          <w:tcPr>
            <w:tcW w:w="301" w:type="pct"/>
            <w:tcBorders>
              <w:top w:val="nil"/>
              <w:left w:val="nil"/>
              <w:bottom w:val="single" w:sz="4" w:space="0" w:color="auto"/>
              <w:right w:val="single" w:sz="4" w:space="0" w:color="auto"/>
            </w:tcBorders>
            <w:shd w:val="clear" w:color="auto" w:fill="auto"/>
            <w:noWrap/>
            <w:vAlign w:val="center"/>
            <w:hideMark/>
          </w:tcPr>
          <w:p w14:paraId="55FCE09A" w14:textId="3CD6125A" w:rsidR="00F437B3" w:rsidRPr="006B24A2" w:rsidRDefault="006B24A2"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0.1</w:t>
            </w:r>
            <w:r w:rsidR="00F437B3" w:rsidRPr="006B24A2">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tcPr>
          <w:p w14:paraId="61414970" w14:textId="1CA04C48" w:rsidR="00F437B3" w:rsidRPr="006B24A2" w:rsidRDefault="006B24A2"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0.4%</w:t>
            </w:r>
          </w:p>
        </w:tc>
        <w:tc>
          <w:tcPr>
            <w:tcW w:w="301" w:type="pct"/>
            <w:tcBorders>
              <w:top w:val="nil"/>
              <w:left w:val="nil"/>
              <w:bottom w:val="single" w:sz="4" w:space="0" w:color="auto"/>
              <w:right w:val="single" w:sz="4" w:space="0" w:color="auto"/>
            </w:tcBorders>
            <w:shd w:val="clear" w:color="auto" w:fill="auto"/>
            <w:noWrap/>
            <w:vAlign w:val="center"/>
          </w:tcPr>
          <w:p w14:paraId="20AB3132" w14:textId="1C515FAC" w:rsidR="00F437B3" w:rsidRPr="006B24A2" w:rsidRDefault="006B24A2"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0.2%</w:t>
            </w:r>
          </w:p>
        </w:tc>
        <w:tc>
          <w:tcPr>
            <w:tcW w:w="301" w:type="pct"/>
            <w:tcBorders>
              <w:top w:val="nil"/>
              <w:left w:val="nil"/>
              <w:bottom w:val="single" w:sz="4" w:space="0" w:color="auto"/>
              <w:right w:val="single" w:sz="4" w:space="0" w:color="auto"/>
            </w:tcBorders>
            <w:shd w:val="clear" w:color="auto" w:fill="auto"/>
            <w:noWrap/>
            <w:vAlign w:val="center"/>
          </w:tcPr>
          <w:p w14:paraId="628B0708" w14:textId="4B2DB116" w:rsidR="00F437B3" w:rsidRPr="006B24A2" w:rsidRDefault="00F437B3" w:rsidP="00F437B3">
            <w:pPr>
              <w:spacing w:after="0" w:line="240" w:lineRule="auto"/>
              <w:jc w:val="center"/>
              <w:rPr>
                <w:rFonts w:ascii="Arial" w:eastAsia="Times New Roman" w:hAnsi="Arial" w:cs="Arial"/>
                <w:sz w:val="12"/>
                <w:szCs w:val="18"/>
              </w:rPr>
            </w:pPr>
          </w:p>
        </w:tc>
      </w:tr>
      <w:tr w:rsidR="00F437B3" w:rsidRPr="00F437B3" w14:paraId="5C636B83" w14:textId="77777777" w:rsidTr="00F437B3">
        <w:trPr>
          <w:trHeight w:val="113"/>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FE36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r>
      <w:tr w:rsidR="00F437B3" w:rsidRPr="00F437B3" w14:paraId="0E9337B7"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000000" w:fill="DDEBF7"/>
            <w:vAlign w:val="center"/>
            <w:hideMark/>
          </w:tcPr>
          <w:p w14:paraId="6D2067EA" w14:textId="77777777" w:rsidR="00F437B3" w:rsidRPr="00F437B3" w:rsidRDefault="00F437B3" w:rsidP="00F437B3">
            <w:pPr>
              <w:spacing w:after="0" w:line="240" w:lineRule="auto"/>
              <w:rPr>
                <w:rFonts w:ascii="Arial" w:eastAsia="Times New Roman" w:hAnsi="Arial" w:cs="Arial"/>
                <w:b/>
                <w:bCs/>
                <w:sz w:val="12"/>
                <w:szCs w:val="18"/>
              </w:rPr>
            </w:pPr>
            <w:r w:rsidRPr="00F437B3">
              <w:rPr>
                <w:rFonts w:ascii="Sylfaen" w:eastAsia="Times New Roman" w:hAnsi="Sylfaen" w:cs="Sylfaen"/>
                <w:b/>
                <w:bCs/>
                <w:sz w:val="12"/>
                <w:szCs w:val="18"/>
              </w:rPr>
              <w:t>მოდიფიცირებული</w:t>
            </w:r>
            <w:r w:rsidRPr="00F437B3">
              <w:rPr>
                <w:rFonts w:ascii="Arial" w:eastAsia="Times New Roman" w:hAnsi="Arial" w:cs="Arial"/>
                <w:b/>
                <w:bCs/>
                <w:sz w:val="12"/>
                <w:szCs w:val="18"/>
              </w:rPr>
              <w:t xml:space="preserve"> </w:t>
            </w:r>
            <w:r w:rsidRPr="00F437B3">
              <w:rPr>
                <w:rFonts w:ascii="Sylfaen" w:eastAsia="Times New Roman" w:hAnsi="Sylfaen" w:cs="Sylfaen"/>
                <w:b/>
                <w:bCs/>
                <w:sz w:val="12"/>
                <w:szCs w:val="18"/>
              </w:rPr>
              <w:t>დეფიციტი</w:t>
            </w:r>
            <w:r w:rsidRPr="00F437B3">
              <w:rPr>
                <w:rFonts w:ascii="Arial" w:eastAsia="Times New Roman" w:hAnsi="Arial" w:cs="Arial"/>
                <w:b/>
                <w:bCs/>
                <w:sz w:val="12"/>
                <w:szCs w:val="18"/>
              </w:rPr>
              <w:t xml:space="preserve"> (IMF </w:t>
            </w:r>
            <w:r w:rsidRPr="00F437B3">
              <w:rPr>
                <w:rFonts w:ascii="Sylfaen" w:eastAsia="Times New Roman" w:hAnsi="Sylfaen" w:cs="Sylfaen"/>
                <w:b/>
                <w:bCs/>
                <w:sz w:val="12"/>
                <w:szCs w:val="18"/>
              </w:rPr>
              <w:t>პროგრამა</w:t>
            </w:r>
          </w:p>
        </w:tc>
        <w:tc>
          <w:tcPr>
            <w:tcW w:w="4217" w:type="pct"/>
            <w:gridSpan w:val="14"/>
            <w:tcBorders>
              <w:top w:val="single" w:sz="4" w:space="0" w:color="auto"/>
              <w:left w:val="nil"/>
              <w:bottom w:val="single" w:sz="4" w:space="0" w:color="auto"/>
              <w:right w:val="single" w:sz="4" w:space="0" w:color="auto"/>
            </w:tcBorders>
            <w:shd w:val="clear" w:color="000000" w:fill="DDEBF7"/>
            <w:noWrap/>
            <w:vAlign w:val="center"/>
            <w:hideMark/>
          </w:tcPr>
          <w:p w14:paraId="0F3F685C"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 </w:t>
            </w:r>
          </w:p>
        </w:tc>
      </w:tr>
      <w:tr w:rsidR="00F437B3" w:rsidRPr="00F437B3" w14:paraId="7440F91D"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vAlign w:val="center"/>
            <w:hideMark/>
          </w:tcPr>
          <w:p w14:paraId="40CD13FD" w14:textId="77777777" w:rsidR="00F437B3" w:rsidRPr="00F437B3" w:rsidRDefault="00F437B3" w:rsidP="00F437B3">
            <w:pPr>
              <w:spacing w:after="0" w:line="240" w:lineRule="auto"/>
              <w:rPr>
                <w:rFonts w:ascii="Arial" w:eastAsia="Times New Roman" w:hAnsi="Arial" w:cs="Arial"/>
                <w:sz w:val="12"/>
                <w:szCs w:val="18"/>
              </w:rPr>
            </w:pPr>
            <w:r w:rsidRPr="00F437B3">
              <w:rPr>
                <w:rFonts w:ascii="Arial" w:eastAsia="Times New Roman" w:hAnsi="Arial" w:cs="Arial"/>
                <w:sz w:val="12"/>
                <w:szCs w:val="18"/>
              </w:rPr>
              <w:t xml:space="preserve">2020-2023 </w:t>
            </w:r>
            <w:r w:rsidRPr="00F437B3">
              <w:rPr>
                <w:rFonts w:ascii="Sylfaen" w:eastAsia="Times New Roman" w:hAnsi="Sylfaen" w:cs="Sylfaen"/>
                <w:sz w:val="12"/>
                <w:szCs w:val="18"/>
              </w:rPr>
              <w:t>პროგნოზი</w:t>
            </w:r>
            <w:r w:rsidRPr="00F437B3">
              <w:rPr>
                <w:rFonts w:ascii="Arial" w:eastAsia="Times New Roman" w:hAnsi="Arial" w:cs="Arial"/>
                <w:sz w:val="12"/>
                <w:szCs w:val="18"/>
              </w:rPr>
              <w:t xml:space="preserve"> (2019 </w:t>
            </w:r>
            <w:r w:rsidRPr="00F437B3">
              <w:rPr>
                <w:rFonts w:ascii="Sylfaen" w:eastAsia="Times New Roman" w:hAnsi="Sylfaen" w:cs="Sylfaen"/>
                <w:sz w:val="12"/>
                <w:szCs w:val="18"/>
              </w:rPr>
              <w:t>წლის</w:t>
            </w:r>
            <w:r w:rsidRPr="00F437B3">
              <w:rPr>
                <w:rFonts w:ascii="Arial" w:eastAsia="Times New Roman" w:hAnsi="Arial" w:cs="Arial"/>
                <w:sz w:val="12"/>
                <w:szCs w:val="18"/>
              </w:rPr>
              <w:t xml:space="preserve"> </w:t>
            </w:r>
            <w:r w:rsidRPr="00F437B3">
              <w:rPr>
                <w:rFonts w:ascii="Sylfaen" w:eastAsia="Times New Roman" w:hAnsi="Sylfaen" w:cs="Sylfaen"/>
                <w:sz w:val="12"/>
                <w:szCs w:val="18"/>
              </w:rPr>
              <w:t>დეკემბერი</w:t>
            </w:r>
            <w:r w:rsidRPr="00F437B3">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1684A6B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-2,5%</w:t>
            </w:r>
          </w:p>
        </w:tc>
        <w:tc>
          <w:tcPr>
            <w:tcW w:w="301" w:type="pct"/>
            <w:tcBorders>
              <w:top w:val="nil"/>
              <w:left w:val="nil"/>
              <w:bottom w:val="single" w:sz="4" w:space="0" w:color="auto"/>
              <w:right w:val="single" w:sz="4" w:space="0" w:color="auto"/>
            </w:tcBorders>
            <w:shd w:val="clear" w:color="auto" w:fill="auto"/>
            <w:noWrap/>
            <w:vAlign w:val="center"/>
            <w:hideMark/>
          </w:tcPr>
          <w:p w14:paraId="79FC206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-2,6%</w:t>
            </w:r>
          </w:p>
        </w:tc>
        <w:tc>
          <w:tcPr>
            <w:tcW w:w="301" w:type="pct"/>
            <w:tcBorders>
              <w:top w:val="nil"/>
              <w:left w:val="nil"/>
              <w:bottom w:val="single" w:sz="4" w:space="0" w:color="auto"/>
              <w:right w:val="single" w:sz="4" w:space="0" w:color="auto"/>
            </w:tcBorders>
            <w:shd w:val="clear" w:color="auto" w:fill="auto"/>
            <w:noWrap/>
            <w:vAlign w:val="center"/>
            <w:hideMark/>
          </w:tcPr>
          <w:p w14:paraId="5874078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-2,7%</w:t>
            </w:r>
          </w:p>
        </w:tc>
        <w:tc>
          <w:tcPr>
            <w:tcW w:w="301" w:type="pct"/>
            <w:tcBorders>
              <w:top w:val="nil"/>
              <w:left w:val="nil"/>
              <w:bottom w:val="single" w:sz="4" w:space="0" w:color="auto"/>
              <w:right w:val="single" w:sz="4" w:space="0" w:color="auto"/>
            </w:tcBorders>
            <w:shd w:val="clear" w:color="auto" w:fill="auto"/>
            <w:noWrap/>
            <w:vAlign w:val="center"/>
            <w:hideMark/>
          </w:tcPr>
          <w:p w14:paraId="7651A679"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-2,6%</w:t>
            </w:r>
          </w:p>
        </w:tc>
        <w:tc>
          <w:tcPr>
            <w:tcW w:w="301" w:type="pct"/>
            <w:tcBorders>
              <w:top w:val="nil"/>
              <w:left w:val="nil"/>
              <w:bottom w:val="single" w:sz="4" w:space="0" w:color="auto"/>
              <w:right w:val="single" w:sz="4" w:space="0" w:color="auto"/>
            </w:tcBorders>
            <w:shd w:val="clear" w:color="auto" w:fill="auto"/>
            <w:noWrap/>
            <w:vAlign w:val="center"/>
          </w:tcPr>
          <w:p w14:paraId="356C6765" w14:textId="2D3C7095"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1AC755DA" w14:textId="734EB32B"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6C353C99" w14:textId="3F2E6E6A"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hideMark/>
          </w:tcPr>
          <w:p w14:paraId="5162A07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-2,6%</w:t>
            </w:r>
          </w:p>
        </w:tc>
        <w:tc>
          <w:tcPr>
            <w:tcW w:w="301" w:type="pct"/>
            <w:tcBorders>
              <w:top w:val="nil"/>
              <w:left w:val="nil"/>
              <w:bottom w:val="single" w:sz="4" w:space="0" w:color="auto"/>
              <w:right w:val="single" w:sz="4" w:space="0" w:color="auto"/>
            </w:tcBorders>
            <w:shd w:val="clear" w:color="auto" w:fill="auto"/>
            <w:noWrap/>
            <w:vAlign w:val="center"/>
            <w:hideMark/>
          </w:tcPr>
          <w:p w14:paraId="4FB2917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-2,8%</w:t>
            </w:r>
          </w:p>
        </w:tc>
        <w:tc>
          <w:tcPr>
            <w:tcW w:w="301" w:type="pct"/>
            <w:tcBorders>
              <w:top w:val="nil"/>
              <w:left w:val="nil"/>
              <w:bottom w:val="single" w:sz="4" w:space="0" w:color="auto"/>
              <w:right w:val="single" w:sz="4" w:space="0" w:color="auto"/>
            </w:tcBorders>
            <w:shd w:val="clear" w:color="auto" w:fill="auto"/>
            <w:noWrap/>
            <w:vAlign w:val="center"/>
            <w:hideMark/>
          </w:tcPr>
          <w:p w14:paraId="1083E18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-2,8%</w:t>
            </w:r>
          </w:p>
        </w:tc>
        <w:tc>
          <w:tcPr>
            <w:tcW w:w="301" w:type="pct"/>
            <w:tcBorders>
              <w:top w:val="nil"/>
              <w:left w:val="nil"/>
              <w:bottom w:val="single" w:sz="4" w:space="0" w:color="auto"/>
              <w:right w:val="single" w:sz="4" w:space="0" w:color="auto"/>
            </w:tcBorders>
            <w:shd w:val="clear" w:color="auto" w:fill="auto"/>
            <w:noWrap/>
            <w:vAlign w:val="center"/>
            <w:hideMark/>
          </w:tcPr>
          <w:p w14:paraId="2E6F69E2"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-2,7%</w:t>
            </w:r>
          </w:p>
        </w:tc>
        <w:tc>
          <w:tcPr>
            <w:tcW w:w="301" w:type="pct"/>
            <w:tcBorders>
              <w:top w:val="nil"/>
              <w:left w:val="nil"/>
              <w:bottom w:val="single" w:sz="4" w:space="0" w:color="auto"/>
              <w:right w:val="single" w:sz="4" w:space="0" w:color="auto"/>
            </w:tcBorders>
            <w:shd w:val="clear" w:color="auto" w:fill="auto"/>
            <w:noWrap/>
            <w:vAlign w:val="center"/>
          </w:tcPr>
          <w:p w14:paraId="033DD048" w14:textId="548CD0DF"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756C1113" w14:textId="767A7FFC"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4DD80B94" w14:textId="5EC99589" w:rsidR="00F437B3" w:rsidRPr="00F437B3" w:rsidRDefault="00F437B3" w:rsidP="00F437B3">
            <w:pPr>
              <w:spacing w:after="0" w:line="240" w:lineRule="auto"/>
              <w:jc w:val="center"/>
              <w:rPr>
                <w:rFonts w:ascii="Arial" w:eastAsia="Times New Roman" w:hAnsi="Arial" w:cs="Arial"/>
                <w:sz w:val="12"/>
                <w:szCs w:val="18"/>
              </w:rPr>
            </w:pPr>
          </w:p>
        </w:tc>
      </w:tr>
      <w:tr w:rsidR="00F437B3" w:rsidRPr="00F437B3" w14:paraId="7CA4BCAD"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vAlign w:val="center"/>
            <w:hideMark/>
          </w:tcPr>
          <w:p w14:paraId="7BA1D141" w14:textId="77777777" w:rsidR="00F437B3" w:rsidRPr="00F437B3" w:rsidRDefault="00F437B3" w:rsidP="00F437B3">
            <w:pPr>
              <w:spacing w:after="0" w:line="240" w:lineRule="auto"/>
              <w:rPr>
                <w:rFonts w:ascii="Arial" w:eastAsia="Times New Roman" w:hAnsi="Arial" w:cs="Arial"/>
                <w:sz w:val="12"/>
                <w:szCs w:val="18"/>
              </w:rPr>
            </w:pPr>
            <w:r w:rsidRPr="00F437B3">
              <w:rPr>
                <w:rFonts w:ascii="Arial" w:eastAsia="Times New Roman" w:hAnsi="Arial" w:cs="Arial"/>
                <w:sz w:val="12"/>
                <w:szCs w:val="18"/>
              </w:rPr>
              <w:t xml:space="preserve">2021-2024 </w:t>
            </w:r>
            <w:r w:rsidRPr="00F437B3">
              <w:rPr>
                <w:rFonts w:ascii="Sylfaen" w:eastAsia="Times New Roman" w:hAnsi="Sylfaen" w:cs="Sylfaen"/>
                <w:sz w:val="12"/>
                <w:szCs w:val="18"/>
              </w:rPr>
              <w:t>პროგნოზი</w:t>
            </w:r>
            <w:r w:rsidRPr="00F437B3">
              <w:rPr>
                <w:rFonts w:ascii="Arial" w:eastAsia="Times New Roman" w:hAnsi="Arial" w:cs="Arial"/>
                <w:sz w:val="12"/>
                <w:szCs w:val="18"/>
              </w:rPr>
              <w:t xml:space="preserve"> (2020 </w:t>
            </w:r>
            <w:r w:rsidRPr="00F437B3">
              <w:rPr>
                <w:rFonts w:ascii="Sylfaen" w:eastAsia="Times New Roman" w:hAnsi="Sylfaen" w:cs="Sylfaen"/>
                <w:sz w:val="12"/>
                <w:szCs w:val="18"/>
              </w:rPr>
              <w:t>წლის</w:t>
            </w:r>
            <w:r w:rsidRPr="00F437B3">
              <w:rPr>
                <w:rFonts w:ascii="Arial" w:eastAsia="Times New Roman" w:hAnsi="Arial" w:cs="Arial"/>
                <w:sz w:val="12"/>
                <w:szCs w:val="18"/>
              </w:rPr>
              <w:t xml:space="preserve"> </w:t>
            </w:r>
            <w:r w:rsidRPr="00F437B3">
              <w:rPr>
                <w:rFonts w:ascii="Sylfaen" w:eastAsia="Times New Roman" w:hAnsi="Sylfaen" w:cs="Sylfaen"/>
                <w:sz w:val="12"/>
                <w:szCs w:val="18"/>
              </w:rPr>
              <w:t>დეკემბერი</w:t>
            </w:r>
            <w:r w:rsidRPr="00F437B3">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09E5B768"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-9,1%</w:t>
            </w:r>
          </w:p>
        </w:tc>
        <w:tc>
          <w:tcPr>
            <w:tcW w:w="301" w:type="pct"/>
            <w:tcBorders>
              <w:top w:val="nil"/>
              <w:left w:val="nil"/>
              <w:bottom w:val="single" w:sz="4" w:space="0" w:color="auto"/>
              <w:right w:val="single" w:sz="4" w:space="0" w:color="auto"/>
            </w:tcBorders>
            <w:shd w:val="clear" w:color="auto" w:fill="auto"/>
            <w:noWrap/>
            <w:vAlign w:val="center"/>
            <w:hideMark/>
          </w:tcPr>
          <w:p w14:paraId="4CB9CFF2"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-7,6%</w:t>
            </w:r>
          </w:p>
        </w:tc>
        <w:tc>
          <w:tcPr>
            <w:tcW w:w="301" w:type="pct"/>
            <w:tcBorders>
              <w:top w:val="nil"/>
              <w:left w:val="nil"/>
              <w:bottom w:val="single" w:sz="4" w:space="0" w:color="auto"/>
              <w:right w:val="single" w:sz="4" w:space="0" w:color="auto"/>
            </w:tcBorders>
            <w:shd w:val="clear" w:color="auto" w:fill="auto"/>
            <w:noWrap/>
            <w:vAlign w:val="center"/>
            <w:hideMark/>
          </w:tcPr>
          <w:p w14:paraId="0F6B557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-4,4%</w:t>
            </w:r>
          </w:p>
        </w:tc>
        <w:tc>
          <w:tcPr>
            <w:tcW w:w="301" w:type="pct"/>
            <w:tcBorders>
              <w:top w:val="nil"/>
              <w:left w:val="nil"/>
              <w:bottom w:val="single" w:sz="4" w:space="0" w:color="auto"/>
              <w:right w:val="single" w:sz="4" w:space="0" w:color="auto"/>
            </w:tcBorders>
            <w:shd w:val="clear" w:color="auto" w:fill="auto"/>
            <w:noWrap/>
            <w:vAlign w:val="center"/>
            <w:hideMark/>
          </w:tcPr>
          <w:p w14:paraId="23BAE5A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-3,1%</w:t>
            </w:r>
          </w:p>
        </w:tc>
        <w:tc>
          <w:tcPr>
            <w:tcW w:w="301" w:type="pct"/>
            <w:tcBorders>
              <w:top w:val="nil"/>
              <w:left w:val="nil"/>
              <w:bottom w:val="single" w:sz="4" w:space="0" w:color="auto"/>
              <w:right w:val="single" w:sz="4" w:space="0" w:color="auto"/>
            </w:tcBorders>
            <w:shd w:val="clear" w:color="auto" w:fill="auto"/>
            <w:noWrap/>
            <w:vAlign w:val="center"/>
            <w:hideMark/>
          </w:tcPr>
          <w:p w14:paraId="5408808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-2,6%</w:t>
            </w:r>
          </w:p>
        </w:tc>
        <w:tc>
          <w:tcPr>
            <w:tcW w:w="301" w:type="pct"/>
            <w:tcBorders>
              <w:top w:val="nil"/>
              <w:left w:val="nil"/>
              <w:bottom w:val="single" w:sz="4" w:space="0" w:color="auto"/>
              <w:right w:val="single" w:sz="4" w:space="0" w:color="auto"/>
            </w:tcBorders>
            <w:shd w:val="clear" w:color="auto" w:fill="auto"/>
            <w:noWrap/>
            <w:vAlign w:val="center"/>
          </w:tcPr>
          <w:p w14:paraId="65375424" w14:textId="74CAC405"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16A3E384" w14:textId="7E4694E3"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hideMark/>
          </w:tcPr>
          <w:p w14:paraId="285BEAC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-8,7%</w:t>
            </w:r>
          </w:p>
        </w:tc>
        <w:tc>
          <w:tcPr>
            <w:tcW w:w="301" w:type="pct"/>
            <w:tcBorders>
              <w:top w:val="nil"/>
              <w:left w:val="nil"/>
              <w:bottom w:val="single" w:sz="4" w:space="0" w:color="auto"/>
              <w:right w:val="single" w:sz="4" w:space="0" w:color="auto"/>
            </w:tcBorders>
            <w:shd w:val="clear" w:color="auto" w:fill="auto"/>
            <w:noWrap/>
            <w:vAlign w:val="center"/>
            <w:hideMark/>
          </w:tcPr>
          <w:p w14:paraId="694B04D2"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-7,9%</w:t>
            </w:r>
          </w:p>
        </w:tc>
        <w:tc>
          <w:tcPr>
            <w:tcW w:w="301" w:type="pct"/>
            <w:tcBorders>
              <w:top w:val="nil"/>
              <w:left w:val="nil"/>
              <w:bottom w:val="single" w:sz="4" w:space="0" w:color="auto"/>
              <w:right w:val="single" w:sz="4" w:space="0" w:color="auto"/>
            </w:tcBorders>
            <w:shd w:val="clear" w:color="auto" w:fill="auto"/>
            <w:noWrap/>
            <w:vAlign w:val="center"/>
            <w:hideMark/>
          </w:tcPr>
          <w:p w14:paraId="7E04EA6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-4,3%</w:t>
            </w:r>
          </w:p>
        </w:tc>
        <w:tc>
          <w:tcPr>
            <w:tcW w:w="301" w:type="pct"/>
            <w:tcBorders>
              <w:top w:val="nil"/>
              <w:left w:val="nil"/>
              <w:bottom w:val="single" w:sz="4" w:space="0" w:color="auto"/>
              <w:right w:val="single" w:sz="4" w:space="0" w:color="auto"/>
            </w:tcBorders>
            <w:shd w:val="clear" w:color="auto" w:fill="auto"/>
            <w:noWrap/>
            <w:vAlign w:val="center"/>
            <w:hideMark/>
          </w:tcPr>
          <w:p w14:paraId="1DA0F312"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-3,1%</w:t>
            </w:r>
          </w:p>
        </w:tc>
        <w:tc>
          <w:tcPr>
            <w:tcW w:w="301" w:type="pct"/>
            <w:tcBorders>
              <w:top w:val="nil"/>
              <w:left w:val="nil"/>
              <w:bottom w:val="single" w:sz="4" w:space="0" w:color="auto"/>
              <w:right w:val="single" w:sz="4" w:space="0" w:color="auto"/>
            </w:tcBorders>
            <w:shd w:val="clear" w:color="auto" w:fill="auto"/>
            <w:noWrap/>
            <w:vAlign w:val="center"/>
            <w:hideMark/>
          </w:tcPr>
          <w:p w14:paraId="4299AD0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-2,6%</w:t>
            </w:r>
          </w:p>
        </w:tc>
        <w:tc>
          <w:tcPr>
            <w:tcW w:w="301" w:type="pct"/>
            <w:tcBorders>
              <w:top w:val="nil"/>
              <w:left w:val="nil"/>
              <w:bottom w:val="single" w:sz="4" w:space="0" w:color="auto"/>
              <w:right w:val="single" w:sz="4" w:space="0" w:color="auto"/>
            </w:tcBorders>
            <w:shd w:val="clear" w:color="auto" w:fill="auto"/>
            <w:noWrap/>
            <w:vAlign w:val="center"/>
          </w:tcPr>
          <w:p w14:paraId="1C8F4421" w14:textId="428882F0"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3F355904" w14:textId="4F992E0D" w:rsidR="00F437B3" w:rsidRPr="00F437B3" w:rsidRDefault="00F437B3" w:rsidP="00F437B3">
            <w:pPr>
              <w:spacing w:after="0" w:line="240" w:lineRule="auto"/>
              <w:jc w:val="center"/>
              <w:rPr>
                <w:rFonts w:ascii="Arial" w:eastAsia="Times New Roman" w:hAnsi="Arial" w:cs="Arial"/>
                <w:sz w:val="12"/>
                <w:szCs w:val="18"/>
              </w:rPr>
            </w:pPr>
          </w:p>
        </w:tc>
      </w:tr>
      <w:tr w:rsidR="00F437B3" w:rsidRPr="00F437B3" w14:paraId="40728A94"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56E72AF6" w14:textId="77777777" w:rsidR="00F437B3" w:rsidRPr="00F437B3" w:rsidRDefault="00F437B3" w:rsidP="00F437B3">
            <w:pPr>
              <w:spacing w:after="0" w:line="240" w:lineRule="auto"/>
              <w:rPr>
                <w:rFonts w:ascii="Arial" w:eastAsia="Times New Roman" w:hAnsi="Arial" w:cs="Arial"/>
                <w:i/>
                <w:iCs/>
                <w:sz w:val="12"/>
                <w:szCs w:val="18"/>
              </w:rPr>
            </w:pPr>
            <w:r w:rsidRPr="00F437B3">
              <w:rPr>
                <w:rFonts w:ascii="Sylfaen" w:eastAsia="Times New Roman" w:hAnsi="Sylfaen" w:cs="Sylfaen"/>
                <w:i/>
                <w:iCs/>
                <w:sz w:val="12"/>
                <w:szCs w:val="18"/>
              </w:rPr>
              <w:t>ცვლილება</w:t>
            </w:r>
          </w:p>
        </w:tc>
        <w:tc>
          <w:tcPr>
            <w:tcW w:w="301" w:type="pct"/>
            <w:tcBorders>
              <w:top w:val="nil"/>
              <w:left w:val="nil"/>
              <w:bottom w:val="single" w:sz="4" w:space="0" w:color="auto"/>
              <w:right w:val="single" w:sz="4" w:space="0" w:color="auto"/>
            </w:tcBorders>
            <w:shd w:val="clear" w:color="auto" w:fill="auto"/>
            <w:noWrap/>
            <w:vAlign w:val="center"/>
            <w:hideMark/>
          </w:tcPr>
          <w:p w14:paraId="7D6811C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-6,6%</w:t>
            </w:r>
          </w:p>
        </w:tc>
        <w:tc>
          <w:tcPr>
            <w:tcW w:w="301" w:type="pct"/>
            <w:tcBorders>
              <w:top w:val="nil"/>
              <w:left w:val="nil"/>
              <w:bottom w:val="single" w:sz="4" w:space="0" w:color="auto"/>
              <w:right w:val="single" w:sz="4" w:space="0" w:color="auto"/>
            </w:tcBorders>
            <w:shd w:val="clear" w:color="auto" w:fill="auto"/>
            <w:noWrap/>
            <w:vAlign w:val="center"/>
            <w:hideMark/>
          </w:tcPr>
          <w:p w14:paraId="1C7F0D82"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-5,0%</w:t>
            </w:r>
          </w:p>
        </w:tc>
        <w:tc>
          <w:tcPr>
            <w:tcW w:w="301" w:type="pct"/>
            <w:tcBorders>
              <w:top w:val="nil"/>
              <w:left w:val="nil"/>
              <w:bottom w:val="single" w:sz="4" w:space="0" w:color="auto"/>
              <w:right w:val="single" w:sz="4" w:space="0" w:color="auto"/>
            </w:tcBorders>
            <w:shd w:val="clear" w:color="auto" w:fill="auto"/>
            <w:noWrap/>
            <w:vAlign w:val="center"/>
            <w:hideMark/>
          </w:tcPr>
          <w:p w14:paraId="513604C6"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-1,7%</w:t>
            </w:r>
          </w:p>
        </w:tc>
        <w:tc>
          <w:tcPr>
            <w:tcW w:w="301" w:type="pct"/>
            <w:tcBorders>
              <w:top w:val="nil"/>
              <w:left w:val="nil"/>
              <w:bottom w:val="single" w:sz="4" w:space="0" w:color="auto"/>
              <w:right w:val="single" w:sz="4" w:space="0" w:color="auto"/>
            </w:tcBorders>
            <w:shd w:val="clear" w:color="auto" w:fill="auto"/>
            <w:noWrap/>
            <w:vAlign w:val="center"/>
            <w:hideMark/>
          </w:tcPr>
          <w:p w14:paraId="206203E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-0,5%</w:t>
            </w:r>
          </w:p>
        </w:tc>
        <w:tc>
          <w:tcPr>
            <w:tcW w:w="301" w:type="pct"/>
            <w:tcBorders>
              <w:top w:val="nil"/>
              <w:left w:val="nil"/>
              <w:bottom w:val="single" w:sz="4" w:space="0" w:color="auto"/>
              <w:right w:val="single" w:sz="4" w:space="0" w:color="auto"/>
            </w:tcBorders>
            <w:shd w:val="clear" w:color="auto" w:fill="auto"/>
            <w:noWrap/>
            <w:vAlign w:val="center"/>
          </w:tcPr>
          <w:p w14:paraId="6B3BDAC7" w14:textId="195CE766"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7244F0C9" w14:textId="18BC94DD"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59D64FD2" w14:textId="21CEE1E3"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hideMark/>
          </w:tcPr>
          <w:p w14:paraId="0DC10E6C"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-6,1%</w:t>
            </w:r>
          </w:p>
        </w:tc>
        <w:tc>
          <w:tcPr>
            <w:tcW w:w="301" w:type="pct"/>
            <w:tcBorders>
              <w:top w:val="nil"/>
              <w:left w:val="nil"/>
              <w:bottom w:val="single" w:sz="4" w:space="0" w:color="auto"/>
              <w:right w:val="single" w:sz="4" w:space="0" w:color="auto"/>
            </w:tcBorders>
            <w:shd w:val="clear" w:color="auto" w:fill="auto"/>
            <w:noWrap/>
            <w:vAlign w:val="center"/>
            <w:hideMark/>
          </w:tcPr>
          <w:p w14:paraId="425304A0"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-5,2%</w:t>
            </w:r>
          </w:p>
        </w:tc>
        <w:tc>
          <w:tcPr>
            <w:tcW w:w="301" w:type="pct"/>
            <w:tcBorders>
              <w:top w:val="nil"/>
              <w:left w:val="nil"/>
              <w:bottom w:val="single" w:sz="4" w:space="0" w:color="auto"/>
              <w:right w:val="single" w:sz="4" w:space="0" w:color="auto"/>
            </w:tcBorders>
            <w:shd w:val="clear" w:color="auto" w:fill="auto"/>
            <w:noWrap/>
            <w:vAlign w:val="center"/>
            <w:hideMark/>
          </w:tcPr>
          <w:p w14:paraId="05E53B3B"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-1,5%</w:t>
            </w:r>
          </w:p>
        </w:tc>
        <w:tc>
          <w:tcPr>
            <w:tcW w:w="301" w:type="pct"/>
            <w:tcBorders>
              <w:top w:val="nil"/>
              <w:left w:val="nil"/>
              <w:bottom w:val="single" w:sz="4" w:space="0" w:color="auto"/>
              <w:right w:val="single" w:sz="4" w:space="0" w:color="auto"/>
            </w:tcBorders>
            <w:shd w:val="clear" w:color="auto" w:fill="auto"/>
            <w:noWrap/>
            <w:vAlign w:val="center"/>
            <w:hideMark/>
          </w:tcPr>
          <w:p w14:paraId="461DF66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-0,4%</w:t>
            </w:r>
          </w:p>
        </w:tc>
        <w:tc>
          <w:tcPr>
            <w:tcW w:w="301" w:type="pct"/>
            <w:tcBorders>
              <w:top w:val="nil"/>
              <w:left w:val="nil"/>
              <w:bottom w:val="single" w:sz="4" w:space="0" w:color="auto"/>
              <w:right w:val="single" w:sz="4" w:space="0" w:color="auto"/>
            </w:tcBorders>
            <w:shd w:val="clear" w:color="auto" w:fill="auto"/>
            <w:noWrap/>
            <w:vAlign w:val="center"/>
            <w:hideMark/>
          </w:tcPr>
          <w:p w14:paraId="06821766" w14:textId="052A9A8C"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47C858F4" w14:textId="3C377164"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6C096B9E" w14:textId="0A13FF57" w:rsidR="00F437B3" w:rsidRPr="00F437B3" w:rsidRDefault="00F437B3" w:rsidP="00F437B3">
            <w:pPr>
              <w:spacing w:after="0" w:line="240" w:lineRule="auto"/>
              <w:jc w:val="center"/>
              <w:rPr>
                <w:rFonts w:ascii="Arial" w:eastAsia="Times New Roman" w:hAnsi="Arial" w:cs="Arial"/>
                <w:sz w:val="12"/>
                <w:szCs w:val="18"/>
              </w:rPr>
            </w:pPr>
          </w:p>
        </w:tc>
      </w:tr>
      <w:tr w:rsidR="00F437B3" w:rsidRPr="00F437B3" w14:paraId="0226DD30"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vAlign w:val="center"/>
            <w:hideMark/>
          </w:tcPr>
          <w:p w14:paraId="053B251D" w14:textId="77777777" w:rsidR="00F437B3" w:rsidRPr="00F437B3" w:rsidRDefault="00F437B3" w:rsidP="00F437B3">
            <w:pPr>
              <w:spacing w:after="0" w:line="240" w:lineRule="auto"/>
              <w:rPr>
                <w:rFonts w:ascii="Arial" w:eastAsia="Times New Roman" w:hAnsi="Arial" w:cs="Arial"/>
                <w:sz w:val="12"/>
                <w:szCs w:val="18"/>
              </w:rPr>
            </w:pPr>
            <w:r w:rsidRPr="00F437B3">
              <w:rPr>
                <w:rFonts w:ascii="Arial" w:eastAsia="Times New Roman" w:hAnsi="Arial" w:cs="Arial"/>
                <w:sz w:val="12"/>
                <w:szCs w:val="18"/>
              </w:rPr>
              <w:t xml:space="preserve">2022-2025 </w:t>
            </w:r>
            <w:r w:rsidRPr="00F437B3">
              <w:rPr>
                <w:rFonts w:ascii="Sylfaen" w:eastAsia="Times New Roman" w:hAnsi="Sylfaen" w:cs="Sylfaen"/>
                <w:sz w:val="12"/>
                <w:szCs w:val="18"/>
              </w:rPr>
              <w:t>პროგნოზი</w:t>
            </w:r>
            <w:r w:rsidRPr="00F437B3">
              <w:rPr>
                <w:rFonts w:ascii="Arial" w:eastAsia="Times New Roman" w:hAnsi="Arial" w:cs="Arial"/>
                <w:sz w:val="12"/>
                <w:szCs w:val="18"/>
              </w:rPr>
              <w:t xml:space="preserve"> (2021 </w:t>
            </w:r>
            <w:r w:rsidRPr="00F437B3">
              <w:rPr>
                <w:rFonts w:ascii="Sylfaen" w:eastAsia="Times New Roman" w:hAnsi="Sylfaen" w:cs="Sylfaen"/>
                <w:sz w:val="12"/>
                <w:szCs w:val="18"/>
              </w:rPr>
              <w:t>წლის</w:t>
            </w:r>
            <w:r w:rsidRPr="00F437B3">
              <w:rPr>
                <w:rFonts w:ascii="Arial" w:eastAsia="Times New Roman" w:hAnsi="Arial" w:cs="Arial"/>
                <w:sz w:val="12"/>
                <w:szCs w:val="18"/>
              </w:rPr>
              <w:t xml:space="preserve"> </w:t>
            </w:r>
            <w:r w:rsidRPr="00F437B3">
              <w:rPr>
                <w:rFonts w:ascii="Sylfaen" w:eastAsia="Times New Roman" w:hAnsi="Sylfaen" w:cs="Sylfaen"/>
                <w:sz w:val="12"/>
                <w:szCs w:val="18"/>
              </w:rPr>
              <w:t>დეკემბერი</w:t>
            </w:r>
            <w:r w:rsidRPr="00F437B3">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490B78BD"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-9,3%</w:t>
            </w:r>
          </w:p>
        </w:tc>
        <w:tc>
          <w:tcPr>
            <w:tcW w:w="301" w:type="pct"/>
            <w:tcBorders>
              <w:top w:val="nil"/>
              <w:left w:val="nil"/>
              <w:bottom w:val="single" w:sz="4" w:space="0" w:color="auto"/>
              <w:right w:val="single" w:sz="4" w:space="0" w:color="auto"/>
            </w:tcBorders>
            <w:shd w:val="clear" w:color="auto" w:fill="auto"/>
            <w:noWrap/>
            <w:vAlign w:val="center"/>
            <w:hideMark/>
          </w:tcPr>
          <w:p w14:paraId="5823D522"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-6,7%</w:t>
            </w:r>
          </w:p>
        </w:tc>
        <w:tc>
          <w:tcPr>
            <w:tcW w:w="301" w:type="pct"/>
            <w:tcBorders>
              <w:top w:val="nil"/>
              <w:left w:val="nil"/>
              <w:bottom w:val="single" w:sz="4" w:space="0" w:color="auto"/>
              <w:right w:val="single" w:sz="4" w:space="0" w:color="auto"/>
            </w:tcBorders>
            <w:shd w:val="clear" w:color="auto" w:fill="auto"/>
            <w:noWrap/>
            <w:vAlign w:val="center"/>
            <w:hideMark/>
          </w:tcPr>
          <w:p w14:paraId="71B4577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-4,4%</w:t>
            </w:r>
          </w:p>
        </w:tc>
        <w:tc>
          <w:tcPr>
            <w:tcW w:w="301" w:type="pct"/>
            <w:tcBorders>
              <w:top w:val="nil"/>
              <w:left w:val="nil"/>
              <w:bottom w:val="single" w:sz="4" w:space="0" w:color="auto"/>
              <w:right w:val="single" w:sz="4" w:space="0" w:color="auto"/>
            </w:tcBorders>
            <w:shd w:val="clear" w:color="auto" w:fill="auto"/>
            <w:noWrap/>
            <w:vAlign w:val="center"/>
            <w:hideMark/>
          </w:tcPr>
          <w:p w14:paraId="2E8C291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-3,0%</w:t>
            </w:r>
          </w:p>
        </w:tc>
        <w:tc>
          <w:tcPr>
            <w:tcW w:w="301" w:type="pct"/>
            <w:tcBorders>
              <w:top w:val="nil"/>
              <w:left w:val="nil"/>
              <w:bottom w:val="single" w:sz="4" w:space="0" w:color="auto"/>
              <w:right w:val="single" w:sz="4" w:space="0" w:color="auto"/>
            </w:tcBorders>
            <w:shd w:val="clear" w:color="auto" w:fill="auto"/>
            <w:noWrap/>
            <w:vAlign w:val="center"/>
            <w:hideMark/>
          </w:tcPr>
          <w:p w14:paraId="52119F30"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-2,7%</w:t>
            </w:r>
          </w:p>
        </w:tc>
        <w:tc>
          <w:tcPr>
            <w:tcW w:w="301" w:type="pct"/>
            <w:tcBorders>
              <w:top w:val="nil"/>
              <w:left w:val="nil"/>
              <w:bottom w:val="single" w:sz="4" w:space="0" w:color="auto"/>
              <w:right w:val="single" w:sz="4" w:space="0" w:color="auto"/>
            </w:tcBorders>
            <w:shd w:val="clear" w:color="auto" w:fill="auto"/>
            <w:noWrap/>
            <w:vAlign w:val="center"/>
            <w:hideMark/>
          </w:tcPr>
          <w:p w14:paraId="0914DEFD"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-2,5%</w:t>
            </w:r>
          </w:p>
        </w:tc>
        <w:tc>
          <w:tcPr>
            <w:tcW w:w="301" w:type="pct"/>
            <w:tcBorders>
              <w:top w:val="nil"/>
              <w:left w:val="nil"/>
              <w:bottom w:val="single" w:sz="4" w:space="0" w:color="auto"/>
              <w:right w:val="single" w:sz="4" w:space="0" w:color="auto"/>
            </w:tcBorders>
            <w:shd w:val="clear" w:color="auto" w:fill="auto"/>
            <w:noWrap/>
            <w:vAlign w:val="center"/>
          </w:tcPr>
          <w:p w14:paraId="00BB4EA1" w14:textId="58CB98E6"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hideMark/>
          </w:tcPr>
          <w:p w14:paraId="2CC42B3D"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-9,1%</w:t>
            </w:r>
          </w:p>
        </w:tc>
        <w:tc>
          <w:tcPr>
            <w:tcW w:w="301" w:type="pct"/>
            <w:tcBorders>
              <w:top w:val="nil"/>
              <w:left w:val="nil"/>
              <w:bottom w:val="single" w:sz="4" w:space="0" w:color="auto"/>
              <w:right w:val="single" w:sz="4" w:space="0" w:color="auto"/>
            </w:tcBorders>
            <w:shd w:val="clear" w:color="auto" w:fill="auto"/>
            <w:noWrap/>
            <w:vAlign w:val="center"/>
            <w:hideMark/>
          </w:tcPr>
          <w:p w14:paraId="7CBB983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-6,6%</w:t>
            </w:r>
          </w:p>
        </w:tc>
        <w:tc>
          <w:tcPr>
            <w:tcW w:w="301" w:type="pct"/>
            <w:tcBorders>
              <w:top w:val="nil"/>
              <w:left w:val="nil"/>
              <w:bottom w:val="single" w:sz="4" w:space="0" w:color="auto"/>
              <w:right w:val="single" w:sz="4" w:space="0" w:color="auto"/>
            </w:tcBorders>
            <w:shd w:val="clear" w:color="auto" w:fill="auto"/>
            <w:noWrap/>
            <w:vAlign w:val="center"/>
            <w:hideMark/>
          </w:tcPr>
          <w:p w14:paraId="43CAEE7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-4,4%</w:t>
            </w:r>
          </w:p>
        </w:tc>
        <w:tc>
          <w:tcPr>
            <w:tcW w:w="301" w:type="pct"/>
            <w:tcBorders>
              <w:top w:val="nil"/>
              <w:left w:val="nil"/>
              <w:bottom w:val="single" w:sz="4" w:space="0" w:color="auto"/>
              <w:right w:val="single" w:sz="4" w:space="0" w:color="auto"/>
            </w:tcBorders>
            <w:shd w:val="clear" w:color="auto" w:fill="auto"/>
            <w:noWrap/>
            <w:vAlign w:val="center"/>
            <w:hideMark/>
          </w:tcPr>
          <w:p w14:paraId="5B2A950E"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-2,9%</w:t>
            </w:r>
          </w:p>
        </w:tc>
        <w:tc>
          <w:tcPr>
            <w:tcW w:w="301" w:type="pct"/>
            <w:tcBorders>
              <w:top w:val="nil"/>
              <w:left w:val="nil"/>
              <w:bottom w:val="single" w:sz="4" w:space="0" w:color="auto"/>
              <w:right w:val="single" w:sz="4" w:space="0" w:color="auto"/>
            </w:tcBorders>
            <w:shd w:val="clear" w:color="auto" w:fill="auto"/>
            <w:noWrap/>
            <w:vAlign w:val="center"/>
            <w:hideMark/>
          </w:tcPr>
          <w:p w14:paraId="0BA52DC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-2,7%</w:t>
            </w:r>
          </w:p>
        </w:tc>
        <w:tc>
          <w:tcPr>
            <w:tcW w:w="301" w:type="pct"/>
            <w:tcBorders>
              <w:top w:val="nil"/>
              <w:left w:val="nil"/>
              <w:bottom w:val="single" w:sz="4" w:space="0" w:color="auto"/>
              <w:right w:val="single" w:sz="4" w:space="0" w:color="auto"/>
            </w:tcBorders>
            <w:shd w:val="clear" w:color="auto" w:fill="auto"/>
            <w:noWrap/>
            <w:vAlign w:val="center"/>
            <w:hideMark/>
          </w:tcPr>
          <w:p w14:paraId="5AD9F02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-2,5%</w:t>
            </w:r>
          </w:p>
        </w:tc>
        <w:tc>
          <w:tcPr>
            <w:tcW w:w="301" w:type="pct"/>
            <w:tcBorders>
              <w:top w:val="nil"/>
              <w:left w:val="nil"/>
              <w:bottom w:val="single" w:sz="4" w:space="0" w:color="auto"/>
              <w:right w:val="single" w:sz="4" w:space="0" w:color="auto"/>
            </w:tcBorders>
            <w:shd w:val="clear" w:color="auto" w:fill="auto"/>
            <w:noWrap/>
            <w:vAlign w:val="center"/>
            <w:hideMark/>
          </w:tcPr>
          <w:p w14:paraId="75DEDF3B" w14:textId="77EB1310" w:rsidR="00F437B3" w:rsidRPr="00F437B3" w:rsidRDefault="00F437B3" w:rsidP="00F437B3">
            <w:pPr>
              <w:spacing w:after="0" w:line="240" w:lineRule="auto"/>
              <w:jc w:val="center"/>
              <w:rPr>
                <w:rFonts w:ascii="Arial" w:eastAsia="Times New Roman" w:hAnsi="Arial" w:cs="Arial"/>
                <w:sz w:val="12"/>
                <w:szCs w:val="18"/>
              </w:rPr>
            </w:pPr>
          </w:p>
        </w:tc>
      </w:tr>
      <w:tr w:rsidR="00F437B3" w:rsidRPr="00F437B3" w14:paraId="06F817D0"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28002C91" w14:textId="77777777" w:rsidR="00F437B3" w:rsidRPr="00F437B3" w:rsidRDefault="00F437B3" w:rsidP="00F437B3">
            <w:pPr>
              <w:spacing w:after="0" w:line="240" w:lineRule="auto"/>
              <w:rPr>
                <w:rFonts w:ascii="Arial" w:eastAsia="Times New Roman" w:hAnsi="Arial" w:cs="Arial"/>
                <w:i/>
                <w:iCs/>
                <w:sz w:val="12"/>
                <w:szCs w:val="18"/>
              </w:rPr>
            </w:pPr>
            <w:r w:rsidRPr="00F437B3">
              <w:rPr>
                <w:rFonts w:ascii="Sylfaen" w:eastAsia="Times New Roman" w:hAnsi="Sylfaen" w:cs="Sylfaen"/>
                <w:i/>
                <w:iCs/>
                <w:sz w:val="12"/>
                <w:szCs w:val="18"/>
              </w:rPr>
              <w:t>ცვლილება</w:t>
            </w:r>
          </w:p>
        </w:tc>
        <w:tc>
          <w:tcPr>
            <w:tcW w:w="301" w:type="pct"/>
            <w:tcBorders>
              <w:top w:val="nil"/>
              <w:left w:val="nil"/>
              <w:bottom w:val="single" w:sz="4" w:space="0" w:color="auto"/>
              <w:right w:val="single" w:sz="4" w:space="0" w:color="auto"/>
            </w:tcBorders>
            <w:shd w:val="clear" w:color="auto" w:fill="auto"/>
            <w:noWrap/>
            <w:vAlign w:val="center"/>
            <w:hideMark/>
          </w:tcPr>
          <w:p w14:paraId="29BA7E0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-2,8%</w:t>
            </w:r>
          </w:p>
        </w:tc>
        <w:tc>
          <w:tcPr>
            <w:tcW w:w="301" w:type="pct"/>
            <w:tcBorders>
              <w:top w:val="nil"/>
              <w:left w:val="nil"/>
              <w:bottom w:val="single" w:sz="4" w:space="0" w:color="auto"/>
              <w:right w:val="single" w:sz="4" w:space="0" w:color="auto"/>
            </w:tcBorders>
            <w:shd w:val="clear" w:color="auto" w:fill="auto"/>
            <w:noWrap/>
            <w:vAlign w:val="center"/>
            <w:hideMark/>
          </w:tcPr>
          <w:p w14:paraId="72810092"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-1,7%</w:t>
            </w:r>
          </w:p>
        </w:tc>
        <w:tc>
          <w:tcPr>
            <w:tcW w:w="301" w:type="pct"/>
            <w:tcBorders>
              <w:top w:val="nil"/>
              <w:left w:val="nil"/>
              <w:bottom w:val="single" w:sz="4" w:space="0" w:color="auto"/>
              <w:right w:val="single" w:sz="4" w:space="0" w:color="auto"/>
            </w:tcBorders>
            <w:shd w:val="clear" w:color="auto" w:fill="auto"/>
            <w:noWrap/>
            <w:vAlign w:val="center"/>
            <w:hideMark/>
          </w:tcPr>
          <w:p w14:paraId="59FFC5D1"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-2,7%</w:t>
            </w:r>
          </w:p>
        </w:tc>
        <w:tc>
          <w:tcPr>
            <w:tcW w:w="301" w:type="pct"/>
            <w:tcBorders>
              <w:top w:val="nil"/>
              <w:left w:val="nil"/>
              <w:bottom w:val="single" w:sz="4" w:space="0" w:color="auto"/>
              <w:right w:val="single" w:sz="4" w:space="0" w:color="auto"/>
            </w:tcBorders>
            <w:shd w:val="clear" w:color="auto" w:fill="auto"/>
            <w:noWrap/>
            <w:vAlign w:val="center"/>
            <w:hideMark/>
          </w:tcPr>
          <w:p w14:paraId="4454C89B"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-2,5%</w:t>
            </w:r>
          </w:p>
        </w:tc>
        <w:tc>
          <w:tcPr>
            <w:tcW w:w="301" w:type="pct"/>
            <w:tcBorders>
              <w:top w:val="nil"/>
              <w:left w:val="nil"/>
              <w:bottom w:val="single" w:sz="4" w:space="0" w:color="auto"/>
              <w:right w:val="single" w:sz="4" w:space="0" w:color="auto"/>
            </w:tcBorders>
            <w:shd w:val="clear" w:color="auto" w:fill="auto"/>
            <w:noWrap/>
            <w:vAlign w:val="center"/>
          </w:tcPr>
          <w:p w14:paraId="03A0A872" w14:textId="3C558B71"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456AD17D" w14:textId="305808C7"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2DF38B77" w14:textId="15B58FFE"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hideMark/>
          </w:tcPr>
          <w:p w14:paraId="733A330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-3,1%</w:t>
            </w:r>
          </w:p>
        </w:tc>
        <w:tc>
          <w:tcPr>
            <w:tcW w:w="301" w:type="pct"/>
            <w:tcBorders>
              <w:top w:val="nil"/>
              <w:left w:val="nil"/>
              <w:bottom w:val="single" w:sz="4" w:space="0" w:color="auto"/>
              <w:right w:val="single" w:sz="4" w:space="0" w:color="auto"/>
            </w:tcBorders>
            <w:shd w:val="clear" w:color="auto" w:fill="auto"/>
            <w:noWrap/>
            <w:vAlign w:val="center"/>
            <w:hideMark/>
          </w:tcPr>
          <w:p w14:paraId="1AC3F1AE"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-1,5%</w:t>
            </w:r>
          </w:p>
        </w:tc>
        <w:tc>
          <w:tcPr>
            <w:tcW w:w="301" w:type="pct"/>
            <w:tcBorders>
              <w:top w:val="nil"/>
              <w:left w:val="nil"/>
              <w:bottom w:val="single" w:sz="4" w:space="0" w:color="auto"/>
              <w:right w:val="single" w:sz="4" w:space="0" w:color="auto"/>
            </w:tcBorders>
            <w:shd w:val="clear" w:color="auto" w:fill="auto"/>
            <w:noWrap/>
            <w:vAlign w:val="center"/>
            <w:hideMark/>
          </w:tcPr>
          <w:p w14:paraId="6A1B4FCA"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-2,9%</w:t>
            </w:r>
          </w:p>
        </w:tc>
        <w:tc>
          <w:tcPr>
            <w:tcW w:w="301" w:type="pct"/>
            <w:tcBorders>
              <w:top w:val="nil"/>
              <w:left w:val="nil"/>
              <w:bottom w:val="single" w:sz="4" w:space="0" w:color="auto"/>
              <w:right w:val="single" w:sz="4" w:space="0" w:color="auto"/>
            </w:tcBorders>
            <w:shd w:val="clear" w:color="auto" w:fill="auto"/>
            <w:noWrap/>
            <w:vAlign w:val="center"/>
            <w:hideMark/>
          </w:tcPr>
          <w:p w14:paraId="34D0DF56"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-2,5%</w:t>
            </w:r>
          </w:p>
        </w:tc>
        <w:tc>
          <w:tcPr>
            <w:tcW w:w="301" w:type="pct"/>
            <w:tcBorders>
              <w:top w:val="nil"/>
              <w:left w:val="nil"/>
              <w:bottom w:val="single" w:sz="4" w:space="0" w:color="auto"/>
              <w:right w:val="single" w:sz="4" w:space="0" w:color="auto"/>
            </w:tcBorders>
            <w:shd w:val="clear" w:color="auto" w:fill="auto"/>
            <w:noWrap/>
            <w:vAlign w:val="center"/>
          </w:tcPr>
          <w:p w14:paraId="4C14AFBF" w14:textId="131A22A0"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50A7137E" w14:textId="70EEC576" w:rsidR="00F437B3" w:rsidRPr="00F437B3"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tcPr>
          <w:p w14:paraId="34A3B233" w14:textId="2EB85702" w:rsidR="00F437B3" w:rsidRPr="00F437B3" w:rsidRDefault="00F437B3" w:rsidP="00F437B3">
            <w:pPr>
              <w:spacing w:after="0" w:line="240" w:lineRule="auto"/>
              <w:jc w:val="center"/>
              <w:rPr>
                <w:rFonts w:ascii="Arial" w:eastAsia="Times New Roman" w:hAnsi="Arial" w:cs="Arial"/>
                <w:sz w:val="12"/>
                <w:szCs w:val="18"/>
              </w:rPr>
            </w:pPr>
          </w:p>
        </w:tc>
      </w:tr>
      <w:tr w:rsidR="00F437B3" w:rsidRPr="00F437B3" w14:paraId="05017363"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vAlign w:val="center"/>
            <w:hideMark/>
          </w:tcPr>
          <w:p w14:paraId="76B62C66" w14:textId="77777777" w:rsidR="00F437B3" w:rsidRPr="00F437B3" w:rsidRDefault="00F437B3" w:rsidP="00F437B3">
            <w:pPr>
              <w:spacing w:after="0" w:line="240" w:lineRule="auto"/>
              <w:ind w:firstLineChars="100" w:firstLine="120"/>
              <w:rPr>
                <w:rFonts w:ascii="Arial" w:eastAsia="Times New Roman" w:hAnsi="Arial" w:cs="Arial"/>
                <w:color w:val="203764"/>
                <w:sz w:val="12"/>
                <w:szCs w:val="18"/>
              </w:rPr>
            </w:pPr>
            <w:r w:rsidRPr="00F437B3">
              <w:rPr>
                <w:rFonts w:ascii="Arial" w:eastAsia="Times New Roman" w:hAnsi="Arial" w:cs="Arial"/>
                <w:color w:val="203764"/>
                <w:sz w:val="12"/>
                <w:szCs w:val="18"/>
              </w:rPr>
              <w:t xml:space="preserve">2023-2026 </w:t>
            </w:r>
            <w:r w:rsidRPr="00F437B3">
              <w:rPr>
                <w:rFonts w:ascii="Sylfaen" w:eastAsia="Times New Roman" w:hAnsi="Sylfaen" w:cs="Sylfaen"/>
                <w:color w:val="203764"/>
                <w:sz w:val="12"/>
                <w:szCs w:val="18"/>
              </w:rPr>
              <w:t>პროგნოზი</w:t>
            </w:r>
            <w:r w:rsidRPr="00F437B3">
              <w:rPr>
                <w:rFonts w:ascii="Arial" w:eastAsia="Times New Roman" w:hAnsi="Arial" w:cs="Arial"/>
                <w:color w:val="203764"/>
                <w:sz w:val="12"/>
                <w:szCs w:val="18"/>
              </w:rPr>
              <w:t xml:space="preserve"> (2022 </w:t>
            </w:r>
            <w:r w:rsidRPr="00F437B3">
              <w:rPr>
                <w:rFonts w:ascii="Sylfaen" w:eastAsia="Times New Roman" w:hAnsi="Sylfaen" w:cs="Sylfaen"/>
                <w:color w:val="203764"/>
                <w:sz w:val="12"/>
                <w:szCs w:val="18"/>
              </w:rPr>
              <w:t>წლის</w:t>
            </w:r>
            <w:r w:rsidRPr="00F437B3">
              <w:rPr>
                <w:rFonts w:ascii="Arial" w:eastAsia="Times New Roman" w:hAnsi="Arial" w:cs="Arial"/>
                <w:color w:val="203764"/>
                <w:sz w:val="12"/>
                <w:szCs w:val="18"/>
              </w:rPr>
              <w:t xml:space="preserve"> </w:t>
            </w:r>
            <w:r w:rsidRPr="00F437B3">
              <w:rPr>
                <w:rFonts w:ascii="Sylfaen" w:eastAsia="Times New Roman" w:hAnsi="Sylfaen" w:cs="Sylfaen"/>
                <w:color w:val="203764"/>
                <w:sz w:val="12"/>
                <w:szCs w:val="18"/>
              </w:rPr>
              <w:t>ივლისი</w:t>
            </w:r>
            <w:r w:rsidRPr="00F437B3">
              <w:rPr>
                <w:rFonts w:ascii="Arial" w:eastAsia="Times New Roman" w:hAnsi="Arial" w:cs="Arial"/>
                <w:color w:val="203764"/>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45D23AD8"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-9,3%</w:t>
            </w:r>
          </w:p>
        </w:tc>
        <w:tc>
          <w:tcPr>
            <w:tcW w:w="301" w:type="pct"/>
            <w:tcBorders>
              <w:top w:val="nil"/>
              <w:left w:val="nil"/>
              <w:bottom w:val="single" w:sz="4" w:space="0" w:color="auto"/>
              <w:right w:val="single" w:sz="4" w:space="0" w:color="auto"/>
            </w:tcBorders>
            <w:shd w:val="clear" w:color="auto" w:fill="auto"/>
            <w:noWrap/>
            <w:vAlign w:val="center"/>
            <w:hideMark/>
          </w:tcPr>
          <w:p w14:paraId="2D2838A0"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-6,1%</w:t>
            </w:r>
          </w:p>
        </w:tc>
        <w:tc>
          <w:tcPr>
            <w:tcW w:w="301" w:type="pct"/>
            <w:tcBorders>
              <w:top w:val="nil"/>
              <w:left w:val="nil"/>
              <w:bottom w:val="single" w:sz="4" w:space="0" w:color="auto"/>
              <w:right w:val="single" w:sz="4" w:space="0" w:color="auto"/>
            </w:tcBorders>
            <w:shd w:val="clear" w:color="auto" w:fill="auto"/>
            <w:noWrap/>
            <w:vAlign w:val="center"/>
            <w:hideMark/>
          </w:tcPr>
          <w:p w14:paraId="7B1128E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-3,6%</w:t>
            </w:r>
          </w:p>
        </w:tc>
        <w:tc>
          <w:tcPr>
            <w:tcW w:w="301" w:type="pct"/>
            <w:tcBorders>
              <w:top w:val="nil"/>
              <w:left w:val="nil"/>
              <w:bottom w:val="single" w:sz="4" w:space="0" w:color="auto"/>
              <w:right w:val="single" w:sz="4" w:space="0" w:color="auto"/>
            </w:tcBorders>
            <w:shd w:val="clear" w:color="auto" w:fill="auto"/>
            <w:noWrap/>
            <w:vAlign w:val="center"/>
            <w:hideMark/>
          </w:tcPr>
          <w:p w14:paraId="5C5A99B4"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-2,8%</w:t>
            </w:r>
          </w:p>
        </w:tc>
        <w:tc>
          <w:tcPr>
            <w:tcW w:w="301" w:type="pct"/>
            <w:tcBorders>
              <w:top w:val="nil"/>
              <w:left w:val="nil"/>
              <w:bottom w:val="single" w:sz="4" w:space="0" w:color="auto"/>
              <w:right w:val="single" w:sz="4" w:space="0" w:color="auto"/>
            </w:tcBorders>
            <w:shd w:val="clear" w:color="auto" w:fill="auto"/>
            <w:noWrap/>
            <w:vAlign w:val="center"/>
            <w:hideMark/>
          </w:tcPr>
          <w:p w14:paraId="1AC7775E"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-2,3%</w:t>
            </w:r>
          </w:p>
        </w:tc>
        <w:tc>
          <w:tcPr>
            <w:tcW w:w="301" w:type="pct"/>
            <w:tcBorders>
              <w:top w:val="nil"/>
              <w:left w:val="nil"/>
              <w:bottom w:val="single" w:sz="4" w:space="0" w:color="auto"/>
              <w:right w:val="single" w:sz="4" w:space="0" w:color="auto"/>
            </w:tcBorders>
            <w:shd w:val="clear" w:color="auto" w:fill="auto"/>
            <w:noWrap/>
            <w:vAlign w:val="center"/>
            <w:hideMark/>
          </w:tcPr>
          <w:p w14:paraId="713B16FB"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-2,3%</w:t>
            </w:r>
          </w:p>
        </w:tc>
        <w:tc>
          <w:tcPr>
            <w:tcW w:w="301" w:type="pct"/>
            <w:tcBorders>
              <w:top w:val="nil"/>
              <w:left w:val="nil"/>
              <w:bottom w:val="single" w:sz="4" w:space="0" w:color="auto"/>
              <w:right w:val="single" w:sz="4" w:space="0" w:color="auto"/>
            </w:tcBorders>
            <w:shd w:val="clear" w:color="auto" w:fill="auto"/>
            <w:noWrap/>
            <w:vAlign w:val="center"/>
            <w:hideMark/>
          </w:tcPr>
          <w:p w14:paraId="02ED801E"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-2,2%</w:t>
            </w:r>
          </w:p>
        </w:tc>
        <w:tc>
          <w:tcPr>
            <w:tcW w:w="301" w:type="pct"/>
            <w:tcBorders>
              <w:top w:val="nil"/>
              <w:left w:val="nil"/>
              <w:bottom w:val="single" w:sz="4" w:space="0" w:color="auto"/>
              <w:right w:val="single" w:sz="4" w:space="0" w:color="auto"/>
            </w:tcBorders>
            <w:shd w:val="clear" w:color="auto" w:fill="auto"/>
            <w:noWrap/>
            <w:vAlign w:val="center"/>
            <w:hideMark/>
          </w:tcPr>
          <w:p w14:paraId="6C58A5C9"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-9,1%</w:t>
            </w:r>
          </w:p>
        </w:tc>
        <w:tc>
          <w:tcPr>
            <w:tcW w:w="301" w:type="pct"/>
            <w:tcBorders>
              <w:top w:val="nil"/>
              <w:left w:val="nil"/>
              <w:bottom w:val="single" w:sz="4" w:space="0" w:color="auto"/>
              <w:right w:val="single" w:sz="4" w:space="0" w:color="auto"/>
            </w:tcBorders>
            <w:shd w:val="clear" w:color="auto" w:fill="auto"/>
            <w:noWrap/>
            <w:vAlign w:val="center"/>
            <w:hideMark/>
          </w:tcPr>
          <w:p w14:paraId="1FDCF447"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-6,0%</w:t>
            </w:r>
          </w:p>
        </w:tc>
        <w:tc>
          <w:tcPr>
            <w:tcW w:w="301" w:type="pct"/>
            <w:tcBorders>
              <w:top w:val="nil"/>
              <w:left w:val="nil"/>
              <w:bottom w:val="single" w:sz="4" w:space="0" w:color="auto"/>
              <w:right w:val="single" w:sz="4" w:space="0" w:color="auto"/>
            </w:tcBorders>
            <w:shd w:val="clear" w:color="auto" w:fill="auto"/>
            <w:noWrap/>
            <w:vAlign w:val="center"/>
            <w:hideMark/>
          </w:tcPr>
          <w:p w14:paraId="7A9413B1"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-3,5%</w:t>
            </w:r>
          </w:p>
        </w:tc>
        <w:tc>
          <w:tcPr>
            <w:tcW w:w="301" w:type="pct"/>
            <w:tcBorders>
              <w:top w:val="nil"/>
              <w:left w:val="nil"/>
              <w:bottom w:val="single" w:sz="4" w:space="0" w:color="auto"/>
              <w:right w:val="single" w:sz="4" w:space="0" w:color="auto"/>
            </w:tcBorders>
            <w:shd w:val="clear" w:color="auto" w:fill="auto"/>
            <w:noWrap/>
            <w:vAlign w:val="center"/>
            <w:hideMark/>
          </w:tcPr>
          <w:p w14:paraId="1DC46D95"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-2,8%</w:t>
            </w:r>
          </w:p>
        </w:tc>
        <w:tc>
          <w:tcPr>
            <w:tcW w:w="301" w:type="pct"/>
            <w:tcBorders>
              <w:top w:val="nil"/>
              <w:left w:val="nil"/>
              <w:bottom w:val="single" w:sz="4" w:space="0" w:color="auto"/>
              <w:right w:val="single" w:sz="4" w:space="0" w:color="auto"/>
            </w:tcBorders>
            <w:shd w:val="clear" w:color="auto" w:fill="auto"/>
            <w:noWrap/>
            <w:vAlign w:val="center"/>
            <w:hideMark/>
          </w:tcPr>
          <w:p w14:paraId="13AC9F69"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-2,3%</w:t>
            </w:r>
          </w:p>
        </w:tc>
        <w:tc>
          <w:tcPr>
            <w:tcW w:w="301" w:type="pct"/>
            <w:tcBorders>
              <w:top w:val="nil"/>
              <w:left w:val="nil"/>
              <w:bottom w:val="single" w:sz="4" w:space="0" w:color="auto"/>
              <w:right w:val="single" w:sz="4" w:space="0" w:color="auto"/>
            </w:tcBorders>
            <w:shd w:val="clear" w:color="auto" w:fill="auto"/>
            <w:noWrap/>
            <w:vAlign w:val="center"/>
            <w:hideMark/>
          </w:tcPr>
          <w:p w14:paraId="606C2E0C"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-2,3%</w:t>
            </w:r>
          </w:p>
        </w:tc>
        <w:tc>
          <w:tcPr>
            <w:tcW w:w="301" w:type="pct"/>
            <w:tcBorders>
              <w:top w:val="nil"/>
              <w:left w:val="nil"/>
              <w:bottom w:val="single" w:sz="4" w:space="0" w:color="auto"/>
              <w:right w:val="single" w:sz="4" w:space="0" w:color="auto"/>
            </w:tcBorders>
            <w:shd w:val="clear" w:color="auto" w:fill="auto"/>
            <w:noWrap/>
            <w:vAlign w:val="center"/>
            <w:hideMark/>
          </w:tcPr>
          <w:p w14:paraId="312F7753" w14:textId="77777777" w:rsidR="00F437B3" w:rsidRPr="00F437B3" w:rsidRDefault="00F437B3" w:rsidP="00F437B3">
            <w:pPr>
              <w:spacing w:after="0" w:line="240" w:lineRule="auto"/>
              <w:jc w:val="center"/>
              <w:rPr>
                <w:rFonts w:ascii="Arial" w:eastAsia="Times New Roman" w:hAnsi="Arial" w:cs="Arial"/>
                <w:sz w:val="12"/>
                <w:szCs w:val="18"/>
              </w:rPr>
            </w:pPr>
            <w:r w:rsidRPr="00F437B3">
              <w:rPr>
                <w:rFonts w:ascii="Arial" w:eastAsia="Times New Roman" w:hAnsi="Arial" w:cs="Arial"/>
                <w:sz w:val="12"/>
                <w:szCs w:val="18"/>
              </w:rPr>
              <w:t>-2,2%</w:t>
            </w:r>
          </w:p>
        </w:tc>
      </w:tr>
      <w:tr w:rsidR="00F437B3" w:rsidRPr="00F437B3" w14:paraId="7B06C93F" w14:textId="77777777" w:rsidTr="00F437B3">
        <w:trPr>
          <w:gridAfter w:val="1"/>
          <w:wAfter w:w="3" w:type="pct"/>
          <w:trHeight w:val="113"/>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23B45457" w14:textId="77777777" w:rsidR="00F437B3" w:rsidRPr="00F437B3" w:rsidRDefault="00F437B3" w:rsidP="00F437B3">
            <w:pPr>
              <w:spacing w:after="0" w:line="240" w:lineRule="auto"/>
              <w:rPr>
                <w:rFonts w:ascii="Arial" w:eastAsia="Times New Roman" w:hAnsi="Arial" w:cs="Arial"/>
                <w:i/>
                <w:iCs/>
                <w:sz w:val="12"/>
                <w:szCs w:val="18"/>
              </w:rPr>
            </w:pPr>
            <w:r w:rsidRPr="00F437B3">
              <w:rPr>
                <w:rFonts w:ascii="Sylfaen" w:eastAsia="Times New Roman" w:hAnsi="Sylfaen" w:cs="Sylfaen"/>
                <w:i/>
                <w:iCs/>
                <w:sz w:val="12"/>
                <w:szCs w:val="18"/>
              </w:rPr>
              <w:t>ცვლილება</w:t>
            </w:r>
          </w:p>
        </w:tc>
        <w:tc>
          <w:tcPr>
            <w:tcW w:w="301" w:type="pct"/>
            <w:tcBorders>
              <w:top w:val="nil"/>
              <w:left w:val="nil"/>
              <w:bottom w:val="single" w:sz="4" w:space="0" w:color="auto"/>
              <w:right w:val="single" w:sz="4" w:space="0" w:color="auto"/>
            </w:tcBorders>
            <w:shd w:val="clear" w:color="auto" w:fill="auto"/>
            <w:noWrap/>
            <w:vAlign w:val="center"/>
            <w:hideMark/>
          </w:tcPr>
          <w:p w14:paraId="581449FF" w14:textId="47F8A028" w:rsidR="00F437B3" w:rsidRPr="006B24A2" w:rsidRDefault="006B24A2"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w:t>
            </w:r>
            <w:r w:rsidR="00F437B3" w:rsidRPr="006B24A2">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1D67A4EA" w14:textId="22063B81" w:rsidR="00F437B3" w:rsidRPr="006B24A2" w:rsidRDefault="006B24A2"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0.6</w:t>
            </w:r>
            <w:r w:rsidR="00F437B3" w:rsidRPr="006B24A2">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2C2E605A" w14:textId="3D79C0F2" w:rsidR="00F437B3" w:rsidRPr="006B24A2" w:rsidRDefault="00F437B3"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0,8%</w:t>
            </w:r>
          </w:p>
        </w:tc>
        <w:tc>
          <w:tcPr>
            <w:tcW w:w="301" w:type="pct"/>
            <w:tcBorders>
              <w:top w:val="nil"/>
              <w:left w:val="nil"/>
              <w:bottom w:val="single" w:sz="4" w:space="0" w:color="auto"/>
              <w:right w:val="single" w:sz="4" w:space="0" w:color="auto"/>
            </w:tcBorders>
            <w:shd w:val="clear" w:color="auto" w:fill="auto"/>
            <w:noWrap/>
            <w:vAlign w:val="center"/>
            <w:hideMark/>
          </w:tcPr>
          <w:p w14:paraId="0A333125" w14:textId="724AD420" w:rsidR="00F437B3" w:rsidRPr="006B24A2" w:rsidRDefault="006B24A2"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0.2</w:t>
            </w:r>
            <w:r w:rsidR="00F437B3" w:rsidRPr="006B24A2">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tcPr>
          <w:p w14:paraId="68F100C0" w14:textId="369B8794" w:rsidR="00F437B3" w:rsidRPr="006B24A2" w:rsidRDefault="006B24A2"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0.4</w:t>
            </w:r>
          </w:p>
        </w:tc>
        <w:tc>
          <w:tcPr>
            <w:tcW w:w="301" w:type="pct"/>
            <w:tcBorders>
              <w:top w:val="nil"/>
              <w:left w:val="nil"/>
              <w:bottom w:val="single" w:sz="4" w:space="0" w:color="auto"/>
              <w:right w:val="single" w:sz="4" w:space="0" w:color="auto"/>
            </w:tcBorders>
            <w:shd w:val="clear" w:color="auto" w:fill="auto"/>
            <w:noWrap/>
            <w:vAlign w:val="center"/>
          </w:tcPr>
          <w:p w14:paraId="00B6BB51" w14:textId="0DEA6139" w:rsidR="00F437B3" w:rsidRPr="006B24A2" w:rsidRDefault="006B24A2"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0.2</w:t>
            </w:r>
          </w:p>
        </w:tc>
        <w:tc>
          <w:tcPr>
            <w:tcW w:w="301" w:type="pct"/>
            <w:tcBorders>
              <w:top w:val="nil"/>
              <w:left w:val="nil"/>
              <w:bottom w:val="single" w:sz="4" w:space="0" w:color="auto"/>
              <w:right w:val="single" w:sz="4" w:space="0" w:color="auto"/>
            </w:tcBorders>
            <w:shd w:val="clear" w:color="auto" w:fill="auto"/>
            <w:noWrap/>
            <w:vAlign w:val="center"/>
          </w:tcPr>
          <w:p w14:paraId="7D3CC5AC" w14:textId="1F5FC157" w:rsidR="00F437B3" w:rsidRPr="006B24A2" w:rsidRDefault="00F437B3" w:rsidP="00F437B3">
            <w:pPr>
              <w:spacing w:after="0" w:line="240" w:lineRule="auto"/>
              <w:jc w:val="center"/>
              <w:rPr>
                <w:rFonts w:ascii="Arial" w:eastAsia="Times New Roman" w:hAnsi="Arial" w:cs="Arial"/>
                <w:sz w:val="12"/>
                <w:szCs w:val="18"/>
              </w:rPr>
            </w:pPr>
          </w:p>
        </w:tc>
        <w:tc>
          <w:tcPr>
            <w:tcW w:w="301" w:type="pct"/>
            <w:tcBorders>
              <w:top w:val="nil"/>
              <w:left w:val="nil"/>
              <w:bottom w:val="single" w:sz="4" w:space="0" w:color="auto"/>
              <w:right w:val="single" w:sz="4" w:space="0" w:color="auto"/>
            </w:tcBorders>
            <w:shd w:val="clear" w:color="auto" w:fill="auto"/>
            <w:noWrap/>
            <w:vAlign w:val="center"/>
            <w:hideMark/>
          </w:tcPr>
          <w:p w14:paraId="1F7860FB" w14:textId="22524572" w:rsidR="00F437B3" w:rsidRPr="006B24A2" w:rsidRDefault="006B24A2" w:rsidP="006B24A2">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w:t>
            </w:r>
            <w:r w:rsidR="00F437B3" w:rsidRPr="006B24A2">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682D482F" w14:textId="17E97EB4" w:rsidR="00F437B3" w:rsidRPr="006B24A2" w:rsidRDefault="006B24A2"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0.7</w:t>
            </w:r>
            <w:r w:rsidR="00F437B3" w:rsidRPr="006B24A2">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2C372C76" w14:textId="6D40FD19" w:rsidR="00F437B3" w:rsidRPr="006B24A2" w:rsidRDefault="006B24A2"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0.8</w:t>
            </w:r>
            <w:r w:rsidR="00F437B3" w:rsidRPr="006B24A2">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hideMark/>
          </w:tcPr>
          <w:p w14:paraId="5BB1683B" w14:textId="1E8C5753" w:rsidR="00F437B3" w:rsidRPr="006B24A2" w:rsidRDefault="006B24A2"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0.2</w:t>
            </w:r>
            <w:r w:rsidR="00F437B3" w:rsidRPr="006B24A2">
              <w:rPr>
                <w:rFonts w:ascii="Arial" w:eastAsia="Times New Roman" w:hAnsi="Arial" w:cs="Arial"/>
                <w:sz w:val="12"/>
                <w:szCs w:val="18"/>
              </w:rPr>
              <w:t>%</w:t>
            </w:r>
          </w:p>
        </w:tc>
        <w:tc>
          <w:tcPr>
            <w:tcW w:w="301" w:type="pct"/>
            <w:tcBorders>
              <w:top w:val="nil"/>
              <w:left w:val="nil"/>
              <w:bottom w:val="single" w:sz="4" w:space="0" w:color="auto"/>
              <w:right w:val="single" w:sz="4" w:space="0" w:color="auto"/>
            </w:tcBorders>
            <w:shd w:val="clear" w:color="auto" w:fill="auto"/>
            <w:noWrap/>
            <w:vAlign w:val="center"/>
          </w:tcPr>
          <w:p w14:paraId="3FF89692" w14:textId="271BB001" w:rsidR="00F437B3" w:rsidRPr="006B24A2" w:rsidRDefault="006B24A2"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0.4%</w:t>
            </w:r>
          </w:p>
        </w:tc>
        <w:tc>
          <w:tcPr>
            <w:tcW w:w="301" w:type="pct"/>
            <w:tcBorders>
              <w:top w:val="nil"/>
              <w:left w:val="nil"/>
              <w:bottom w:val="single" w:sz="4" w:space="0" w:color="auto"/>
              <w:right w:val="single" w:sz="4" w:space="0" w:color="auto"/>
            </w:tcBorders>
            <w:shd w:val="clear" w:color="auto" w:fill="auto"/>
            <w:noWrap/>
            <w:vAlign w:val="center"/>
          </w:tcPr>
          <w:p w14:paraId="3EB53189" w14:textId="3CC04C34" w:rsidR="00F437B3" w:rsidRPr="006B24A2" w:rsidRDefault="006B24A2" w:rsidP="00F437B3">
            <w:pPr>
              <w:spacing w:after="0" w:line="240" w:lineRule="auto"/>
              <w:jc w:val="center"/>
              <w:rPr>
                <w:rFonts w:ascii="Arial" w:eastAsia="Times New Roman" w:hAnsi="Arial" w:cs="Arial"/>
                <w:sz w:val="12"/>
                <w:szCs w:val="18"/>
              </w:rPr>
            </w:pPr>
            <w:r w:rsidRPr="006B24A2">
              <w:rPr>
                <w:rFonts w:ascii="Arial" w:eastAsia="Times New Roman" w:hAnsi="Arial" w:cs="Arial"/>
                <w:sz w:val="12"/>
                <w:szCs w:val="18"/>
              </w:rPr>
              <w:t>0.2%</w:t>
            </w:r>
          </w:p>
        </w:tc>
        <w:tc>
          <w:tcPr>
            <w:tcW w:w="301" w:type="pct"/>
            <w:tcBorders>
              <w:top w:val="nil"/>
              <w:left w:val="nil"/>
              <w:bottom w:val="single" w:sz="4" w:space="0" w:color="auto"/>
              <w:right w:val="single" w:sz="4" w:space="0" w:color="auto"/>
            </w:tcBorders>
            <w:shd w:val="clear" w:color="auto" w:fill="auto"/>
            <w:noWrap/>
            <w:vAlign w:val="center"/>
          </w:tcPr>
          <w:p w14:paraId="483A2E15" w14:textId="5BFA44B2" w:rsidR="00F437B3" w:rsidRPr="006B24A2" w:rsidRDefault="00F437B3" w:rsidP="00F437B3">
            <w:pPr>
              <w:spacing w:after="0" w:line="240" w:lineRule="auto"/>
              <w:jc w:val="center"/>
              <w:rPr>
                <w:rFonts w:ascii="Arial" w:eastAsia="Times New Roman" w:hAnsi="Arial" w:cs="Arial"/>
                <w:sz w:val="12"/>
                <w:szCs w:val="18"/>
              </w:rPr>
            </w:pPr>
          </w:p>
        </w:tc>
      </w:tr>
    </w:tbl>
    <w:p w14:paraId="2767AE92" w14:textId="77777777" w:rsidR="00542BAD" w:rsidRDefault="00542BAD"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20"/>
          <w:szCs w:val="22"/>
          <w:lang w:val="ka-GE"/>
        </w:rPr>
      </w:pPr>
    </w:p>
    <w:p w14:paraId="4FA0D381" w14:textId="77777777" w:rsidR="00A229BF" w:rsidRPr="00542BAD"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en-US"/>
        </w:rPr>
      </w:pPr>
    </w:p>
    <w:p w14:paraId="67DEEC1B" w14:textId="77777777"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14:paraId="6E14A564" w14:textId="77777777"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14:paraId="2919E883" w14:textId="77777777"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14:paraId="61F9B4BE" w14:textId="77777777"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14:paraId="4397BDFB" w14:textId="77777777"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14:paraId="2F6021AC" w14:textId="77777777"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14:paraId="15F89502" w14:textId="77777777"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14:paraId="7C79392D" w14:textId="77777777" w:rsidR="00A229BF" w:rsidRPr="00C9780C"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14:paraId="5193702D" w14:textId="77777777" w:rsidR="00044987" w:rsidRPr="00C9780C" w:rsidRDefault="00044987" w:rsidP="00AD738A">
      <w:pPr>
        <w:spacing w:line="276" w:lineRule="auto"/>
        <w:ind w:firstLine="720"/>
        <w:jc w:val="both"/>
        <w:rPr>
          <w:rFonts w:ascii="Sylfaen" w:hAnsi="Sylfaen" w:cs="Sylfaen"/>
          <w:lang w:val="ka-GE"/>
        </w:rPr>
      </w:pPr>
    </w:p>
    <w:p w14:paraId="20435FDE" w14:textId="77777777" w:rsidR="003A2E8C" w:rsidRDefault="0035579C" w:rsidP="006A22AE">
      <w:pPr>
        <w:jc w:val="both"/>
        <w:rPr>
          <w:rFonts w:ascii="Sylfaen" w:hAnsi="Sylfaen"/>
          <w:b/>
          <w:i/>
          <w:sz w:val="18"/>
          <w:u w:val="single"/>
        </w:rPr>
      </w:pPr>
      <w:r w:rsidRPr="00C9780C" w:rsidDel="00AD738A">
        <w:rPr>
          <w:rFonts w:ascii="Sylfaen" w:hAnsi="Sylfaen"/>
          <w:b/>
          <w:i/>
          <w:sz w:val="18"/>
          <w:u w:val="single"/>
        </w:rPr>
        <w:t xml:space="preserve"> </w:t>
      </w:r>
    </w:p>
    <w:p w14:paraId="53C1823E" w14:textId="77777777" w:rsidR="00335BCF" w:rsidRPr="003A2E8C" w:rsidRDefault="003A2E8C" w:rsidP="003A2E8C">
      <w:pPr>
        <w:rPr>
          <w:rFonts w:ascii="Sylfaen" w:hAnsi="Sylfaen"/>
          <w:b/>
          <w:i/>
          <w:sz w:val="18"/>
          <w:u w:val="single"/>
        </w:rPr>
      </w:pPr>
      <w:r>
        <w:rPr>
          <w:rFonts w:ascii="Sylfaen" w:hAnsi="Sylfaen"/>
          <w:b/>
          <w:i/>
          <w:sz w:val="18"/>
          <w:u w:val="single"/>
        </w:rPr>
        <w:br w:type="page"/>
      </w:r>
    </w:p>
    <w:p w14:paraId="372DECB8" w14:textId="77777777" w:rsidR="00CD1F04" w:rsidRPr="00CD1F04" w:rsidRDefault="00CD1F04" w:rsidP="00CD1F04">
      <w:pPr>
        <w:pStyle w:val="Heading1"/>
        <w:numPr>
          <w:ilvl w:val="0"/>
          <w:numId w:val="1"/>
        </w:numPr>
        <w:rPr>
          <w:rFonts w:ascii="Sylfaen" w:hAnsi="Sylfaen" w:cs="Sylfaen"/>
          <w:b/>
          <w:sz w:val="28"/>
          <w:lang w:val="ka-GE"/>
        </w:rPr>
      </w:pPr>
      <w:bookmarkStart w:id="5" w:name="_Toc89118363"/>
      <w:r w:rsidRPr="006974FB">
        <w:rPr>
          <w:rFonts w:ascii="Sylfaen" w:hAnsi="Sylfaen" w:cs="Sylfaen"/>
          <w:b/>
          <w:sz w:val="28"/>
          <w:lang w:val="ka-GE"/>
        </w:rPr>
        <w:lastRenderedPageBreak/>
        <w:t>მთავრობის</w:t>
      </w:r>
      <w:r w:rsidRPr="00CD1F04">
        <w:rPr>
          <w:rFonts w:ascii="Sylfaen" w:hAnsi="Sylfaen" w:cs="Sylfaen"/>
          <w:b/>
          <w:sz w:val="28"/>
          <w:lang w:val="ka-GE"/>
        </w:rPr>
        <w:t xml:space="preserve"> ვალი</w:t>
      </w:r>
      <w:bookmarkEnd w:id="5"/>
    </w:p>
    <w:p w14:paraId="77DF1832" w14:textId="77777777" w:rsidR="00CD1F04" w:rsidRPr="00813D57" w:rsidRDefault="00CD1F04" w:rsidP="00CD1F04">
      <w:pPr>
        <w:rPr>
          <w:rFonts w:ascii="Sylfaen" w:hAnsi="Sylfaen"/>
          <w:lang w:val="ka-GE"/>
        </w:rPr>
      </w:pPr>
    </w:p>
    <w:tbl>
      <w:tblPr>
        <w:tblW w:w="4935" w:type="pct"/>
        <w:tblLook w:val="04A0" w:firstRow="1" w:lastRow="0" w:firstColumn="1" w:lastColumn="0" w:noHBand="0" w:noVBand="1"/>
      </w:tblPr>
      <w:tblGrid>
        <w:gridCol w:w="4356"/>
        <w:gridCol w:w="767"/>
        <w:gridCol w:w="771"/>
        <w:gridCol w:w="772"/>
        <w:gridCol w:w="772"/>
        <w:gridCol w:w="772"/>
        <w:gridCol w:w="772"/>
        <w:gridCol w:w="770"/>
      </w:tblGrid>
      <w:tr w:rsidR="00CD1F04" w:rsidRPr="00117581" w14:paraId="3BDE92C0" w14:textId="77777777" w:rsidTr="00CD1F04">
        <w:trPr>
          <w:trHeight w:val="577"/>
        </w:trPr>
        <w:tc>
          <w:tcPr>
            <w:tcW w:w="2247" w:type="pct"/>
            <w:tcBorders>
              <w:top w:val="single" w:sz="8" w:space="0" w:color="A5A5A5"/>
              <w:left w:val="single" w:sz="8" w:space="0" w:color="A5A5A5"/>
              <w:bottom w:val="single" w:sz="8" w:space="0" w:color="A5A5A5"/>
              <w:right w:val="single" w:sz="8" w:space="0" w:color="A5A5A5"/>
            </w:tcBorders>
            <w:shd w:val="clear" w:color="auto" w:fill="auto"/>
            <w:vAlign w:val="center"/>
            <w:hideMark/>
          </w:tcPr>
          <w:p w14:paraId="44B02FB3" w14:textId="77777777" w:rsidR="00CD1F04" w:rsidRPr="000F7799" w:rsidRDefault="00CD1F04" w:rsidP="00CD1F04">
            <w:pPr>
              <w:spacing w:after="0" w:line="240" w:lineRule="auto"/>
              <w:jc w:val="center"/>
              <w:rPr>
                <w:rFonts w:ascii="Sylfaen" w:eastAsia="Times New Roman" w:hAnsi="Sylfaen" w:cs="Arial"/>
                <w:b/>
                <w:bCs/>
                <w:color w:val="000000"/>
                <w:sz w:val="18"/>
                <w:szCs w:val="18"/>
              </w:rPr>
            </w:pPr>
            <w:r w:rsidRPr="000F7799">
              <w:rPr>
                <w:rFonts w:ascii="Sylfaen" w:eastAsia="Times New Roman" w:hAnsi="Sylfaen" w:cs="Arial"/>
                <w:b/>
                <w:bCs/>
                <w:color w:val="000000"/>
                <w:sz w:val="18"/>
                <w:szCs w:val="18"/>
              </w:rPr>
              <w:t>მთავრობის ვალი (მლნ ლარი)</w:t>
            </w:r>
          </w:p>
        </w:tc>
        <w:tc>
          <w:tcPr>
            <w:tcW w:w="300" w:type="pct"/>
            <w:tcBorders>
              <w:top w:val="single" w:sz="8" w:space="0" w:color="A5A5A5"/>
              <w:left w:val="nil"/>
              <w:bottom w:val="single" w:sz="8" w:space="0" w:color="A5A5A5"/>
              <w:right w:val="single" w:sz="8" w:space="0" w:color="A5A5A5"/>
            </w:tcBorders>
            <w:shd w:val="clear" w:color="000000" w:fill="FFFFFF"/>
            <w:vAlign w:val="center"/>
            <w:hideMark/>
          </w:tcPr>
          <w:p w14:paraId="3622B17B" w14:textId="77777777" w:rsidR="00CD1F04" w:rsidRPr="000F7799" w:rsidRDefault="00CD1F04" w:rsidP="00CD1F04">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2020 </w:t>
            </w:r>
            <w:r w:rsidRPr="000F7799">
              <w:rPr>
                <w:rFonts w:ascii="Sylfaen" w:eastAsia="Times New Roman" w:hAnsi="Sylfaen" w:cs="Arial"/>
                <w:b/>
                <w:bCs/>
                <w:color w:val="000000"/>
                <w:sz w:val="18"/>
                <w:szCs w:val="18"/>
              </w:rPr>
              <w:t>წელი</w:t>
            </w:r>
          </w:p>
        </w:tc>
        <w:tc>
          <w:tcPr>
            <w:tcW w:w="409" w:type="pct"/>
            <w:tcBorders>
              <w:top w:val="single" w:sz="8" w:space="0" w:color="A5A5A5"/>
              <w:left w:val="nil"/>
              <w:bottom w:val="single" w:sz="8" w:space="0" w:color="A5A5A5"/>
              <w:right w:val="single" w:sz="8" w:space="0" w:color="A5A5A5"/>
            </w:tcBorders>
            <w:shd w:val="clear" w:color="000000" w:fill="FFFFFF"/>
            <w:vAlign w:val="center"/>
            <w:hideMark/>
          </w:tcPr>
          <w:p w14:paraId="6BFF9226" w14:textId="77777777" w:rsidR="00CD1F04" w:rsidRPr="000F7799" w:rsidRDefault="00CD1F04" w:rsidP="00CD1F04">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2021 </w:t>
            </w:r>
            <w:r w:rsidRPr="000F7799">
              <w:rPr>
                <w:rFonts w:ascii="Sylfaen" w:eastAsia="Times New Roman" w:hAnsi="Sylfaen" w:cs="Arial"/>
                <w:b/>
                <w:bCs/>
                <w:color w:val="000000"/>
                <w:sz w:val="18"/>
                <w:szCs w:val="18"/>
              </w:rPr>
              <w:t>წელი</w:t>
            </w:r>
          </w:p>
        </w:tc>
        <w:tc>
          <w:tcPr>
            <w:tcW w:w="409" w:type="pct"/>
            <w:tcBorders>
              <w:top w:val="single" w:sz="8" w:space="0" w:color="A5A5A5"/>
              <w:left w:val="nil"/>
              <w:bottom w:val="single" w:sz="8" w:space="0" w:color="A5A5A5"/>
              <w:right w:val="single" w:sz="8" w:space="0" w:color="A5A5A5"/>
            </w:tcBorders>
            <w:shd w:val="clear" w:color="000000" w:fill="FFFFFF"/>
            <w:vAlign w:val="center"/>
            <w:hideMark/>
          </w:tcPr>
          <w:p w14:paraId="4696AD2C" w14:textId="77777777" w:rsidR="00CD1F04" w:rsidRPr="000F7799" w:rsidRDefault="00CD1F04" w:rsidP="00CD1F04">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2022 </w:t>
            </w:r>
            <w:r w:rsidRPr="000F7799">
              <w:rPr>
                <w:rFonts w:ascii="Sylfaen" w:eastAsia="Times New Roman" w:hAnsi="Sylfaen" w:cs="Arial"/>
                <w:b/>
                <w:bCs/>
                <w:color w:val="000000"/>
                <w:sz w:val="18"/>
                <w:szCs w:val="18"/>
              </w:rPr>
              <w:t>წელი</w:t>
            </w:r>
          </w:p>
        </w:tc>
        <w:tc>
          <w:tcPr>
            <w:tcW w:w="409" w:type="pct"/>
            <w:tcBorders>
              <w:top w:val="single" w:sz="8" w:space="0" w:color="A5A5A5"/>
              <w:left w:val="nil"/>
              <w:bottom w:val="single" w:sz="8" w:space="0" w:color="A5A5A5"/>
              <w:right w:val="single" w:sz="8" w:space="0" w:color="A5A5A5"/>
            </w:tcBorders>
            <w:shd w:val="clear" w:color="000000" w:fill="FFFFFF"/>
            <w:vAlign w:val="center"/>
            <w:hideMark/>
          </w:tcPr>
          <w:p w14:paraId="1D7E4415" w14:textId="77777777" w:rsidR="00CD1F04" w:rsidRPr="000F7799" w:rsidRDefault="00CD1F04" w:rsidP="00CD1F04">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2023 </w:t>
            </w:r>
            <w:r w:rsidRPr="000F7799">
              <w:rPr>
                <w:rFonts w:ascii="Sylfaen" w:eastAsia="Times New Roman" w:hAnsi="Sylfaen" w:cs="Arial"/>
                <w:b/>
                <w:bCs/>
                <w:color w:val="000000"/>
                <w:sz w:val="18"/>
                <w:szCs w:val="18"/>
              </w:rPr>
              <w:t>წელი</w:t>
            </w:r>
          </w:p>
        </w:tc>
        <w:tc>
          <w:tcPr>
            <w:tcW w:w="409" w:type="pct"/>
            <w:tcBorders>
              <w:top w:val="single" w:sz="8" w:space="0" w:color="A5A5A5"/>
              <w:left w:val="nil"/>
              <w:bottom w:val="single" w:sz="8" w:space="0" w:color="A5A5A5"/>
              <w:right w:val="single" w:sz="8" w:space="0" w:color="A5A5A5"/>
            </w:tcBorders>
            <w:shd w:val="clear" w:color="000000" w:fill="FFFFFF"/>
            <w:vAlign w:val="center"/>
            <w:hideMark/>
          </w:tcPr>
          <w:p w14:paraId="10069DF7" w14:textId="77777777" w:rsidR="00CD1F04" w:rsidRPr="000F7799" w:rsidRDefault="00CD1F04" w:rsidP="00CD1F04">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2024 </w:t>
            </w:r>
            <w:r w:rsidRPr="000F7799">
              <w:rPr>
                <w:rFonts w:ascii="Sylfaen" w:eastAsia="Times New Roman" w:hAnsi="Sylfaen" w:cs="Arial"/>
                <w:b/>
                <w:bCs/>
                <w:color w:val="000000"/>
                <w:sz w:val="18"/>
                <w:szCs w:val="18"/>
              </w:rPr>
              <w:t>წელი</w:t>
            </w:r>
          </w:p>
        </w:tc>
        <w:tc>
          <w:tcPr>
            <w:tcW w:w="409" w:type="pct"/>
            <w:tcBorders>
              <w:top w:val="single" w:sz="8" w:space="0" w:color="A5A5A5"/>
              <w:left w:val="nil"/>
              <w:bottom w:val="single" w:sz="8" w:space="0" w:color="A5A5A5"/>
              <w:right w:val="single" w:sz="8" w:space="0" w:color="A5A5A5"/>
            </w:tcBorders>
            <w:shd w:val="clear" w:color="000000" w:fill="FFFFFF"/>
            <w:vAlign w:val="center"/>
            <w:hideMark/>
          </w:tcPr>
          <w:p w14:paraId="68E6D961" w14:textId="77777777" w:rsidR="00CD1F04" w:rsidRPr="000F7799" w:rsidRDefault="00CD1F04" w:rsidP="00CD1F04">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2025 </w:t>
            </w:r>
            <w:r w:rsidRPr="000F7799">
              <w:rPr>
                <w:rFonts w:ascii="Sylfaen" w:eastAsia="Times New Roman" w:hAnsi="Sylfaen" w:cs="Arial"/>
                <w:b/>
                <w:bCs/>
                <w:color w:val="000000"/>
                <w:sz w:val="18"/>
                <w:szCs w:val="18"/>
              </w:rPr>
              <w:t>წელი</w:t>
            </w:r>
          </w:p>
        </w:tc>
        <w:tc>
          <w:tcPr>
            <w:tcW w:w="408" w:type="pct"/>
            <w:tcBorders>
              <w:top w:val="single" w:sz="8" w:space="0" w:color="A5A5A5"/>
              <w:left w:val="nil"/>
              <w:bottom w:val="single" w:sz="8" w:space="0" w:color="A5A5A5"/>
              <w:right w:val="single" w:sz="8" w:space="0" w:color="A5A5A5"/>
            </w:tcBorders>
            <w:shd w:val="clear" w:color="000000" w:fill="FFFFFF"/>
          </w:tcPr>
          <w:p w14:paraId="7B2E5778" w14:textId="77777777" w:rsidR="00CD1F04" w:rsidRPr="000F7799" w:rsidRDefault="00CD1F04" w:rsidP="00CD1F04">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2026 </w:t>
            </w:r>
            <w:r w:rsidRPr="000F7799">
              <w:rPr>
                <w:rFonts w:ascii="Sylfaen" w:eastAsia="Times New Roman" w:hAnsi="Sylfaen" w:cs="Arial"/>
                <w:b/>
                <w:bCs/>
                <w:color w:val="000000"/>
                <w:sz w:val="18"/>
                <w:szCs w:val="18"/>
              </w:rPr>
              <w:t>წელი</w:t>
            </w:r>
          </w:p>
        </w:tc>
      </w:tr>
      <w:tr w:rsidR="00CD1F04" w:rsidRPr="00117581" w14:paraId="285C8927" w14:textId="77777777" w:rsidTr="00CD1F04">
        <w:trPr>
          <w:trHeight w:val="277"/>
        </w:trPr>
        <w:tc>
          <w:tcPr>
            <w:tcW w:w="2247" w:type="pct"/>
            <w:tcBorders>
              <w:top w:val="nil"/>
              <w:left w:val="single" w:sz="8" w:space="0" w:color="A5A5A5"/>
              <w:bottom w:val="single" w:sz="8" w:space="0" w:color="A5A5A5"/>
              <w:right w:val="single" w:sz="8" w:space="0" w:color="A5A5A5"/>
            </w:tcBorders>
            <w:shd w:val="clear" w:color="auto" w:fill="auto"/>
            <w:vAlign w:val="center"/>
          </w:tcPr>
          <w:p w14:paraId="64B0A8D6" w14:textId="77777777" w:rsidR="00CD1F04" w:rsidRPr="000F7799" w:rsidRDefault="00CD1F04" w:rsidP="00CD1F04">
            <w:pPr>
              <w:spacing w:after="0" w:line="240" w:lineRule="auto"/>
              <w:jc w:val="both"/>
              <w:rPr>
                <w:rFonts w:ascii="Sylfaen" w:eastAsia="Times New Roman" w:hAnsi="Sylfaen" w:cs="Arial"/>
                <w:color w:val="000000"/>
                <w:sz w:val="18"/>
                <w:szCs w:val="18"/>
              </w:rPr>
            </w:pPr>
            <w:r w:rsidRPr="000F7799">
              <w:rPr>
                <w:rFonts w:ascii="Sylfaen" w:eastAsia="Times New Roman" w:hAnsi="Sylfaen" w:cs="Arial"/>
                <w:color w:val="000000"/>
                <w:sz w:val="18"/>
                <w:szCs w:val="18"/>
              </w:rPr>
              <w:t xml:space="preserve">2021-2024 წლების პროგნოზი (2020 წლის </w:t>
            </w:r>
            <w:r w:rsidRPr="000F7799">
              <w:rPr>
                <w:rFonts w:ascii="Sylfaen" w:eastAsia="Times New Roman" w:hAnsi="Sylfaen" w:cs="Arial"/>
                <w:color w:val="000000"/>
                <w:sz w:val="18"/>
                <w:szCs w:val="18"/>
                <w:lang w:val="ka-GE"/>
              </w:rPr>
              <w:t>დეკემბერი</w:t>
            </w:r>
            <w:r w:rsidRPr="000F7799">
              <w:rPr>
                <w:rFonts w:ascii="Sylfaen" w:eastAsia="Times New Roman" w:hAnsi="Sylfaen" w:cs="Arial"/>
                <w:color w:val="000000"/>
                <w:sz w:val="18"/>
                <w:szCs w:val="18"/>
              </w:rPr>
              <w:t>)</w:t>
            </w:r>
          </w:p>
        </w:tc>
        <w:tc>
          <w:tcPr>
            <w:tcW w:w="300" w:type="pct"/>
            <w:tcBorders>
              <w:top w:val="nil"/>
              <w:left w:val="nil"/>
              <w:bottom w:val="single" w:sz="8" w:space="0" w:color="A5A5A5"/>
              <w:right w:val="single" w:sz="8" w:space="0" w:color="A5A5A5"/>
            </w:tcBorders>
            <w:shd w:val="clear" w:color="auto" w:fill="auto"/>
            <w:vAlign w:val="center"/>
          </w:tcPr>
          <w:p w14:paraId="684A18D2" w14:textId="77777777" w:rsidR="00CD1F04" w:rsidRPr="000F7799" w:rsidRDefault="00CD1F04" w:rsidP="00CD1F04">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27,365</w:t>
            </w:r>
          </w:p>
        </w:tc>
        <w:tc>
          <w:tcPr>
            <w:tcW w:w="409" w:type="pct"/>
            <w:tcBorders>
              <w:top w:val="nil"/>
              <w:left w:val="nil"/>
              <w:bottom w:val="single" w:sz="8" w:space="0" w:color="A5A5A5"/>
              <w:right w:val="single" w:sz="8" w:space="0" w:color="A5A5A5"/>
            </w:tcBorders>
            <w:shd w:val="clear" w:color="auto" w:fill="auto"/>
            <w:vAlign w:val="center"/>
          </w:tcPr>
          <w:p w14:paraId="7DA70C86" w14:textId="77777777" w:rsidR="00CD1F04" w:rsidRPr="000F7799" w:rsidRDefault="00CD1F04" w:rsidP="00CD1F04">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29,543</w:t>
            </w:r>
          </w:p>
        </w:tc>
        <w:tc>
          <w:tcPr>
            <w:tcW w:w="409" w:type="pct"/>
            <w:tcBorders>
              <w:top w:val="nil"/>
              <w:left w:val="nil"/>
              <w:bottom w:val="single" w:sz="8" w:space="0" w:color="A5A5A5"/>
              <w:right w:val="single" w:sz="8" w:space="0" w:color="A5A5A5"/>
            </w:tcBorders>
            <w:shd w:val="clear" w:color="auto" w:fill="auto"/>
            <w:vAlign w:val="center"/>
          </w:tcPr>
          <w:p w14:paraId="0C986186" w14:textId="77777777" w:rsidR="00CD1F04" w:rsidRPr="000F7799" w:rsidRDefault="00CD1F04" w:rsidP="00CD1F04">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32,017</w:t>
            </w:r>
          </w:p>
        </w:tc>
        <w:tc>
          <w:tcPr>
            <w:tcW w:w="409" w:type="pct"/>
            <w:tcBorders>
              <w:top w:val="nil"/>
              <w:left w:val="nil"/>
              <w:bottom w:val="single" w:sz="8" w:space="0" w:color="A5A5A5"/>
              <w:right w:val="single" w:sz="8" w:space="0" w:color="A5A5A5"/>
            </w:tcBorders>
            <w:shd w:val="clear" w:color="auto" w:fill="auto"/>
            <w:vAlign w:val="center"/>
          </w:tcPr>
          <w:p w14:paraId="4CE21A6F" w14:textId="77777777" w:rsidR="00CD1F04" w:rsidRPr="000F7799" w:rsidRDefault="00CD1F04" w:rsidP="00CD1F04">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34,355</w:t>
            </w:r>
          </w:p>
        </w:tc>
        <w:tc>
          <w:tcPr>
            <w:tcW w:w="409" w:type="pct"/>
            <w:tcBorders>
              <w:top w:val="nil"/>
              <w:left w:val="nil"/>
              <w:bottom w:val="single" w:sz="8" w:space="0" w:color="A5A5A5"/>
              <w:right w:val="single" w:sz="8" w:space="0" w:color="A5A5A5"/>
            </w:tcBorders>
            <w:shd w:val="clear" w:color="auto" w:fill="auto"/>
            <w:vAlign w:val="center"/>
          </w:tcPr>
          <w:p w14:paraId="191CFC7A" w14:textId="77777777" w:rsidR="00CD1F04" w:rsidRPr="000F7799" w:rsidRDefault="00CD1F04" w:rsidP="00CD1F04">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36,557</w:t>
            </w:r>
          </w:p>
        </w:tc>
        <w:tc>
          <w:tcPr>
            <w:tcW w:w="409" w:type="pct"/>
            <w:tcBorders>
              <w:top w:val="nil"/>
              <w:left w:val="nil"/>
              <w:bottom w:val="single" w:sz="8" w:space="0" w:color="A5A5A5"/>
              <w:right w:val="single" w:sz="8" w:space="0" w:color="A5A5A5"/>
            </w:tcBorders>
            <w:shd w:val="clear" w:color="auto" w:fill="auto"/>
            <w:vAlign w:val="center"/>
          </w:tcPr>
          <w:p w14:paraId="080E9A3B" w14:textId="77777777" w:rsidR="00CD1F04" w:rsidRPr="000F7799" w:rsidRDefault="00CD1F04" w:rsidP="00CD1F04">
            <w:pPr>
              <w:spacing w:after="0" w:line="240" w:lineRule="auto"/>
              <w:jc w:val="center"/>
              <w:rPr>
                <w:rFonts w:ascii="Arial" w:eastAsia="Times New Roman" w:hAnsi="Arial" w:cs="Arial"/>
                <w:sz w:val="18"/>
                <w:szCs w:val="18"/>
              </w:rPr>
            </w:pPr>
          </w:p>
        </w:tc>
        <w:tc>
          <w:tcPr>
            <w:tcW w:w="408" w:type="pct"/>
            <w:tcBorders>
              <w:top w:val="nil"/>
              <w:left w:val="nil"/>
              <w:bottom w:val="single" w:sz="8" w:space="0" w:color="A5A5A5"/>
              <w:right w:val="single" w:sz="8" w:space="0" w:color="A5A5A5"/>
            </w:tcBorders>
          </w:tcPr>
          <w:p w14:paraId="333F8EF8" w14:textId="77777777" w:rsidR="00CD1F04" w:rsidRPr="000F7799" w:rsidRDefault="00CD1F04" w:rsidP="00CD1F04">
            <w:pPr>
              <w:spacing w:after="0" w:line="240" w:lineRule="auto"/>
              <w:jc w:val="center"/>
              <w:rPr>
                <w:rFonts w:ascii="Arial" w:eastAsia="Times New Roman" w:hAnsi="Arial" w:cs="Arial"/>
                <w:sz w:val="18"/>
                <w:szCs w:val="20"/>
              </w:rPr>
            </w:pPr>
          </w:p>
        </w:tc>
      </w:tr>
      <w:tr w:rsidR="00CD1F04" w:rsidRPr="00117581" w14:paraId="53777B37" w14:textId="77777777" w:rsidTr="00CD1F04">
        <w:trPr>
          <w:trHeight w:val="303"/>
        </w:trPr>
        <w:tc>
          <w:tcPr>
            <w:tcW w:w="2247" w:type="pct"/>
            <w:tcBorders>
              <w:top w:val="nil"/>
              <w:left w:val="single" w:sz="8" w:space="0" w:color="A5A5A5"/>
              <w:bottom w:val="single" w:sz="8" w:space="0" w:color="A5A5A5"/>
              <w:right w:val="single" w:sz="8" w:space="0" w:color="A5A5A5"/>
            </w:tcBorders>
            <w:shd w:val="clear" w:color="auto" w:fill="auto"/>
            <w:vAlign w:val="center"/>
          </w:tcPr>
          <w:p w14:paraId="01065478" w14:textId="77777777" w:rsidR="00CD1F04" w:rsidRPr="000F7799" w:rsidRDefault="00CD1F04" w:rsidP="00CD1F04">
            <w:pPr>
              <w:spacing w:after="0" w:line="240" w:lineRule="auto"/>
              <w:ind w:left="720"/>
              <w:jc w:val="both"/>
              <w:rPr>
                <w:rFonts w:ascii="Sylfaen" w:eastAsia="Times New Roman" w:hAnsi="Sylfaen" w:cs="Arial"/>
                <w:color w:val="000000"/>
                <w:sz w:val="18"/>
                <w:szCs w:val="18"/>
              </w:rPr>
            </w:pPr>
            <w:r w:rsidRPr="000F7799">
              <w:rPr>
                <w:rFonts w:ascii="Sylfaen" w:eastAsia="Times New Roman" w:hAnsi="Sylfaen" w:cs="Arial"/>
                <w:i/>
                <w:color w:val="000000"/>
                <w:sz w:val="18"/>
                <w:szCs w:val="18"/>
              </w:rPr>
              <w:t>%-</w:t>
            </w:r>
            <w:r w:rsidRPr="000F7799">
              <w:rPr>
                <w:rFonts w:ascii="Sylfaen" w:eastAsia="Times New Roman" w:hAnsi="Sylfaen" w:cs="Sylfaen"/>
                <w:i/>
                <w:color w:val="000000"/>
                <w:sz w:val="18"/>
                <w:szCs w:val="18"/>
              </w:rPr>
              <w:t>ად</w:t>
            </w:r>
            <w:r w:rsidRPr="000F7799">
              <w:rPr>
                <w:rFonts w:ascii="Sylfaen" w:eastAsia="Times New Roman" w:hAnsi="Sylfaen" w:cs="Arial"/>
                <w:i/>
                <w:color w:val="000000"/>
                <w:sz w:val="18"/>
                <w:szCs w:val="18"/>
              </w:rPr>
              <w:t xml:space="preserve"> </w:t>
            </w:r>
            <w:r w:rsidRPr="000F7799">
              <w:rPr>
                <w:rFonts w:ascii="Sylfaen" w:eastAsia="Times New Roman" w:hAnsi="Sylfaen" w:cs="Sylfaen"/>
                <w:i/>
                <w:color w:val="000000"/>
                <w:sz w:val="18"/>
                <w:szCs w:val="18"/>
              </w:rPr>
              <w:t>მშპ</w:t>
            </w:r>
            <w:r w:rsidRPr="000F7799">
              <w:rPr>
                <w:rFonts w:ascii="Sylfaen" w:eastAsia="Times New Roman" w:hAnsi="Sylfaen" w:cs="Arial"/>
                <w:i/>
                <w:color w:val="000000"/>
                <w:sz w:val="18"/>
                <w:szCs w:val="18"/>
              </w:rPr>
              <w:t>-</w:t>
            </w:r>
            <w:r w:rsidRPr="000F7799">
              <w:rPr>
                <w:rFonts w:ascii="Sylfaen" w:eastAsia="Times New Roman" w:hAnsi="Sylfaen" w:cs="Sylfaen"/>
                <w:i/>
                <w:color w:val="000000"/>
                <w:sz w:val="18"/>
                <w:szCs w:val="18"/>
              </w:rPr>
              <w:t>თან</w:t>
            </w:r>
          </w:p>
        </w:tc>
        <w:tc>
          <w:tcPr>
            <w:tcW w:w="300" w:type="pct"/>
            <w:tcBorders>
              <w:top w:val="nil"/>
              <w:left w:val="nil"/>
              <w:bottom w:val="single" w:sz="8" w:space="0" w:color="A5A5A5"/>
              <w:right w:val="single" w:sz="8" w:space="0" w:color="A5A5A5"/>
            </w:tcBorders>
            <w:shd w:val="clear" w:color="auto" w:fill="auto"/>
            <w:vAlign w:val="center"/>
          </w:tcPr>
          <w:p w14:paraId="6AE33504" w14:textId="77777777" w:rsidR="00CD1F04" w:rsidRPr="000F7799" w:rsidRDefault="00CD1F04" w:rsidP="00CD1F04">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54.4%</w:t>
            </w:r>
          </w:p>
        </w:tc>
        <w:tc>
          <w:tcPr>
            <w:tcW w:w="409" w:type="pct"/>
            <w:tcBorders>
              <w:top w:val="nil"/>
              <w:left w:val="nil"/>
              <w:bottom w:val="single" w:sz="8" w:space="0" w:color="A5A5A5"/>
              <w:right w:val="single" w:sz="8" w:space="0" w:color="A5A5A5"/>
            </w:tcBorders>
            <w:shd w:val="clear" w:color="auto" w:fill="auto"/>
            <w:vAlign w:val="center"/>
          </w:tcPr>
          <w:p w14:paraId="2975C7DA" w14:textId="77777777" w:rsidR="00CD1F04" w:rsidRPr="000F7799" w:rsidRDefault="00CD1F04" w:rsidP="00CD1F04">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54.2%</w:t>
            </w:r>
          </w:p>
        </w:tc>
        <w:tc>
          <w:tcPr>
            <w:tcW w:w="409" w:type="pct"/>
            <w:tcBorders>
              <w:top w:val="nil"/>
              <w:left w:val="nil"/>
              <w:bottom w:val="single" w:sz="8" w:space="0" w:color="A5A5A5"/>
              <w:right w:val="single" w:sz="8" w:space="0" w:color="A5A5A5"/>
            </w:tcBorders>
            <w:shd w:val="clear" w:color="auto" w:fill="auto"/>
            <w:vAlign w:val="center"/>
          </w:tcPr>
          <w:p w14:paraId="2680BCB4" w14:textId="77777777" w:rsidR="00CD1F04" w:rsidRPr="000F7799" w:rsidRDefault="00CD1F04" w:rsidP="00CD1F04">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53.8%</w:t>
            </w:r>
          </w:p>
        </w:tc>
        <w:tc>
          <w:tcPr>
            <w:tcW w:w="409" w:type="pct"/>
            <w:tcBorders>
              <w:top w:val="nil"/>
              <w:left w:val="nil"/>
              <w:bottom w:val="single" w:sz="8" w:space="0" w:color="A5A5A5"/>
              <w:right w:val="single" w:sz="8" w:space="0" w:color="A5A5A5"/>
            </w:tcBorders>
            <w:shd w:val="clear" w:color="auto" w:fill="auto"/>
            <w:vAlign w:val="center"/>
          </w:tcPr>
          <w:p w14:paraId="33D41C4F" w14:textId="77777777" w:rsidR="00CD1F04" w:rsidRPr="000F7799" w:rsidRDefault="00CD1F04" w:rsidP="00CD1F04">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53.0%</w:t>
            </w:r>
          </w:p>
        </w:tc>
        <w:tc>
          <w:tcPr>
            <w:tcW w:w="409" w:type="pct"/>
            <w:tcBorders>
              <w:top w:val="nil"/>
              <w:left w:val="nil"/>
              <w:bottom w:val="single" w:sz="8" w:space="0" w:color="A5A5A5"/>
              <w:right w:val="single" w:sz="8" w:space="0" w:color="A5A5A5"/>
            </w:tcBorders>
            <w:shd w:val="clear" w:color="auto" w:fill="auto"/>
            <w:vAlign w:val="center"/>
          </w:tcPr>
          <w:p w14:paraId="6B4ED126" w14:textId="77777777" w:rsidR="00CD1F04" w:rsidRPr="000F7799" w:rsidRDefault="00CD1F04" w:rsidP="00CD1F04">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51.9%</w:t>
            </w:r>
          </w:p>
        </w:tc>
        <w:tc>
          <w:tcPr>
            <w:tcW w:w="409" w:type="pct"/>
            <w:tcBorders>
              <w:top w:val="nil"/>
              <w:left w:val="nil"/>
              <w:bottom w:val="single" w:sz="8" w:space="0" w:color="A5A5A5"/>
              <w:right w:val="single" w:sz="8" w:space="0" w:color="A5A5A5"/>
            </w:tcBorders>
            <w:shd w:val="clear" w:color="auto" w:fill="auto"/>
            <w:vAlign w:val="center"/>
          </w:tcPr>
          <w:p w14:paraId="49BA7F76" w14:textId="77777777" w:rsidR="00CD1F04" w:rsidRPr="000F7799" w:rsidRDefault="00CD1F04" w:rsidP="00CD1F04">
            <w:pPr>
              <w:spacing w:after="0" w:line="240" w:lineRule="auto"/>
              <w:jc w:val="center"/>
              <w:rPr>
                <w:rFonts w:ascii="Arial" w:eastAsia="Times New Roman" w:hAnsi="Arial" w:cs="Arial"/>
                <w:i/>
                <w:color w:val="000000"/>
                <w:sz w:val="18"/>
                <w:szCs w:val="18"/>
              </w:rPr>
            </w:pPr>
          </w:p>
        </w:tc>
        <w:tc>
          <w:tcPr>
            <w:tcW w:w="408" w:type="pct"/>
            <w:tcBorders>
              <w:top w:val="nil"/>
              <w:left w:val="nil"/>
              <w:bottom w:val="single" w:sz="8" w:space="0" w:color="A5A5A5"/>
              <w:right w:val="single" w:sz="8" w:space="0" w:color="A5A5A5"/>
            </w:tcBorders>
          </w:tcPr>
          <w:p w14:paraId="12B8B7FF" w14:textId="77777777" w:rsidR="00CD1F04" w:rsidRPr="000F7799" w:rsidRDefault="00CD1F04" w:rsidP="00CD1F04">
            <w:pPr>
              <w:spacing w:after="0" w:line="240" w:lineRule="auto"/>
              <w:jc w:val="center"/>
              <w:rPr>
                <w:rFonts w:ascii="Arial" w:eastAsia="Times New Roman" w:hAnsi="Arial" w:cs="Arial"/>
                <w:i/>
                <w:color w:val="000000"/>
                <w:sz w:val="18"/>
                <w:szCs w:val="18"/>
                <w:lang w:val="ka-GE"/>
              </w:rPr>
            </w:pPr>
          </w:p>
        </w:tc>
      </w:tr>
      <w:tr w:rsidR="00CD1F04" w:rsidRPr="00117581" w14:paraId="48BB8C15" w14:textId="77777777" w:rsidTr="00CD1F04">
        <w:trPr>
          <w:trHeight w:val="303"/>
        </w:trPr>
        <w:tc>
          <w:tcPr>
            <w:tcW w:w="2247" w:type="pct"/>
            <w:tcBorders>
              <w:top w:val="nil"/>
              <w:left w:val="single" w:sz="8" w:space="0" w:color="A5A5A5"/>
              <w:bottom w:val="single" w:sz="8" w:space="0" w:color="A5A5A5"/>
              <w:right w:val="single" w:sz="8" w:space="0" w:color="A5A5A5"/>
            </w:tcBorders>
            <w:shd w:val="clear" w:color="auto" w:fill="auto"/>
            <w:vAlign w:val="center"/>
          </w:tcPr>
          <w:p w14:paraId="29BED50F" w14:textId="77777777" w:rsidR="00CD1F04" w:rsidRPr="000F7799" w:rsidRDefault="00CD1F04" w:rsidP="00CD1F04">
            <w:pPr>
              <w:spacing w:after="0" w:line="240" w:lineRule="auto"/>
              <w:jc w:val="both"/>
              <w:rPr>
                <w:rFonts w:ascii="Sylfaen" w:eastAsia="Times New Roman" w:hAnsi="Sylfaen" w:cs="Arial"/>
                <w:color w:val="000000"/>
                <w:sz w:val="18"/>
                <w:szCs w:val="18"/>
              </w:rPr>
            </w:pPr>
            <w:r w:rsidRPr="000F7799">
              <w:rPr>
                <w:rFonts w:ascii="Sylfaen" w:eastAsia="Times New Roman" w:hAnsi="Sylfaen" w:cs="Arial"/>
                <w:color w:val="000000"/>
                <w:sz w:val="18"/>
                <w:szCs w:val="18"/>
              </w:rPr>
              <w:t xml:space="preserve">2022-2025 წლები (2021 წლის </w:t>
            </w:r>
            <w:r>
              <w:rPr>
                <w:rFonts w:ascii="Sylfaen" w:eastAsia="Times New Roman" w:hAnsi="Sylfaen" w:cs="Arial"/>
                <w:color w:val="000000"/>
                <w:sz w:val="18"/>
                <w:szCs w:val="18"/>
                <w:lang w:val="ka-GE"/>
              </w:rPr>
              <w:t>დეკ</w:t>
            </w:r>
            <w:r w:rsidRPr="000F7799">
              <w:rPr>
                <w:rFonts w:ascii="Sylfaen" w:eastAsia="Times New Roman" w:hAnsi="Sylfaen" w:cs="Arial"/>
                <w:color w:val="000000"/>
                <w:sz w:val="18"/>
                <w:szCs w:val="18"/>
                <w:lang w:val="ka-GE"/>
              </w:rPr>
              <w:t>ემბერი</w:t>
            </w:r>
            <w:r w:rsidRPr="000F7799">
              <w:rPr>
                <w:rFonts w:ascii="Sylfaen" w:eastAsia="Times New Roman" w:hAnsi="Sylfaen" w:cs="Arial"/>
                <w:color w:val="000000"/>
                <w:sz w:val="18"/>
                <w:szCs w:val="18"/>
              </w:rPr>
              <w:t>)</w:t>
            </w:r>
          </w:p>
        </w:tc>
        <w:tc>
          <w:tcPr>
            <w:tcW w:w="300" w:type="pct"/>
            <w:tcBorders>
              <w:top w:val="nil"/>
              <w:left w:val="nil"/>
              <w:bottom w:val="single" w:sz="8" w:space="0" w:color="A5A5A5"/>
              <w:right w:val="single" w:sz="8" w:space="0" w:color="A5A5A5"/>
            </w:tcBorders>
            <w:shd w:val="clear" w:color="auto" w:fill="auto"/>
            <w:vAlign w:val="center"/>
          </w:tcPr>
          <w:p w14:paraId="19005F64" w14:textId="77777777" w:rsidR="00CD1F04" w:rsidRPr="000F7799" w:rsidRDefault="00CD1F04" w:rsidP="00CD1F04">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29,654</w:t>
            </w:r>
          </w:p>
        </w:tc>
        <w:tc>
          <w:tcPr>
            <w:tcW w:w="409" w:type="pct"/>
            <w:tcBorders>
              <w:top w:val="nil"/>
              <w:left w:val="nil"/>
              <w:bottom w:val="single" w:sz="8" w:space="0" w:color="A5A5A5"/>
              <w:right w:val="single" w:sz="8" w:space="0" w:color="A5A5A5"/>
            </w:tcBorders>
            <w:shd w:val="clear" w:color="auto" w:fill="auto"/>
            <w:vAlign w:val="center"/>
          </w:tcPr>
          <w:p w14:paraId="3E5848FC" w14:textId="77777777" w:rsidR="00CD1F04" w:rsidRPr="000F7799" w:rsidRDefault="00CD1F04" w:rsidP="00CD1F04">
            <w:pPr>
              <w:spacing w:after="0" w:line="240" w:lineRule="auto"/>
              <w:jc w:val="center"/>
              <w:rPr>
                <w:rFonts w:eastAsia="Times New Roman" w:cs="Arial"/>
                <w:sz w:val="18"/>
                <w:szCs w:val="18"/>
                <w:lang w:val="ka-GE"/>
              </w:rPr>
            </w:pPr>
            <w:r w:rsidRPr="000F7799">
              <w:rPr>
                <w:rFonts w:ascii="Arial" w:eastAsia="Times New Roman" w:hAnsi="Arial" w:cs="Arial"/>
                <w:sz w:val="18"/>
                <w:szCs w:val="20"/>
              </w:rPr>
              <w:t>29,905</w:t>
            </w:r>
          </w:p>
        </w:tc>
        <w:tc>
          <w:tcPr>
            <w:tcW w:w="409" w:type="pct"/>
            <w:tcBorders>
              <w:top w:val="nil"/>
              <w:left w:val="nil"/>
              <w:bottom w:val="single" w:sz="8" w:space="0" w:color="A5A5A5"/>
              <w:right w:val="single" w:sz="8" w:space="0" w:color="A5A5A5"/>
            </w:tcBorders>
            <w:shd w:val="clear" w:color="auto" w:fill="auto"/>
            <w:vAlign w:val="center"/>
          </w:tcPr>
          <w:p w14:paraId="5BF4B43A" w14:textId="77777777" w:rsidR="00CD1F04" w:rsidRPr="000F7799" w:rsidRDefault="00CD1F04" w:rsidP="00CD1F04">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33,123</w:t>
            </w:r>
          </w:p>
        </w:tc>
        <w:tc>
          <w:tcPr>
            <w:tcW w:w="409" w:type="pct"/>
            <w:tcBorders>
              <w:top w:val="nil"/>
              <w:left w:val="nil"/>
              <w:bottom w:val="single" w:sz="8" w:space="0" w:color="A5A5A5"/>
              <w:right w:val="single" w:sz="8" w:space="0" w:color="A5A5A5"/>
            </w:tcBorders>
            <w:shd w:val="clear" w:color="auto" w:fill="auto"/>
            <w:vAlign w:val="center"/>
          </w:tcPr>
          <w:p w14:paraId="55B2F640" w14:textId="77777777" w:rsidR="00CD1F04" w:rsidRPr="000F7799" w:rsidRDefault="00CD1F04" w:rsidP="00CD1F04">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35,348</w:t>
            </w:r>
          </w:p>
        </w:tc>
        <w:tc>
          <w:tcPr>
            <w:tcW w:w="409" w:type="pct"/>
            <w:tcBorders>
              <w:top w:val="nil"/>
              <w:left w:val="nil"/>
              <w:bottom w:val="single" w:sz="8" w:space="0" w:color="A5A5A5"/>
              <w:right w:val="single" w:sz="8" w:space="0" w:color="A5A5A5"/>
            </w:tcBorders>
            <w:shd w:val="clear" w:color="auto" w:fill="auto"/>
            <w:vAlign w:val="center"/>
          </w:tcPr>
          <w:p w14:paraId="4D9DE5A4" w14:textId="77777777" w:rsidR="00CD1F04" w:rsidRPr="000F7799" w:rsidRDefault="00CD1F04" w:rsidP="00CD1F04">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37,413</w:t>
            </w:r>
          </w:p>
        </w:tc>
        <w:tc>
          <w:tcPr>
            <w:tcW w:w="409" w:type="pct"/>
            <w:tcBorders>
              <w:top w:val="nil"/>
              <w:left w:val="nil"/>
              <w:bottom w:val="single" w:sz="8" w:space="0" w:color="A5A5A5"/>
              <w:right w:val="single" w:sz="8" w:space="0" w:color="A5A5A5"/>
            </w:tcBorders>
            <w:shd w:val="clear" w:color="auto" w:fill="auto"/>
            <w:vAlign w:val="center"/>
          </w:tcPr>
          <w:p w14:paraId="3D7FB01A" w14:textId="77777777" w:rsidR="00CD1F04" w:rsidRPr="000F7799" w:rsidRDefault="00CD1F04" w:rsidP="00CD1F04">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39,417</w:t>
            </w:r>
          </w:p>
        </w:tc>
        <w:tc>
          <w:tcPr>
            <w:tcW w:w="408" w:type="pct"/>
            <w:tcBorders>
              <w:top w:val="nil"/>
              <w:left w:val="nil"/>
              <w:bottom w:val="single" w:sz="8" w:space="0" w:color="A5A5A5"/>
              <w:right w:val="single" w:sz="8" w:space="0" w:color="A5A5A5"/>
            </w:tcBorders>
          </w:tcPr>
          <w:p w14:paraId="6693A205" w14:textId="77777777" w:rsidR="00CD1F04" w:rsidRPr="000F7799" w:rsidRDefault="00CD1F04" w:rsidP="00CD1F04">
            <w:pPr>
              <w:spacing w:after="0" w:line="240" w:lineRule="auto"/>
              <w:jc w:val="center"/>
              <w:rPr>
                <w:rFonts w:ascii="Arial" w:eastAsia="Times New Roman" w:hAnsi="Arial" w:cs="Arial"/>
                <w:sz w:val="18"/>
                <w:szCs w:val="20"/>
              </w:rPr>
            </w:pPr>
          </w:p>
        </w:tc>
      </w:tr>
      <w:tr w:rsidR="00CD1F04" w:rsidRPr="00117581" w14:paraId="466FF0C4" w14:textId="77777777" w:rsidTr="00CD1F04">
        <w:trPr>
          <w:trHeight w:val="303"/>
        </w:trPr>
        <w:tc>
          <w:tcPr>
            <w:tcW w:w="2247" w:type="pct"/>
            <w:tcBorders>
              <w:top w:val="nil"/>
              <w:left w:val="single" w:sz="8" w:space="0" w:color="A5A5A5"/>
              <w:bottom w:val="single" w:sz="8" w:space="0" w:color="A5A5A5"/>
              <w:right w:val="single" w:sz="8" w:space="0" w:color="A5A5A5"/>
            </w:tcBorders>
            <w:shd w:val="clear" w:color="auto" w:fill="auto"/>
            <w:vAlign w:val="center"/>
          </w:tcPr>
          <w:p w14:paraId="5DF9DB8B" w14:textId="77777777" w:rsidR="00CD1F04" w:rsidRPr="000F7799" w:rsidRDefault="00CD1F04" w:rsidP="00CD1F04">
            <w:pPr>
              <w:spacing w:after="0" w:line="240" w:lineRule="auto"/>
              <w:ind w:left="720"/>
              <w:jc w:val="both"/>
              <w:rPr>
                <w:rFonts w:ascii="Sylfaen" w:eastAsia="Times New Roman" w:hAnsi="Sylfaen" w:cs="Arial"/>
                <w:color w:val="000000"/>
                <w:sz w:val="18"/>
                <w:szCs w:val="18"/>
              </w:rPr>
            </w:pPr>
            <w:r w:rsidRPr="000F7799">
              <w:rPr>
                <w:rFonts w:ascii="Sylfaen" w:eastAsia="Times New Roman" w:hAnsi="Sylfaen" w:cs="Arial"/>
                <w:i/>
                <w:color w:val="000000"/>
                <w:sz w:val="18"/>
                <w:szCs w:val="18"/>
              </w:rPr>
              <w:t>%-</w:t>
            </w:r>
            <w:r w:rsidRPr="000F7799">
              <w:rPr>
                <w:rFonts w:ascii="Sylfaen" w:eastAsia="Times New Roman" w:hAnsi="Sylfaen" w:cs="Sylfaen"/>
                <w:i/>
                <w:color w:val="000000"/>
                <w:sz w:val="18"/>
                <w:szCs w:val="18"/>
              </w:rPr>
              <w:t>ად</w:t>
            </w:r>
            <w:r w:rsidRPr="000F7799">
              <w:rPr>
                <w:rFonts w:ascii="Sylfaen" w:eastAsia="Times New Roman" w:hAnsi="Sylfaen" w:cs="Arial"/>
                <w:i/>
                <w:color w:val="000000"/>
                <w:sz w:val="18"/>
                <w:szCs w:val="18"/>
              </w:rPr>
              <w:t xml:space="preserve"> </w:t>
            </w:r>
            <w:r w:rsidRPr="000F7799">
              <w:rPr>
                <w:rFonts w:ascii="Sylfaen" w:eastAsia="Times New Roman" w:hAnsi="Sylfaen" w:cs="Sylfaen"/>
                <w:i/>
                <w:color w:val="000000"/>
                <w:sz w:val="18"/>
                <w:szCs w:val="18"/>
              </w:rPr>
              <w:t>მშპ</w:t>
            </w:r>
            <w:r w:rsidRPr="000F7799">
              <w:rPr>
                <w:rFonts w:ascii="Sylfaen" w:eastAsia="Times New Roman" w:hAnsi="Sylfaen" w:cs="Arial"/>
                <w:i/>
                <w:color w:val="000000"/>
                <w:sz w:val="18"/>
                <w:szCs w:val="18"/>
              </w:rPr>
              <w:t>-</w:t>
            </w:r>
            <w:r w:rsidRPr="000F7799">
              <w:rPr>
                <w:rFonts w:ascii="Sylfaen" w:eastAsia="Times New Roman" w:hAnsi="Sylfaen" w:cs="Sylfaen"/>
                <w:i/>
                <w:color w:val="000000"/>
                <w:sz w:val="18"/>
                <w:szCs w:val="18"/>
              </w:rPr>
              <w:t>თან</w:t>
            </w:r>
          </w:p>
        </w:tc>
        <w:tc>
          <w:tcPr>
            <w:tcW w:w="300" w:type="pct"/>
            <w:tcBorders>
              <w:top w:val="nil"/>
              <w:left w:val="nil"/>
              <w:bottom w:val="single" w:sz="8" w:space="0" w:color="A5A5A5"/>
              <w:right w:val="single" w:sz="8" w:space="0" w:color="A5A5A5"/>
            </w:tcBorders>
            <w:shd w:val="clear" w:color="auto" w:fill="auto"/>
            <w:vAlign w:val="center"/>
          </w:tcPr>
          <w:p w14:paraId="55683C23" w14:textId="77777777" w:rsidR="00CD1F04" w:rsidRPr="000F7799" w:rsidRDefault="00CD1F04" w:rsidP="00CD1F04">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60.2%</w:t>
            </w:r>
          </w:p>
        </w:tc>
        <w:tc>
          <w:tcPr>
            <w:tcW w:w="409" w:type="pct"/>
            <w:tcBorders>
              <w:top w:val="nil"/>
              <w:left w:val="nil"/>
              <w:bottom w:val="single" w:sz="8" w:space="0" w:color="A5A5A5"/>
              <w:right w:val="single" w:sz="8" w:space="0" w:color="A5A5A5"/>
            </w:tcBorders>
            <w:shd w:val="clear" w:color="auto" w:fill="auto"/>
            <w:vAlign w:val="center"/>
          </w:tcPr>
          <w:p w14:paraId="1AD7DFFC" w14:textId="77777777" w:rsidR="00CD1F04" w:rsidRPr="000F7799" w:rsidRDefault="00CD1F04" w:rsidP="00CD1F04">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p>
        </w:tc>
        <w:tc>
          <w:tcPr>
            <w:tcW w:w="409" w:type="pct"/>
            <w:tcBorders>
              <w:top w:val="nil"/>
              <w:left w:val="nil"/>
              <w:bottom w:val="single" w:sz="8" w:space="0" w:color="A5A5A5"/>
              <w:right w:val="single" w:sz="8" w:space="0" w:color="A5A5A5"/>
            </w:tcBorders>
            <w:shd w:val="clear" w:color="auto" w:fill="auto"/>
            <w:vAlign w:val="center"/>
          </w:tcPr>
          <w:p w14:paraId="66B89525" w14:textId="77777777" w:rsidR="00CD1F04" w:rsidRPr="000F7799" w:rsidRDefault="00CD1F04" w:rsidP="00CD1F04">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p>
        </w:tc>
        <w:tc>
          <w:tcPr>
            <w:tcW w:w="409" w:type="pct"/>
            <w:tcBorders>
              <w:top w:val="nil"/>
              <w:left w:val="nil"/>
              <w:bottom w:val="single" w:sz="8" w:space="0" w:color="A5A5A5"/>
              <w:right w:val="single" w:sz="8" w:space="0" w:color="A5A5A5"/>
            </w:tcBorders>
            <w:shd w:val="clear" w:color="auto" w:fill="auto"/>
            <w:vAlign w:val="center"/>
          </w:tcPr>
          <w:p w14:paraId="523E9B09" w14:textId="77777777" w:rsidR="00CD1F04" w:rsidRPr="000F7799" w:rsidRDefault="00CD1F04" w:rsidP="00CD1F04">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w:t>
            </w:r>
            <w:r w:rsidRPr="000F7799">
              <w:rPr>
                <w:rFonts w:ascii="Arial" w:eastAsia="Times New Roman" w:hAnsi="Arial" w:cs="Arial"/>
                <w:i/>
                <w:color w:val="000000"/>
                <w:sz w:val="18"/>
                <w:szCs w:val="18"/>
              </w:rPr>
              <w:t>0</w:t>
            </w:r>
            <w:r w:rsidRPr="000F7799">
              <w:rPr>
                <w:rFonts w:ascii="Arial" w:eastAsia="Times New Roman" w:hAnsi="Arial" w:cs="Arial"/>
                <w:i/>
                <w:color w:val="000000"/>
                <w:sz w:val="18"/>
                <w:szCs w:val="18"/>
                <w:lang w:val="ka-GE"/>
              </w:rPr>
              <w:t>.2%</w:t>
            </w:r>
          </w:p>
        </w:tc>
        <w:tc>
          <w:tcPr>
            <w:tcW w:w="409" w:type="pct"/>
            <w:tcBorders>
              <w:top w:val="nil"/>
              <w:left w:val="nil"/>
              <w:bottom w:val="single" w:sz="8" w:space="0" w:color="A5A5A5"/>
              <w:right w:val="single" w:sz="8" w:space="0" w:color="A5A5A5"/>
            </w:tcBorders>
            <w:shd w:val="clear" w:color="auto" w:fill="auto"/>
            <w:vAlign w:val="center"/>
          </w:tcPr>
          <w:p w14:paraId="46CE8601" w14:textId="77777777" w:rsidR="00CD1F04" w:rsidRPr="000F7799" w:rsidRDefault="00CD1F04" w:rsidP="00CD1F04">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rPr>
              <w:t>49</w:t>
            </w:r>
            <w:r w:rsidRPr="000F7799">
              <w:rPr>
                <w:rFonts w:ascii="Arial" w:eastAsia="Times New Roman" w:hAnsi="Arial" w:cs="Arial"/>
                <w:i/>
                <w:color w:val="000000"/>
                <w:sz w:val="18"/>
                <w:szCs w:val="18"/>
                <w:lang w:val="ka-GE"/>
              </w:rPr>
              <w:t>.</w:t>
            </w:r>
            <w:r w:rsidRPr="000F7799">
              <w:rPr>
                <w:rFonts w:ascii="Arial" w:eastAsia="Times New Roman" w:hAnsi="Arial" w:cs="Arial"/>
                <w:i/>
                <w:color w:val="000000"/>
                <w:sz w:val="18"/>
                <w:szCs w:val="18"/>
              </w:rPr>
              <w:t>0</w:t>
            </w:r>
            <w:r w:rsidRPr="000F7799">
              <w:rPr>
                <w:rFonts w:ascii="Arial" w:eastAsia="Times New Roman" w:hAnsi="Arial" w:cs="Arial"/>
                <w:i/>
                <w:color w:val="000000"/>
                <w:sz w:val="18"/>
                <w:szCs w:val="18"/>
                <w:lang w:val="ka-GE"/>
              </w:rPr>
              <w:t>%</w:t>
            </w:r>
          </w:p>
        </w:tc>
        <w:tc>
          <w:tcPr>
            <w:tcW w:w="409" w:type="pct"/>
            <w:tcBorders>
              <w:top w:val="nil"/>
              <w:left w:val="nil"/>
              <w:bottom w:val="single" w:sz="8" w:space="0" w:color="A5A5A5"/>
              <w:right w:val="single" w:sz="8" w:space="0" w:color="A5A5A5"/>
            </w:tcBorders>
            <w:shd w:val="clear" w:color="auto" w:fill="auto"/>
            <w:vAlign w:val="center"/>
          </w:tcPr>
          <w:p w14:paraId="7BF7B71E" w14:textId="77777777" w:rsidR="00CD1F04" w:rsidRPr="000F7799" w:rsidRDefault="00CD1F04" w:rsidP="00CD1F04">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47.7%</w:t>
            </w:r>
          </w:p>
        </w:tc>
        <w:tc>
          <w:tcPr>
            <w:tcW w:w="408" w:type="pct"/>
            <w:tcBorders>
              <w:top w:val="nil"/>
              <w:left w:val="nil"/>
              <w:bottom w:val="single" w:sz="8" w:space="0" w:color="A5A5A5"/>
              <w:right w:val="single" w:sz="8" w:space="0" w:color="A5A5A5"/>
            </w:tcBorders>
          </w:tcPr>
          <w:p w14:paraId="6938E32C" w14:textId="77777777" w:rsidR="00CD1F04" w:rsidRPr="000F7799" w:rsidRDefault="00CD1F04" w:rsidP="00CD1F04">
            <w:pPr>
              <w:spacing w:after="0" w:line="240" w:lineRule="auto"/>
              <w:jc w:val="center"/>
              <w:rPr>
                <w:rFonts w:ascii="Arial" w:eastAsia="Times New Roman" w:hAnsi="Arial" w:cs="Arial"/>
                <w:i/>
                <w:color w:val="000000"/>
                <w:sz w:val="18"/>
                <w:szCs w:val="18"/>
                <w:lang w:val="ka-GE"/>
              </w:rPr>
            </w:pPr>
          </w:p>
        </w:tc>
      </w:tr>
      <w:tr w:rsidR="00CD1F04" w:rsidRPr="00CD05DB" w14:paraId="7853F62B" w14:textId="77777777" w:rsidTr="00CD1F04">
        <w:trPr>
          <w:trHeight w:val="158"/>
        </w:trPr>
        <w:tc>
          <w:tcPr>
            <w:tcW w:w="2247" w:type="pct"/>
            <w:tcBorders>
              <w:top w:val="nil"/>
              <w:left w:val="single" w:sz="8" w:space="0" w:color="A5A5A5"/>
              <w:bottom w:val="single" w:sz="8" w:space="0" w:color="A5A5A5"/>
              <w:right w:val="single" w:sz="8" w:space="0" w:color="A5A5A5"/>
            </w:tcBorders>
            <w:shd w:val="clear" w:color="auto" w:fill="auto"/>
            <w:vAlign w:val="center"/>
          </w:tcPr>
          <w:p w14:paraId="4F746A9D" w14:textId="77777777" w:rsidR="00CD1F04" w:rsidRPr="000F7799" w:rsidRDefault="00CD1F04" w:rsidP="00CD1F04">
            <w:pPr>
              <w:spacing w:after="0" w:line="240" w:lineRule="auto"/>
              <w:jc w:val="both"/>
              <w:rPr>
                <w:rFonts w:ascii="Sylfaen" w:eastAsia="Times New Roman" w:hAnsi="Sylfaen" w:cs="Arial"/>
                <w:color w:val="000000"/>
                <w:sz w:val="18"/>
                <w:szCs w:val="18"/>
              </w:rPr>
            </w:pPr>
            <w:r w:rsidRPr="000F7799">
              <w:rPr>
                <w:rFonts w:ascii="Sylfaen" w:eastAsia="Times New Roman" w:hAnsi="Sylfaen" w:cs="Arial"/>
                <w:color w:val="000000"/>
                <w:sz w:val="18"/>
                <w:szCs w:val="18"/>
              </w:rPr>
              <w:t xml:space="preserve">2023-2026 წლები (2022 წლის </w:t>
            </w:r>
            <w:r w:rsidRPr="000F7799">
              <w:rPr>
                <w:rFonts w:ascii="Sylfaen" w:eastAsia="Times New Roman" w:hAnsi="Sylfaen" w:cs="Arial"/>
                <w:color w:val="000000"/>
                <w:sz w:val="18"/>
                <w:szCs w:val="18"/>
                <w:lang w:val="ka-GE"/>
              </w:rPr>
              <w:t>ივლისი</w:t>
            </w:r>
            <w:r w:rsidRPr="000F7799">
              <w:rPr>
                <w:rFonts w:ascii="Sylfaen" w:eastAsia="Times New Roman" w:hAnsi="Sylfaen" w:cs="Arial"/>
                <w:color w:val="000000"/>
                <w:sz w:val="18"/>
                <w:szCs w:val="18"/>
              </w:rPr>
              <w:t>)</w:t>
            </w:r>
          </w:p>
        </w:tc>
        <w:tc>
          <w:tcPr>
            <w:tcW w:w="300" w:type="pct"/>
            <w:tcBorders>
              <w:top w:val="nil"/>
              <w:left w:val="nil"/>
              <w:bottom w:val="single" w:sz="8" w:space="0" w:color="A5A5A5"/>
              <w:right w:val="single" w:sz="8" w:space="0" w:color="A5A5A5"/>
            </w:tcBorders>
            <w:shd w:val="clear" w:color="auto" w:fill="auto"/>
            <w:vAlign w:val="center"/>
          </w:tcPr>
          <w:p w14:paraId="402AF9F4" w14:textId="77777777" w:rsidR="00CD1F04" w:rsidRPr="000F7799" w:rsidRDefault="00CD1F04" w:rsidP="00CD1F04">
            <w:pPr>
              <w:spacing w:after="0" w:line="240" w:lineRule="auto"/>
              <w:rPr>
                <w:rFonts w:ascii="Arial" w:eastAsia="Times New Roman" w:hAnsi="Arial" w:cs="Arial"/>
                <w:sz w:val="18"/>
                <w:szCs w:val="18"/>
              </w:rPr>
            </w:pPr>
            <w:r w:rsidRPr="000F7799">
              <w:rPr>
                <w:rFonts w:ascii="Arial" w:eastAsia="Times New Roman" w:hAnsi="Arial" w:cs="Arial"/>
                <w:sz w:val="18"/>
                <w:szCs w:val="20"/>
              </w:rPr>
              <w:t>29,613</w:t>
            </w:r>
          </w:p>
        </w:tc>
        <w:tc>
          <w:tcPr>
            <w:tcW w:w="409" w:type="pct"/>
            <w:tcBorders>
              <w:top w:val="nil"/>
              <w:left w:val="nil"/>
              <w:bottom w:val="single" w:sz="8" w:space="0" w:color="A5A5A5"/>
              <w:right w:val="single" w:sz="8" w:space="0" w:color="A5A5A5"/>
            </w:tcBorders>
            <w:shd w:val="clear" w:color="auto" w:fill="auto"/>
            <w:vAlign w:val="bottom"/>
          </w:tcPr>
          <w:p w14:paraId="4BC3D537" w14:textId="77777777" w:rsidR="00CD1F04" w:rsidRPr="000F7799" w:rsidRDefault="00CD1F04" w:rsidP="00CD1F04">
            <w:pPr>
              <w:spacing w:after="0" w:line="240" w:lineRule="auto"/>
              <w:rPr>
                <w:rFonts w:ascii="Arial" w:eastAsia="Times New Roman" w:hAnsi="Arial" w:cs="Arial"/>
                <w:sz w:val="18"/>
                <w:szCs w:val="20"/>
              </w:rPr>
            </w:pPr>
            <w:r w:rsidRPr="000F7799">
              <w:rPr>
                <w:rFonts w:ascii="Arial" w:eastAsia="Times New Roman" w:hAnsi="Arial" w:cs="Arial"/>
                <w:sz w:val="18"/>
                <w:szCs w:val="20"/>
              </w:rPr>
              <w:t xml:space="preserve">29,765 </w:t>
            </w:r>
          </w:p>
        </w:tc>
        <w:tc>
          <w:tcPr>
            <w:tcW w:w="409" w:type="pct"/>
            <w:tcBorders>
              <w:top w:val="nil"/>
              <w:left w:val="nil"/>
              <w:bottom w:val="single" w:sz="8" w:space="0" w:color="A5A5A5"/>
              <w:right w:val="single" w:sz="8" w:space="0" w:color="A5A5A5"/>
            </w:tcBorders>
            <w:shd w:val="clear" w:color="auto" w:fill="auto"/>
            <w:vAlign w:val="bottom"/>
          </w:tcPr>
          <w:p w14:paraId="32D77513" w14:textId="77777777" w:rsidR="00CD1F04" w:rsidRPr="000F7799" w:rsidRDefault="00CD1F04" w:rsidP="00CD1F04">
            <w:pPr>
              <w:spacing w:after="0" w:line="240" w:lineRule="auto"/>
              <w:rPr>
                <w:rFonts w:ascii="Arial" w:eastAsia="Times New Roman" w:hAnsi="Arial" w:cs="Arial"/>
                <w:sz w:val="18"/>
                <w:szCs w:val="20"/>
              </w:rPr>
            </w:pPr>
            <w:r w:rsidRPr="000F7799">
              <w:rPr>
                <w:rFonts w:ascii="Arial" w:eastAsia="Times New Roman" w:hAnsi="Arial" w:cs="Arial"/>
                <w:sz w:val="18"/>
                <w:szCs w:val="20"/>
              </w:rPr>
              <w:t xml:space="preserve">31,520 </w:t>
            </w:r>
          </w:p>
        </w:tc>
        <w:tc>
          <w:tcPr>
            <w:tcW w:w="409" w:type="pct"/>
            <w:tcBorders>
              <w:top w:val="nil"/>
              <w:left w:val="nil"/>
              <w:bottom w:val="single" w:sz="8" w:space="0" w:color="A5A5A5"/>
              <w:right w:val="single" w:sz="8" w:space="0" w:color="A5A5A5"/>
            </w:tcBorders>
            <w:shd w:val="clear" w:color="auto" w:fill="auto"/>
            <w:vAlign w:val="bottom"/>
          </w:tcPr>
          <w:p w14:paraId="0EB3286E" w14:textId="77777777" w:rsidR="00CD1F04" w:rsidRPr="000F7799" w:rsidRDefault="00CD1F04" w:rsidP="00CD1F04">
            <w:pPr>
              <w:spacing w:after="0" w:line="240" w:lineRule="auto"/>
              <w:rPr>
                <w:rFonts w:ascii="Arial" w:eastAsia="Times New Roman" w:hAnsi="Arial" w:cs="Arial"/>
                <w:sz w:val="18"/>
                <w:szCs w:val="20"/>
              </w:rPr>
            </w:pPr>
            <w:r w:rsidRPr="000F7799">
              <w:rPr>
                <w:rFonts w:ascii="Arial" w:eastAsia="Times New Roman" w:hAnsi="Arial" w:cs="Arial"/>
                <w:sz w:val="18"/>
                <w:szCs w:val="20"/>
              </w:rPr>
              <w:t xml:space="preserve">33,725 </w:t>
            </w:r>
          </w:p>
        </w:tc>
        <w:tc>
          <w:tcPr>
            <w:tcW w:w="409" w:type="pct"/>
            <w:tcBorders>
              <w:top w:val="nil"/>
              <w:left w:val="nil"/>
              <w:bottom w:val="single" w:sz="8" w:space="0" w:color="A5A5A5"/>
              <w:right w:val="single" w:sz="8" w:space="0" w:color="A5A5A5"/>
            </w:tcBorders>
            <w:shd w:val="clear" w:color="auto" w:fill="auto"/>
            <w:vAlign w:val="bottom"/>
          </w:tcPr>
          <w:p w14:paraId="0A22C53A" w14:textId="77777777" w:rsidR="00CD1F04" w:rsidRPr="000F7799" w:rsidRDefault="00CD1F04" w:rsidP="00CD1F04">
            <w:pPr>
              <w:spacing w:after="0" w:line="240" w:lineRule="auto"/>
              <w:rPr>
                <w:rFonts w:ascii="Arial" w:eastAsia="Times New Roman" w:hAnsi="Arial" w:cs="Arial"/>
                <w:sz w:val="18"/>
                <w:szCs w:val="20"/>
              </w:rPr>
            </w:pPr>
            <w:r w:rsidRPr="000F7799">
              <w:rPr>
                <w:rFonts w:ascii="Arial" w:eastAsia="Times New Roman" w:hAnsi="Arial" w:cs="Arial"/>
                <w:sz w:val="18"/>
                <w:szCs w:val="20"/>
              </w:rPr>
              <w:t xml:space="preserve">35,775 </w:t>
            </w:r>
          </w:p>
        </w:tc>
        <w:tc>
          <w:tcPr>
            <w:tcW w:w="409" w:type="pct"/>
            <w:tcBorders>
              <w:top w:val="nil"/>
              <w:left w:val="nil"/>
              <w:bottom w:val="single" w:sz="8" w:space="0" w:color="A5A5A5"/>
              <w:right w:val="single" w:sz="8" w:space="0" w:color="A5A5A5"/>
            </w:tcBorders>
            <w:shd w:val="clear" w:color="auto" w:fill="auto"/>
            <w:vAlign w:val="bottom"/>
          </w:tcPr>
          <w:p w14:paraId="72F4FD90" w14:textId="77777777" w:rsidR="00CD1F04" w:rsidRPr="000F7799" w:rsidRDefault="00CD1F04" w:rsidP="00CD1F04">
            <w:pPr>
              <w:spacing w:after="0" w:line="240" w:lineRule="auto"/>
              <w:rPr>
                <w:rFonts w:ascii="Arial" w:eastAsia="Times New Roman" w:hAnsi="Arial" w:cs="Arial"/>
                <w:sz w:val="18"/>
                <w:szCs w:val="20"/>
              </w:rPr>
            </w:pPr>
            <w:r w:rsidRPr="000F7799">
              <w:rPr>
                <w:rFonts w:ascii="Arial" w:eastAsia="Times New Roman" w:hAnsi="Arial" w:cs="Arial"/>
                <w:sz w:val="18"/>
                <w:szCs w:val="20"/>
              </w:rPr>
              <w:t xml:space="preserve">37,766 </w:t>
            </w:r>
          </w:p>
        </w:tc>
        <w:tc>
          <w:tcPr>
            <w:tcW w:w="408" w:type="pct"/>
            <w:tcBorders>
              <w:top w:val="nil"/>
              <w:left w:val="nil"/>
              <w:bottom w:val="single" w:sz="8" w:space="0" w:color="A5A5A5"/>
              <w:right w:val="single" w:sz="8" w:space="0" w:color="A5A5A5"/>
            </w:tcBorders>
            <w:vAlign w:val="bottom"/>
          </w:tcPr>
          <w:p w14:paraId="3BB05FB2" w14:textId="77777777" w:rsidR="00CD1F04" w:rsidRPr="000F7799" w:rsidRDefault="00CD1F04" w:rsidP="00CD1F04">
            <w:pPr>
              <w:spacing w:after="0" w:line="240" w:lineRule="auto"/>
              <w:rPr>
                <w:rFonts w:ascii="Arial" w:eastAsia="Times New Roman" w:hAnsi="Arial" w:cs="Arial"/>
                <w:sz w:val="18"/>
                <w:szCs w:val="20"/>
              </w:rPr>
            </w:pPr>
            <w:r w:rsidRPr="000F7799">
              <w:rPr>
                <w:rFonts w:ascii="Arial" w:eastAsia="Times New Roman" w:hAnsi="Arial" w:cs="Arial"/>
                <w:sz w:val="18"/>
                <w:szCs w:val="20"/>
              </w:rPr>
              <w:t xml:space="preserve">39,729 </w:t>
            </w:r>
          </w:p>
        </w:tc>
      </w:tr>
      <w:tr w:rsidR="00CD1F04" w:rsidRPr="00117581" w14:paraId="73927E15" w14:textId="77777777" w:rsidTr="00CD1F04">
        <w:trPr>
          <w:trHeight w:val="177"/>
        </w:trPr>
        <w:tc>
          <w:tcPr>
            <w:tcW w:w="2247" w:type="pct"/>
            <w:tcBorders>
              <w:top w:val="nil"/>
              <w:left w:val="single" w:sz="8" w:space="0" w:color="A5A5A5"/>
              <w:bottom w:val="single" w:sz="8" w:space="0" w:color="A5A5A5"/>
              <w:right w:val="single" w:sz="8" w:space="0" w:color="A5A5A5"/>
            </w:tcBorders>
            <w:shd w:val="clear" w:color="auto" w:fill="auto"/>
            <w:vAlign w:val="center"/>
          </w:tcPr>
          <w:p w14:paraId="4817CCE7" w14:textId="77777777" w:rsidR="00CD1F04" w:rsidRPr="000F7799" w:rsidRDefault="00CD1F04" w:rsidP="00CD1F04">
            <w:pPr>
              <w:spacing w:after="0" w:line="240" w:lineRule="auto"/>
              <w:ind w:left="720"/>
              <w:jc w:val="both"/>
              <w:rPr>
                <w:rFonts w:ascii="Sylfaen" w:eastAsia="Times New Roman" w:hAnsi="Sylfaen" w:cs="Arial"/>
                <w:color w:val="000000"/>
                <w:sz w:val="18"/>
                <w:szCs w:val="18"/>
              </w:rPr>
            </w:pPr>
            <w:r w:rsidRPr="000F7799">
              <w:rPr>
                <w:rFonts w:ascii="Sylfaen" w:eastAsia="Times New Roman" w:hAnsi="Sylfaen" w:cs="Arial"/>
                <w:i/>
                <w:color w:val="000000"/>
                <w:sz w:val="18"/>
                <w:szCs w:val="18"/>
              </w:rPr>
              <w:t>%-</w:t>
            </w:r>
            <w:r w:rsidRPr="000F7799">
              <w:rPr>
                <w:rFonts w:ascii="Sylfaen" w:eastAsia="Times New Roman" w:hAnsi="Sylfaen" w:cs="Sylfaen"/>
                <w:i/>
                <w:color w:val="000000"/>
                <w:sz w:val="18"/>
                <w:szCs w:val="18"/>
              </w:rPr>
              <w:t>ად</w:t>
            </w:r>
            <w:r w:rsidRPr="000F7799">
              <w:rPr>
                <w:rFonts w:ascii="Sylfaen" w:eastAsia="Times New Roman" w:hAnsi="Sylfaen" w:cs="Arial"/>
                <w:i/>
                <w:color w:val="000000"/>
                <w:sz w:val="18"/>
                <w:szCs w:val="18"/>
              </w:rPr>
              <w:t xml:space="preserve"> </w:t>
            </w:r>
            <w:r w:rsidRPr="000F7799">
              <w:rPr>
                <w:rFonts w:ascii="Sylfaen" w:eastAsia="Times New Roman" w:hAnsi="Sylfaen" w:cs="Sylfaen"/>
                <w:i/>
                <w:color w:val="000000"/>
                <w:sz w:val="18"/>
                <w:szCs w:val="18"/>
              </w:rPr>
              <w:t>მშპ</w:t>
            </w:r>
            <w:r w:rsidRPr="000F7799">
              <w:rPr>
                <w:rFonts w:ascii="Sylfaen" w:eastAsia="Times New Roman" w:hAnsi="Sylfaen" w:cs="Arial"/>
                <w:i/>
                <w:color w:val="000000"/>
                <w:sz w:val="18"/>
                <w:szCs w:val="18"/>
              </w:rPr>
              <w:t>-</w:t>
            </w:r>
            <w:r w:rsidRPr="000F7799">
              <w:rPr>
                <w:rFonts w:ascii="Sylfaen" w:eastAsia="Times New Roman" w:hAnsi="Sylfaen" w:cs="Sylfaen"/>
                <w:i/>
                <w:color w:val="000000"/>
                <w:sz w:val="18"/>
                <w:szCs w:val="18"/>
              </w:rPr>
              <w:t>თან</w:t>
            </w:r>
          </w:p>
        </w:tc>
        <w:tc>
          <w:tcPr>
            <w:tcW w:w="300" w:type="pct"/>
            <w:tcBorders>
              <w:top w:val="nil"/>
              <w:left w:val="nil"/>
              <w:bottom w:val="single" w:sz="8" w:space="0" w:color="A5A5A5"/>
              <w:right w:val="single" w:sz="8" w:space="0" w:color="A5A5A5"/>
            </w:tcBorders>
            <w:shd w:val="clear" w:color="auto" w:fill="auto"/>
            <w:vAlign w:val="center"/>
          </w:tcPr>
          <w:p w14:paraId="541C885E" w14:textId="77777777" w:rsidR="00CD1F04" w:rsidRPr="000F7799" w:rsidRDefault="00CD1F04" w:rsidP="00CD1F04">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60.1%</w:t>
            </w:r>
          </w:p>
        </w:tc>
        <w:tc>
          <w:tcPr>
            <w:tcW w:w="409" w:type="pct"/>
            <w:tcBorders>
              <w:top w:val="nil"/>
              <w:left w:val="nil"/>
              <w:bottom w:val="single" w:sz="8" w:space="0" w:color="A5A5A5"/>
              <w:right w:val="single" w:sz="8" w:space="0" w:color="A5A5A5"/>
            </w:tcBorders>
            <w:shd w:val="clear" w:color="auto" w:fill="auto"/>
            <w:vAlign w:val="bottom"/>
          </w:tcPr>
          <w:p w14:paraId="65A85ECE" w14:textId="77777777" w:rsidR="00CD1F04" w:rsidRPr="000F7799" w:rsidRDefault="00CD1F04" w:rsidP="00CD1F04">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49.</w:t>
            </w:r>
            <w:r w:rsidRPr="000F7799">
              <w:rPr>
                <w:rFonts w:ascii="Arial" w:eastAsia="Times New Roman" w:hAnsi="Arial" w:cs="Arial"/>
                <w:i/>
                <w:color w:val="000000"/>
                <w:sz w:val="18"/>
                <w:szCs w:val="18"/>
              </w:rPr>
              <w:t>4</w:t>
            </w:r>
            <w:r w:rsidRPr="000F7799">
              <w:rPr>
                <w:rFonts w:ascii="Arial" w:eastAsia="Times New Roman" w:hAnsi="Arial" w:cs="Arial"/>
                <w:i/>
                <w:color w:val="000000"/>
                <w:sz w:val="18"/>
                <w:szCs w:val="18"/>
                <w:lang w:val="ka-GE"/>
              </w:rPr>
              <w:t>%</w:t>
            </w:r>
          </w:p>
        </w:tc>
        <w:tc>
          <w:tcPr>
            <w:tcW w:w="409" w:type="pct"/>
            <w:tcBorders>
              <w:top w:val="nil"/>
              <w:left w:val="nil"/>
              <w:bottom w:val="single" w:sz="8" w:space="0" w:color="A5A5A5"/>
              <w:right w:val="single" w:sz="8" w:space="0" w:color="A5A5A5"/>
            </w:tcBorders>
            <w:shd w:val="clear" w:color="auto" w:fill="auto"/>
            <w:vAlign w:val="bottom"/>
          </w:tcPr>
          <w:p w14:paraId="0749EAD1" w14:textId="77777777" w:rsidR="00CD1F04" w:rsidRPr="000F7799" w:rsidRDefault="00CD1F04" w:rsidP="00CD1F04">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45.3%</w:t>
            </w:r>
          </w:p>
        </w:tc>
        <w:tc>
          <w:tcPr>
            <w:tcW w:w="409" w:type="pct"/>
            <w:tcBorders>
              <w:top w:val="nil"/>
              <w:left w:val="nil"/>
              <w:bottom w:val="single" w:sz="8" w:space="0" w:color="A5A5A5"/>
              <w:right w:val="single" w:sz="8" w:space="0" w:color="A5A5A5"/>
            </w:tcBorders>
            <w:shd w:val="clear" w:color="auto" w:fill="auto"/>
            <w:vAlign w:val="bottom"/>
          </w:tcPr>
          <w:p w14:paraId="39C20F92" w14:textId="77777777" w:rsidR="00CD1F04" w:rsidRPr="000F7799" w:rsidRDefault="00CD1F04" w:rsidP="00CD1F04">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44.6%</w:t>
            </w:r>
          </w:p>
        </w:tc>
        <w:tc>
          <w:tcPr>
            <w:tcW w:w="409" w:type="pct"/>
            <w:tcBorders>
              <w:top w:val="nil"/>
              <w:left w:val="nil"/>
              <w:bottom w:val="single" w:sz="8" w:space="0" w:color="A5A5A5"/>
              <w:right w:val="single" w:sz="8" w:space="0" w:color="A5A5A5"/>
            </w:tcBorders>
            <w:shd w:val="clear" w:color="auto" w:fill="auto"/>
            <w:vAlign w:val="bottom"/>
          </w:tcPr>
          <w:p w14:paraId="64DC1DFE" w14:textId="77777777" w:rsidR="00CD1F04" w:rsidRPr="000F7799" w:rsidRDefault="00CD1F04" w:rsidP="00CD1F04">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43.7%</w:t>
            </w:r>
          </w:p>
        </w:tc>
        <w:tc>
          <w:tcPr>
            <w:tcW w:w="409" w:type="pct"/>
            <w:tcBorders>
              <w:top w:val="nil"/>
              <w:left w:val="nil"/>
              <w:bottom w:val="single" w:sz="8" w:space="0" w:color="A5A5A5"/>
              <w:right w:val="single" w:sz="8" w:space="0" w:color="A5A5A5"/>
            </w:tcBorders>
            <w:shd w:val="clear" w:color="auto" w:fill="auto"/>
            <w:vAlign w:val="bottom"/>
          </w:tcPr>
          <w:p w14:paraId="6B777DD3" w14:textId="77777777" w:rsidR="00CD1F04" w:rsidRPr="000F7799" w:rsidRDefault="00CD1F04" w:rsidP="00CD1F04">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42.5%</w:t>
            </w:r>
          </w:p>
        </w:tc>
        <w:tc>
          <w:tcPr>
            <w:tcW w:w="408" w:type="pct"/>
            <w:tcBorders>
              <w:top w:val="nil"/>
              <w:left w:val="nil"/>
              <w:bottom w:val="single" w:sz="8" w:space="0" w:color="A5A5A5"/>
              <w:right w:val="single" w:sz="8" w:space="0" w:color="A5A5A5"/>
            </w:tcBorders>
            <w:vAlign w:val="bottom"/>
          </w:tcPr>
          <w:p w14:paraId="6222FEB6" w14:textId="77777777" w:rsidR="00CD1F04" w:rsidRPr="000F7799" w:rsidRDefault="00CD1F04" w:rsidP="00CD1F04">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41.4%</w:t>
            </w:r>
          </w:p>
        </w:tc>
      </w:tr>
    </w:tbl>
    <w:p w14:paraId="55FBD008" w14:textId="77777777" w:rsidR="00CD1F04" w:rsidRDefault="00CD1F04" w:rsidP="00CD1F04">
      <w:pPr>
        <w:pStyle w:val="NoSpacing"/>
        <w:spacing w:line="276" w:lineRule="auto"/>
        <w:ind w:firstLine="720"/>
        <w:jc w:val="both"/>
        <w:rPr>
          <w:rFonts w:ascii="Sylfaen" w:hAnsi="Sylfaen"/>
          <w:lang w:val="ka-GE"/>
        </w:rPr>
      </w:pPr>
    </w:p>
    <w:p w14:paraId="3868AC08" w14:textId="77777777" w:rsidR="00CD1F04" w:rsidRPr="0017476A" w:rsidRDefault="00CD1F04" w:rsidP="00CD1F04">
      <w:pPr>
        <w:pStyle w:val="NoSpacing"/>
        <w:spacing w:line="276" w:lineRule="auto"/>
        <w:ind w:firstLine="720"/>
        <w:jc w:val="both"/>
        <w:rPr>
          <w:rFonts w:ascii="Sylfaen" w:hAnsi="Sylfaen"/>
        </w:rPr>
      </w:pPr>
      <w:r w:rsidRPr="00733151">
        <w:rPr>
          <w:rFonts w:ascii="Sylfaen" w:hAnsi="Sylfaen"/>
          <w:lang w:val="ka-GE"/>
        </w:rPr>
        <w:t xml:space="preserve">„ეკონომიკური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w:t>
      </w:r>
      <w:r>
        <w:rPr>
          <w:rFonts w:ascii="Sylfaen" w:hAnsi="Sylfaen"/>
          <w:lang w:val="ka-GE"/>
        </w:rPr>
        <w:t xml:space="preserve">2021 წლის განმავლობაში რეალური ეკონომიკის და მშპ დეფლატორის ზრდის და ასევე ლარის ვალის პორტფელში არსებული ვალუტების მიმართ გამყარების გამო. აღსანიშნავია, რომ 2022 წლის ბოლოს მდგომარეობით ეკონომიკის რეალური ზრდა მოსალოდნელია 6.0%-ის ნიშნულზე და მშპ დეფლატორის ზრდა 9.0%-ის დონეზე, ეს უკანასკნელი კი აღემატება გასულ წელს მომზადებულ პროგნოზს. </w:t>
      </w:r>
      <w:r w:rsidRPr="00317572">
        <w:rPr>
          <w:rFonts w:ascii="Sylfaen" w:hAnsi="Sylfaen"/>
          <w:lang w:val="ka-GE"/>
        </w:rPr>
        <w:t>202</w:t>
      </w:r>
      <w:r>
        <w:rPr>
          <w:rFonts w:ascii="Sylfaen" w:hAnsi="Sylfaen"/>
          <w:lang w:val="ka-GE"/>
        </w:rPr>
        <w:t>2</w:t>
      </w:r>
      <w:r w:rsidRPr="00317572">
        <w:rPr>
          <w:rFonts w:ascii="Sylfaen" w:hAnsi="Sylfaen"/>
          <w:lang w:val="ka-GE"/>
        </w:rPr>
        <w:t xml:space="preserve"> წლის ბოლოსთვის, 202</w:t>
      </w:r>
      <w:r>
        <w:rPr>
          <w:rFonts w:ascii="Sylfaen" w:hAnsi="Sylfaen"/>
          <w:lang w:val="ka-GE"/>
        </w:rPr>
        <w:t>1</w:t>
      </w:r>
      <w:r w:rsidRPr="00317572">
        <w:rPr>
          <w:rFonts w:ascii="Sylfaen" w:hAnsi="Sylfaen"/>
          <w:lang w:val="ka-GE"/>
        </w:rPr>
        <w:t xml:space="preserve"> წლის დეკემბრის ბოლოსთან  შედარებით, </w:t>
      </w:r>
      <w:r>
        <w:rPr>
          <w:rFonts w:ascii="Sylfaen" w:hAnsi="Sylfaen"/>
          <w:lang w:val="ka-GE"/>
        </w:rPr>
        <w:t xml:space="preserve">ისევ </w:t>
      </w:r>
      <w:r w:rsidRPr="00317572">
        <w:rPr>
          <w:rFonts w:ascii="Sylfaen" w:hAnsi="Sylfaen"/>
          <w:lang w:val="ka-GE"/>
        </w:rPr>
        <w:t>მოსალოდნელია ლარის გამყარება ვალის პორტფელში არსებული ვალუტების მიმართ</w:t>
      </w:r>
      <w:r>
        <w:rPr>
          <w:rFonts w:ascii="Sylfaen" w:hAnsi="Sylfaen"/>
          <w:lang w:val="ka-GE"/>
        </w:rPr>
        <w:t>, რასაც, გაზრდილ ნომინალურ ეკონომიკურ ზრდასთან ერთად, დადებითი გავლენა ექნება მთავრობის ვალის მშპ-თან ფარდობის შემცირების მიმართულებით. შესაბამისად, 2022 წლის ბოლოს ვალის მშპ-თან ფარდობის შემცირება მოსალოდნელია 45.3%-მდე. ვალის მშპ-თან ფარდობის შემცირება პროგნოზირებულია შემდეგ წლებშიც, 2026 წლის ბოლოს აღნიშნული მაჩვენებელი ჩამოვა 41.4%-მდე.</w:t>
      </w:r>
    </w:p>
    <w:p w14:paraId="229C82AE" w14:textId="77777777" w:rsidR="00CD1F04" w:rsidRPr="00307164" w:rsidRDefault="00CD1F04" w:rsidP="00CD1F04">
      <w:pPr>
        <w:pStyle w:val="NoSpacing"/>
        <w:spacing w:line="276" w:lineRule="auto"/>
        <w:ind w:firstLine="720"/>
        <w:jc w:val="both"/>
        <w:rPr>
          <w:rFonts w:ascii="Sylfaen" w:hAnsi="Sylfaen"/>
          <w:b/>
        </w:rPr>
      </w:pPr>
      <w:r w:rsidRPr="00B07C1C">
        <w:rPr>
          <w:rFonts w:ascii="Sylfaen" w:hAnsi="Sylfaen"/>
          <w:lang w:val="ka-GE"/>
        </w:rPr>
        <w:t>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w:t>
      </w:r>
      <w:r>
        <w:rPr>
          <w:rFonts w:ascii="Sylfaen" w:hAnsi="Sylfaen"/>
          <w:lang w:val="ka-GE"/>
        </w:rPr>
        <w:t>1</w:t>
      </w:r>
      <w:r w:rsidRPr="00B07C1C">
        <w:rPr>
          <w:rFonts w:ascii="Sylfaen" w:hAnsi="Sylfaen"/>
          <w:lang w:val="ka-GE"/>
        </w:rPr>
        <w:t xml:space="preserve"> წლისთვის - </w:t>
      </w:r>
      <w:r>
        <w:rPr>
          <w:rFonts w:ascii="Sylfaen" w:hAnsi="Sylfaen"/>
          <w:lang w:val="ka-GE"/>
        </w:rPr>
        <w:t>80</w:t>
      </w:r>
      <w:r w:rsidRPr="00B07C1C">
        <w:rPr>
          <w:rFonts w:ascii="Sylfaen" w:hAnsi="Sylfaen"/>
          <w:lang w:val="ka-GE"/>
        </w:rPr>
        <w:t xml:space="preserve">%), რის შედეგადაც ვალის მაჩვენებლები მოწყვლადია სავალუტო კურსის ნეგატიური შოკების მიმართ. </w:t>
      </w:r>
      <w:r>
        <w:rPr>
          <w:rFonts w:ascii="Sylfaen" w:hAnsi="Sylfaen"/>
          <w:lang w:val="ka-GE"/>
        </w:rPr>
        <w:t>შესაბამისად, მთავრობის ვალის მართვის განახლებული სტრატეგია 2022-2025 (</w:t>
      </w:r>
      <w:hyperlink r:id="rId8" w:history="1">
        <w:r w:rsidRPr="00892073">
          <w:rPr>
            <w:rStyle w:val="Hyperlink"/>
            <w:rFonts w:ascii="Sylfaen" w:hAnsi="Sylfaen"/>
            <w:lang w:val="ka-GE"/>
          </w:rPr>
          <w:t>https://mof.ge/5231</w:t>
        </w:r>
      </w:hyperlink>
      <w:r>
        <w:rPr>
          <w:rFonts w:ascii="Sylfaen" w:hAnsi="Sylfaen"/>
          <w:lang w:val="ka-GE"/>
        </w:rPr>
        <w:t>)</w:t>
      </w:r>
      <w:r>
        <w:rPr>
          <w:rFonts w:ascii="Sylfaen" w:hAnsi="Sylfaen"/>
        </w:rPr>
        <w:t xml:space="preserve"> </w:t>
      </w:r>
      <w:r>
        <w:rPr>
          <w:rFonts w:ascii="Sylfaen" w:hAnsi="Sylfaen"/>
          <w:lang w:val="ka-GE"/>
        </w:rPr>
        <w:t xml:space="preserve">ვალის მშპ-თან ფარდობის შემცირებასთან ერთად, ორიენტირებულია მთლიან ვალში საგარეო ვალის წილის შემცირებაზე. </w:t>
      </w:r>
    </w:p>
    <w:p w14:paraId="694E0388" w14:textId="77777777" w:rsidR="00CD1F04" w:rsidRPr="006974FB" w:rsidRDefault="00CD1F04" w:rsidP="00CD1F04">
      <w:pPr>
        <w:pStyle w:val="NoSpacing"/>
        <w:spacing w:line="276" w:lineRule="auto"/>
        <w:ind w:firstLine="720"/>
        <w:jc w:val="both"/>
        <w:rPr>
          <w:rFonts w:ascii="Sylfaen" w:hAnsi="Sylfaen"/>
          <w:lang w:val="ka-GE"/>
        </w:rPr>
      </w:pPr>
    </w:p>
    <w:p w14:paraId="3A96977A" w14:textId="5BA36DAD" w:rsidR="00D5235F" w:rsidRPr="00D5235F" w:rsidRDefault="00D5235F" w:rsidP="00CD1F04">
      <w:pPr>
        <w:pStyle w:val="Heading1"/>
        <w:numPr>
          <w:ilvl w:val="0"/>
          <w:numId w:val="1"/>
        </w:numPr>
        <w:rPr>
          <w:rFonts w:ascii="Sylfaen" w:hAnsi="Sylfaen"/>
          <w:lang w:val="ka-GE"/>
        </w:rPr>
      </w:pPr>
      <w:r w:rsidRPr="00D5235F">
        <w:rPr>
          <w:rFonts w:ascii="Sylfaen" w:hAnsi="Sylfaen"/>
          <w:lang w:val="ka-GE"/>
        </w:rPr>
        <w:br w:type="page"/>
      </w:r>
      <w:bookmarkStart w:id="6" w:name="_Toc107674657"/>
      <w:bookmarkStart w:id="7" w:name="_GoBack"/>
      <w:bookmarkEnd w:id="7"/>
      <w:r w:rsidRPr="00D5235F">
        <w:rPr>
          <w:rFonts w:ascii="Sylfaen" w:hAnsi="Sylfaen" w:cs="Sylfaen"/>
          <w:b/>
          <w:sz w:val="28"/>
          <w:lang w:val="ka-GE"/>
        </w:rPr>
        <w:lastRenderedPageBreak/>
        <w:t>ინფორმაცია მაკროეკონომიკური პროგნოზების ამსახველი ცხრილების შესახებ</w:t>
      </w:r>
      <w:bookmarkEnd w:id="6"/>
    </w:p>
    <w:p w14:paraId="3E3E08EC" w14:textId="77777777" w:rsidR="00D5235F" w:rsidRDefault="00D5235F" w:rsidP="00D5235F">
      <w:pPr>
        <w:widowControl w:val="0"/>
        <w:autoSpaceDE w:val="0"/>
        <w:autoSpaceDN w:val="0"/>
        <w:adjustRightInd w:val="0"/>
        <w:spacing w:after="0" w:line="120" w:lineRule="exact"/>
        <w:rPr>
          <w:rFonts w:ascii="Sylfaen" w:hAnsi="Sylfaen" w:cs="Sylfaen"/>
          <w:color w:val="000000"/>
          <w:sz w:val="12"/>
          <w:szCs w:val="12"/>
        </w:rPr>
      </w:pPr>
    </w:p>
    <w:p w14:paraId="6CE92B43" w14:textId="0BC9C890" w:rsidR="00D5235F" w:rsidRPr="007B3E40" w:rsidRDefault="007250A8" w:rsidP="00D5235F">
      <w:pPr>
        <w:widowControl w:val="0"/>
        <w:autoSpaceDE w:val="0"/>
        <w:autoSpaceDN w:val="0"/>
        <w:adjustRightInd w:val="0"/>
        <w:spacing w:after="0" w:line="276" w:lineRule="auto"/>
        <w:ind w:left="120" w:right="67" w:firstLine="720"/>
        <w:jc w:val="both"/>
        <w:rPr>
          <w:rFonts w:ascii="Sylfaen" w:hAnsi="Sylfaen" w:cs="Sylfaen"/>
        </w:rPr>
      </w:pPr>
      <w:r>
        <w:rPr>
          <w:rFonts w:ascii="Sylfaen" w:hAnsi="Sylfaen" w:cs="Sylfaen"/>
          <w:lang w:val="ka-GE"/>
        </w:rPr>
        <w:t xml:space="preserve">2023-2026 წლების </w:t>
      </w:r>
      <w:r w:rsidR="00D5235F" w:rsidRPr="007B3E40">
        <w:rPr>
          <w:rFonts w:ascii="Sylfaen" w:hAnsi="Sylfaen" w:cs="Sylfaen"/>
        </w:rPr>
        <w:t xml:space="preserve">პროგნოზები  მომზადებულია  საერთაშორისო  საფინანსო  ინსტიტუტების  მსგავსი ფორმითა და მეთოდოლოგიით. </w:t>
      </w:r>
      <w:r>
        <w:rPr>
          <w:rFonts w:ascii="Sylfaen" w:hAnsi="Sylfaen" w:cs="Sylfaen"/>
          <w:lang w:val="ka-GE"/>
        </w:rPr>
        <w:t xml:space="preserve">ცხრილების </w:t>
      </w:r>
      <w:r w:rsidR="00D5235F" w:rsidRPr="007B3E40">
        <w:rPr>
          <w:rFonts w:ascii="Sylfaen" w:hAnsi="Sylfaen" w:cs="Sylfaen"/>
        </w:rPr>
        <w:t>წარმოდგენილი ფორმატი მიახლოებულია საერთაშორისო სავალუტო ფონდის მიერ, ფინანსური პროგრამის მომზადებისას გამოყენებულ ფორმატთან</w:t>
      </w:r>
      <w:r>
        <w:rPr>
          <w:rFonts w:ascii="Sylfaen" w:hAnsi="Sylfaen" w:cs="Sylfaen"/>
          <w:lang w:val="ka-GE"/>
        </w:rPr>
        <w:t>,</w:t>
      </w:r>
      <w:r w:rsidR="00D5235F" w:rsidRPr="007B3E40">
        <w:rPr>
          <w:rFonts w:ascii="Sylfaen" w:hAnsi="Sylfaen" w:cs="Sylfaen"/>
        </w:rPr>
        <w:t xml:space="preserve"> თუმცა პროგნოზის ფორმირებისას გათვალისწინებულია საქართველოში არსებული რეალური მდგომარეობა და გამოყენებული მეთოდოლოგია არ არის სხვა არსებული მთოდოლოგიის მექანიკური კოპირება.</w:t>
      </w:r>
    </w:p>
    <w:p w14:paraId="15C36563" w14:textId="5C31509F" w:rsidR="00D5235F" w:rsidRPr="007B3E40" w:rsidRDefault="00D5235F" w:rsidP="00D5235F">
      <w:pPr>
        <w:widowControl w:val="0"/>
        <w:autoSpaceDE w:val="0"/>
        <w:autoSpaceDN w:val="0"/>
        <w:adjustRightInd w:val="0"/>
        <w:spacing w:after="0" w:line="276" w:lineRule="auto"/>
        <w:ind w:left="120" w:right="67" w:firstLine="720"/>
        <w:jc w:val="both"/>
        <w:rPr>
          <w:rFonts w:ascii="Sylfaen" w:hAnsi="Sylfaen" w:cs="Sylfaen"/>
        </w:rPr>
      </w:pPr>
      <w:proofErr w:type="gramStart"/>
      <w:r w:rsidRPr="007B3E40">
        <w:rPr>
          <w:rFonts w:ascii="Sylfaen" w:hAnsi="Sylfaen" w:cs="Sylfaen"/>
        </w:rPr>
        <w:t>დანართში</w:t>
      </w:r>
      <w:proofErr w:type="gramEnd"/>
      <w:r w:rsidRPr="007B3E40">
        <w:rPr>
          <w:rFonts w:ascii="Sylfaen" w:hAnsi="Sylfaen" w:cs="Sylfaen"/>
        </w:rPr>
        <w:t xml:space="preserve"> მოცემულია მაკროეკონომიკური პროგნოზის ამსახველი 7 ცხრილი (10 ფურცელი). </w:t>
      </w:r>
      <w:proofErr w:type="gramStart"/>
      <w:r w:rsidRPr="007B3E40">
        <w:rPr>
          <w:rFonts w:ascii="Sylfaen" w:hAnsi="Sylfaen" w:cs="Sylfaen"/>
        </w:rPr>
        <w:t>პირველი</w:t>
      </w:r>
      <w:proofErr w:type="gramEnd"/>
      <w:r w:rsidRPr="007B3E40">
        <w:rPr>
          <w:rFonts w:ascii="Sylfaen" w:hAnsi="Sylfaen" w:cs="Sylfaen"/>
        </w:rPr>
        <w:t xml:space="preserve"> ცხრილი არის ძირითადი ეკონომიკური და ფინანსური ინდიკატორების ნაკრები, ხოლო დანარჩენი </w:t>
      </w:r>
      <w:r w:rsidR="007250A8">
        <w:rPr>
          <w:rFonts w:ascii="Sylfaen" w:hAnsi="Sylfaen" w:cs="Sylfaen"/>
          <w:lang w:val="ka-GE"/>
        </w:rPr>
        <w:t>6</w:t>
      </w:r>
      <w:r w:rsidRPr="007B3E40">
        <w:rPr>
          <w:rFonts w:ascii="Sylfaen" w:hAnsi="Sylfaen" w:cs="Sylfaen"/>
        </w:rPr>
        <w:t xml:space="preserve"> ცხრილი არის ნაერთი და </w:t>
      </w:r>
      <w:r>
        <w:rPr>
          <w:rFonts w:ascii="Sylfaen" w:hAnsi="Sylfaen" w:cs="Sylfaen"/>
        </w:rPr>
        <w:t>სახელმ</w:t>
      </w:r>
      <w:r w:rsidRPr="007B3E40">
        <w:rPr>
          <w:rFonts w:ascii="Sylfaen" w:hAnsi="Sylfaen" w:cs="Sylfaen"/>
        </w:rPr>
        <w:t>წიფოს ერთიანი ბიუჯეტების, ეროვნული ანგარიშებისა და სხვა სექტორების განვითარების ამსახველი საპროგნოზო მაჩვენებლები.</w:t>
      </w:r>
    </w:p>
    <w:p w14:paraId="40CB4C0E" w14:textId="77777777" w:rsidR="00D5235F" w:rsidRPr="007B3E40" w:rsidRDefault="00D5235F" w:rsidP="00D5235F">
      <w:pPr>
        <w:widowControl w:val="0"/>
        <w:autoSpaceDE w:val="0"/>
        <w:autoSpaceDN w:val="0"/>
        <w:adjustRightInd w:val="0"/>
        <w:spacing w:after="0" w:line="276" w:lineRule="auto"/>
        <w:ind w:left="120" w:right="67" w:firstLine="720"/>
        <w:jc w:val="both"/>
        <w:rPr>
          <w:rFonts w:ascii="Sylfaen" w:hAnsi="Sylfaen" w:cs="Sylfaen"/>
        </w:rPr>
      </w:pPr>
      <w:proofErr w:type="gramStart"/>
      <w:r w:rsidRPr="007B3E40">
        <w:rPr>
          <w:rFonts w:ascii="Sylfaen" w:hAnsi="Sylfaen" w:cs="Sylfaen"/>
        </w:rPr>
        <w:t>ძირითადი</w:t>
      </w:r>
      <w:proofErr w:type="gramEnd"/>
      <w:r w:rsidRPr="007B3E40">
        <w:rPr>
          <w:rFonts w:ascii="Sylfaen" w:hAnsi="Sylfaen" w:cs="Sylfaen"/>
        </w:rPr>
        <w:t xml:space="preserve"> ეკონომიკური და ფინანსური ინდიკატორების ამსახველი ცხრილი 1 პირობითად გაყოფილია ორ ნაწილად. </w:t>
      </w:r>
      <w:proofErr w:type="gramStart"/>
      <w:r w:rsidRPr="007B3E40">
        <w:rPr>
          <w:rFonts w:ascii="Sylfaen" w:hAnsi="Sylfaen" w:cs="Sylfaen"/>
        </w:rPr>
        <w:t>პირველ</w:t>
      </w:r>
      <w:proofErr w:type="gramEnd"/>
      <w:r w:rsidRPr="007B3E40">
        <w:rPr>
          <w:rFonts w:ascii="Sylfaen" w:hAnsi="Sylfaen" w:cs="Sylfaen"/>
        </w:rPr>
        <w:t xml:space="preserve"> ნაწილში წარმოდგენილია ეკონომიკური ინდიკატორის ცვლილება წინა წელთან შედარებით (თუ ცხრილში სხვაგვარად არ არის მითითებული), ხოლო მეორე ნაწილში მოცემულია ეკონომიკური ინდიკატორების ფარდობითი სიდიდეები მთლიანი შიდა პროდუქტის მიმართ.</w:t>
      </w:r>
    </w:p>
    <w:p w14:paraId="352C30A5" w14:textId="6D87002D" w:rsidR="00D5235F" w:rsidRPr="007B3E40" w:rsidRDefault="00D5235F" w:rsidP="007250A8">
      <w:pPr>
        <w:widowControl w:val="0"/>
        <w:autoSpaceDE w:val="0"/>
        <w:autoSpaceDN w:val="0"/>
        <w:adjustRightInd w:val="0"/>
        <w:spacing w:after="0" w:line="276" w:lineRule="auto"/>
        <w:ind w:left="120" w:right="67" w:firstLine="720"/>
        <w:jc w:val="both"/>
        <w:rPr>
          <w:rFonts w:ascii="Sylfaen" w:hAnsi="Sylfaen" w:cs="Sylfaen"/>
        </w:rPr>
      </w:pPr>
      <w:proofErr w:type="gramStart"/>
      <w:r w:rsidRPr="007B3E40">
        <w:rPr>
          <w:rFonts w:ascii="Sylfaen" w:hAnsi="Sylfaen" w:cs="Sylfaen"/>
        </w:rPr>
        <w:t>ცხრილი</w:t>
      </w:r>
      <w:proofErr w:type="gramEnd"/>
      <w:r w:rsidRPr="007B3E40">
        <w:rPr>
          <w:rFonts w:ascii="Sylfaen" w:hAnsi="Sylfaen" w:cs="Sylfaen"/>
        </w:rPr>
        <w:t xml:space="preserve"> 1-ში მოცემულია ნომინალური და რეალური მთლიანი შიდა პროდუქტი (მშპ) და მათი პროცენტული ცვლილება წინა წელთან შედარებით, მშპ ერთ სულ მოსახლეზე, ქვეყანაში ინვესტიციების მოცულობა მიმდინარე ფასებში, სამომხმარებლო ფასების და მშპ-ს დეფლატორის პროცენტული ცვლილება. </w:t>
      </w:r>
      <w:proofErr w:type="gramStart"/>
      <w:r w:rsidRPr="007B3E40">
        <w:rPr>
          <w:rFonts w:ascii="Sylfaen" w:hAnsi="Sylfaen" w:cs="Sylfaen"/>
        </w:rPr>
        <w:t>მოცემულია</w:t>
      </w:r>
      <w:proofErr w:type="gramEnd"/>
      <w:r w:rsidRPr="007B3E40">
        <w:rPr>
          <w:rFonts w:ascii="Sylfaen" w:hAnsi="Sylfaen" w:cs="Sylfaen"/>
        </w:rPr>
        <w:t xml:space="preserve"> ნაერთი ბიუჯეტის შემოსავლებისა და ხარჯების პროცენტული ცვლილება წინა წელთან. </w:t>
      </w:r>
      <w:proofErr w:type="gramStart"/>
      <w:r w:rsidRPr="007B3E40">
        <w:rPr>
          <w:rFonts w:ascii="Sylfaen" w:hAnsi="Sylfaen" w:cs="Sylfaen"/>
        </w:rPr>
        <w:t>აქვე</w:t>
      </w:r>
      <w:proofErr w:type="gramEnd"/>
      <w:r w:rsidRPr="007B3E40">
        <w:rPr>
          <w:rFonts w:ascii="Sylfaen" w:hAnsi="Sylfaen" w:cs="Sylfaen"/>
        </w:rPr>
        <w:t xml:space="preserve"> გვაქვს ექსპორტისა და იმპორტის პროცენტული ცვლილებები და ფულის მასის </w:t>
      </w:r>
      <w:r>
        <w:rPr>
          <w:rFonts w:ascii="Sylfaen" w:hAnsi="Sylfaen" w:cs="Sylfaen"/>
        </w:rPr>
        <w:t>აგრეგ</w:t>
      </w:r>
      <w:r>
        <w:rPr>
          <w:rFonts w:ascii="Sylfaen" w:hAnsi="Sylfaen" w:cs="Sylfaen"/>
          <w:lang w:val="ka-GE"/>
        </w:rPr>
        <w:t>ატ</w:t>
      </w:r>
      <w:r w:rsidRPr="007B3E40">
        <w:rPr>
          <w:rFonts w:ascii="Sylfaen" w:hAnsi="Sylfaen" w:cs="Sylfaen"/>
        </w:rPr>
        <w:t xml:space="preserve">ების მოსალოდნელი ზრდა წინა წელთან შედარებით. </w:t>
      </w:r>
      <w:proofErr w:type="gramStart"/>
      <w:r w:rsidRPr="007B3E40">
        <w:rPr>
          <w:rFonts w:ascii="Sylfaen" w:hAnsi="Sylfaen" w:cs="Sylfaen"/>
        </w:rPr>
        <w:t>ცხრილი</w:t>
      </w:r>
      <w:proofErr w:type="gramEnd"/>
      <w:r w:rsidRPr="007B3E40">
        <w:rPr>
          <w:rFonts w:ascii="Sylfaen" w:hAnsi="Sylfaen" w:cs="Sylfaen"/>
        </w:rPr>
        <w:t xml:space="preserve"> მოიცავს ფულის მიმოქცევის სიჩქარის, ფულის მულტიპლიკატორის და ქვეყნის ოფიციალური საერთაშორისო რეზერვების საპროგნოზო მაჩვენებლებსაც. </w:t>
      </w:r>
      <w:proofErr w:type="gramStart"/>
      <w:r w:rsidRPr="007B3E40">
        <w:rPr>
          <w:rFonts w:ascii="Sylfaen" w:hAnsi="Sylfaen" w:cs="Sylfaen"/>
        </w:rPr>
        <w:t>პირველ</w:t>
      </w:r>
      <w:proofErr w:type="gramEnd"/>
      <w:r w:rsidRPr="007B3E40">
        <w:rPr>
          <w:rFonts w:ascii="Sylfaen" w:hAnsi="Sylfaen" w:cs="Sylfaen"/>
        </w:rPr>
        <w:t xml:space="preserve"> ნაწილშია მოცემული სესხებზე და დეპოზიტებზე საპროცენტო განაკვეთების საპროგნოზო მაჩვენებლებიც.</w:t>
      </w:r>
      <w:r w:rsidR="007250A8">
        <w:rPr>
          <w:rFonts w:ascii="Sylfaen" w:hAnsi="Sylfaen" w:cs="Sylfaen"/>
          <w:lang w:val="ka-GE"/>
        </w:rPr>
        <w:t xml:space="preserve"> </w:t>
      </w:r>
      <w:proofErr w:type="gramStart"/>
      <w:r w:rsidRPr="007B3E40">
        <w:rPr>
          <w:rFonts w:ascii="Sylfaen" w:hAnsi="Sylfaen" w:cs="Sylfaen"/>
        </w:rPr>
        <w:t>ცხრილის</w:t>
      </w:r>
      <w:proofErr w:type="gramEnd"/>
      <w:r w:rsidRPr="007B3E40">
        <w:rPr>
          <w:rFonts w:ascii="Sylfaen" w:hAnsi="Sylfaen" w:cs="Sylfaen"/>
        </w:rPr>
        <w:t xml:space="preserve"> მეორე ნაწილში წარმოდგენილია ნაერთი ბიუჯეტის შემოსავლები, ხარჯები, საოპერაციო სალდო და მთლიანი სალდო პროცენტულად მშპ-სთან. სავაჭრო ბალანსი და მიმდინარე  ანგარიშის  დეფიციტი  როგორც  ტრანსფერების  ჩათვლით,  ისე  მის  გარეშე.  </w:t>
      </w:r>
      <w:proofErr w:type="gramStart"/>
      <w:r w:rsidRPr="007B3E40">
        <w:rPr>
          <w:rFonts w:ascii="Sylfaen" w:hAnsi="Sylfaen" w:cs="Sylfaen"/>
        </w:rPr>
        <w:t>ასევე</w:t>
      </w:r>
      <w:proofErr w:type="gramEnd"/>
      <w:r w:rsidRPr="007B3E40">
        <w:rPr>
          <w:rFonts w:ascii="Sylfaen" w:hAnsi="Sylfaen" w:cs="Sylfaen"/>
        </w:rPr>
        <w:t xml:space="preserve">, მთავრობის საშინაო და საგარეო ვალის შეფასების ინდიკატორები. </w:t>
      </w:r>
      <w:proofErr w:type="gramStart"/>
      <w:r w:rsidRPr="007B3E40">
        <w:rPr>
          <w:rFonts w:ascii="Sylfaen" w:hAnsi="Sylfaen" w:cs="Sylfaen"/>
        </w:rPr>
        <w:t>კერძოდ</w:t>
      </w:r>
      <w:proofErr w:type="gramEnd"/>
      <w:r w:rsidRPr="007B3E40">
        <w:rPr>
          <w:rFonts w:ascii="Sylfaen" w:hAnsi="Sylfaen" w:cs="Sylfaen"/>
        </w:rPr>
        <w:t xml:space="preserve">, </w:t>
      </w:r>
      <w:r>
        <w:rPr>
          <w:rFonts w:ascii="Sylfaen" w:hAnsi="Sylfaen" w:cs="Sylfaen"/>
        </w:rPr>
        <w:t>საში</w:t>
      </w:r>
      <w:r w:rsidRPr="007B3E40">
        <w:rPr>
          <w:rFonts w:ascii="Sylfaen" w:hAnsi="Sylfaen" w:cs="Sylfaen"/>
        </w:rPr>
        <w:t>ნ</w:t>
      </w:r>
      <w:r>
        <w:rPr>
          <w:rFonts w:ascii="Sylfaen" w:hAnsi="Sylfaen" w:cs="Sylfaen"/>
          <w:lang w:val="ka-GE"/>
        </w:rPr>
        <w:t>ა</w:t>
      </w:r>
      <w:r w:rsidRPr="007B3E40">
        <w:rPr>
          <w:rFonts w:ascii="Sylfaen" w:hAnsi="Sylfaen" w:cs="Sylfaen"/>
        </w:rPr>
        <w:t>ო და საგარეო ვალი პროცენტულად მშპ-ს მიმართ, საგარეო ვალი და ვალის მომსახურება პროცენტულად ექსპორტთან და ვალი ბიუჯეტის შემოსავლებთან.</w:t>
      </w:r>
    </w:p>
    <w:p w14:paraId="3985CFAF" w14:textId="2A3EAFF8" w:rsidR="00D5235F" w:rsidRPr="007B3E40" w:rsidRDefault="00D5235F" w:rsidP="00D5235F">
      <w:pPr>
        <w:widowControl w:val="0"/>
        <w:autoSpaceDE w:val="0"/>
        <w:autoSpaceDN w:val="0"/>
        <w:adjustRightInd w:val="0"/>
        <w:spacing w:after="0" w:line="276" w:lineRule="auto"/>
        <w:ind w:left="120" w:right="67" w:firstLine="720"/>
        <w:jc w:val="both"/>
        <w:rPr>
          <w:rFonts w:ascii="Sylfaen" w:hAnsi="Sylfaen" w:cs="Sylfaen"/>
        </w:rPr>
      </w:pPr>
      <w:proofErr w:type="gramStart"/>
      <w:r w:rsidRPr="007B3E40">
        <w:rPr>
          <w:rFonts w:ascii="Sylfaen" w:hAnsi="Sylfaen" w:cs="Sylfaen"/>
        </w:rPr>
        <w:t>მე-2</w:t>
      </w:r>
      <w:proofErr w:type="gramEnd"/>
      <w:r w:rsidRPr="007B3E40">
        <w:rPr>
          <w:rFonts w:ascii="Sylfaen" w:hAnsi="Sylfaen" w:cs="Sylfaen"/>
        </w:rPr>
        <w:t xml:space="preserve"> ცხრილში  „ეროვნული  ანგარიშები“  მოცემულია  ე.წ.  </w:t>
      </w:r>
      <w:proofErr w:type="gramStart"/>
      <w:r w:rsidRPr="007B3E40">
        <w:rPr>
          <w:rFonts w:ascii="Sylfaen" w:hAnsi="Sylfaen" w:cs="Sylfaen"/>
        </w:rPr>
        <w:t>რეალური  სექტორის</w:t>
      </w:r>
      <w:proofErr w:type="gramEnd"/>
      <w:r w:rsidRPr="007B3E40">
        <w:rPr>
          <w:rFonts w:ascii="Sylfaen" w:hAnsi="Sylfaen" w:cs="Sylfaen"/>
        </w:rPr>
        <w:t xml:space="preserve"> განვითარების  მაჩვენებლები.  </w:t>
      </w:r>
      <w:proofErr w:type="gramStart"/>
      <w:r w:rsidRPr="007B3E40">
        <w:rPr>
          <w:rFonts w:ascii="Sylfaen" w:hAnsi="Sylfaen" w:cs="Sylfaen"/>
        </w:rPr>
        <w:t>ამ  ცხრილებში</w:t>
      </w:r>
      <w:proofErr w:type="gramEnd"/>
      <w:r w:rsidRPr="007B3E40">
        <w:rPr>
          <w:rFonts w:ascii="Sylfaen" w:hAnsi="Sylfaen" w:cs="Sylfaen"/>
        </w:rPr>
        <w:t xml:space="preserve">  წარმოდგენილია  მთლიანი  შიდა  პროდუქტის  და მისი შემადგენელი კომპონენტების: მთავრობისა და კერძო სამომხმარებლო ხარჯების, ინვესტიციებისა და წმინდა ექსპორტის პროგნოზები, აქვე ნაჩვენებია მთლიანი ეროვნული პროდუქტის და მთლიანი ეროვნული და კერძო განკარგვადი შემოსავლების პროგნოზები. </w:t>
      </w:r>
      <w:proofErr w:type="gramStart"/>
      <w:r w:rsidRPr="007B3E40">
        <w:rPr>
          <w:rFonts w:ascii="Sylfaen" w:hAnsi="Sylfaen" w:cs="Sylfaen"/>
        </w:rPr>
        <w:t>ამავე</w:t>
      </w:r>
      <w:proofErr w:type="gramEnd"/>
      <w:r w:rsidRPr="007B3E40">
        <w:rPr>
          <w:rFonts w:ascii="Sylfaen" w:hAnsi="Sylfaen" w:cs="Sylfaen"/>
        </w:rPr>
        <w:t xml:space="preserve"> ცხრილებშია ნაჩვებები, დანაზოგებისა და ინვესტიციების დინამიკა. </w:t>
      </w:r>
      <w:proofErr w:type="gramStart"/>
      <w:r w:rsidRPr="007B3E40">
        <w:rPr>
          <w:rFonts w:ascii="Sylfaen" w:hAnsi="Sylfaen" w:cs="Sylfaen"/>
        </w:rPr>
        <w:t>აღნიშნული</w:t>
      </w:r>
      <w:proofErr w:type="gramEnd"/>
      <w:r w:rsidRPr="007B3E40">
        <w:rPr>
          <w:rFonts w:ascii="Sylfaen" w:hAnsi="Sylfaen" w:cs="Sylfaen"/>
        </w:rPr>
        <w:t xml:space="preserve"> მაჩვენებლები მოცემულია როგორც მიმდინარე ფასებში, ასევე რეალურ გამოხატულებაში (2001 წლის ფასებში) და პროცენტულად მშპ-ს მიმართ.</w:t>
      </w:r>
    </w:p>
    <w:p w14:paraId="5D7D431D" w14:textId="77777777" w:rsidR="00D5235F" w:rsidRPr="007B3E40" w:rsidRDefault="00D5235F" w:rsidP="00D5235F">
      <w:pPr>
        <w:widowControl w:val="0"/>
        <w:autoSpaceDE w:val="0"/>
        <w:autoSpaceDN w:val="0"/>
        <w:adjustRightInd w:val="0"/>
        <w:spacing w:after="0" w:line="276" w:lineRule="auto"/>
        <w:ind w:left="120" w:right="67" w:firstLine="720"/>
        <w:jc w:val="both"/>
        <w:rPr>
          <w:rFonts w:ascii="Sylfaen" w:hAnsi="Sylfaen" w:cs="Sylfaen"/>
        </w:rPr>
      </w:pPr>
    </w:p>
    <w:p w14:paraId="2984A7DF" w14:textId="77777777" w:rsidR="00D5235F" w:rsidRPr="007B3E40" w:rsidRDefault="00D5235F" w:rsidP="00D5235F">
      <w:pPr>
        <w:widowControl w:val="0"/>
        <w:autoSpaceDE w:val="0"/>
        <w:autoSpaceDN w:val="0"/>
        <w:adjustRightInd w:val="0"/>
        <w:spacing w:after="0" w:line="276" w:lineRule="auto"/>
        <w:ind w:left="120" w:right="67" w:firstLine="720"/>
        <w:jc w:val="both"/>
        <w:rPr>
          <w:rFonts w:ascii="Sylfaen" w:hAnsi="Sylfaen" w:cs="Sylfaen"/>
        </w:rPr>
      </w:pPr>
      <w:proofErr w:type="gramStart"/>
      <w:r w:rsidRPr="007B3E40">
        <w:rPr>
          <w:rFonts w:ascii="Sylfaen" w:hAnsi="Sylfaen" w:cs="Sylfaen"/>
        </w:rPr>
        <w:t>ამავე</w:t>
      </w:r>
      <w:proofErr w:type="gramEnd"/>
      <w:r w:rsidRPr="007B3E40">
        <w:rPr>
          <w:rFonts w:ascii="Sylfaen" w:hAnsi="Sylfaen" w:cs="Sylfaen"/>
        </w:rPr>
        <w:t xml:space="preserve"> ცხრილში წარმოდგენილია სხვადასხვა საცნობარო ინფორმაცია, ისეთი როგორიცაა სამომხმარებლო ფასების ინდექსები (საშუალო პერიოდული და პერიოდის ბოლოსთვის), მშპ-ს დეფლატორი და ინფლაცია, პროცენტები სესხებზე და დეპოზიტებზე.</w:t>
      </w:r>
    </w:p>
    <w:p w14:paraId="6128E4E9" w14:textId="4786824F" w:rsidR="00D5235F" w:rsidRPr="007B3E40" w:rsidRDefault="00D5235F" w:rsidP="00D5235F">
      <w:pPr>
        <w:widowControl w:val="0"/>
        <w:autoSpaceDE w:val="0"/>
        <w:autoSpaceDN w:val="0"/>
        <w:adjustRightInd w:val="0"/>
        <w:spacing w:after="0" w:line="276" w:lineRule="auto"/>
        <w:ind w:left="120" w:right="67" w:firstLine="720"/>
        <w:jc w:val="both"/>
        <w:rPr>
          <w:rFonts w:ascii="Sylfaen" w:hAnsi="Sylfaen" w:cs="Sylfaen"/>
        </w:rPr>
      </w:pPr>
      <w:proofErr w:type="gramStart"/>
      <w:r w:rsidRPr="007B3E40">
        <w:rPr>
          <w:rFonts w:ascii="Sylfaen" w:hAnsi="Sylfaen" w:cs="Sylfaen"/>
        </w:rPr>
        <w:t>მე-3</w:t>
      </w:r>
      <w:proofErr w:type="gramEnd"/>
      <w:r w:rsidRPr="007B3E40">
        <w:rPr>
          <w:rFonts w:ascii="Sylfaen" w:hAnsi="Sylfaen" w:cs="Sylfaen"/>
        </w:rPr>
        <w:t xml:space="preserve"> ცხრილში ნაჩვენებია ნაერთი ბიუჯეტის პროგნოზები. </w:t>
      </w:r>
      <w:proofErr w:type="gramStart"/>
      <w:r w:rsidRPr="007B3E40">
        <w:rPr>
          <w:rFonts w:ascii="Sylfaen" w:hAnsi="Sylfaen" w:cs="Sylfaen"/>
        </w:rPr>
        <w:t>ნაერთი</w:t>
      </w:r>
      <w:proofErr w:type="gramEnd"/>
      <w:r w:rsidRPr="007B3E40">
        <w:rPr>
          <w:rFonts w:ascii="Sylfaen" w:hAnsi="Sylfaen" w:cs="Sylfaen"/>
        </w:rPr>
        <w:t xml:space="preserve"> ბიუჯეტი მოცემულია მილიონ ლარში და პროცენტულად მშპ-სთან. </w:t>
      </w:r>
      <w:proofErr w:type="gramStart"/>
      <w:r w:rsidRPr="007B3E40">
        <w:rPr>
          <w:rFonts w:ascii="Sylfaen" w:hAnsi="Sylfaen" w:cs="Sylfaen"/>
        </w:rPr>
        <w:t>ცალკე</w:t>
      </w:r>
      <w:proofErr w:type="gramEnd"/>
      <w:r w:rsidRPr="007B3E40">
        <w:rPr>
          <w:rFonts w:ascii="Sylfaen" w:hAnsi="Sylfaen" w:cs="Sylfaen"/>
        </w:rPr>
        <w:t xml:space="preserve"> მუხლებად არის ჩაშლილი ბიუჯეტის შემოსავლები, ხარჯები, არაფინანსური და ფინანსური აქტივების, ვალდებულებებისა და დეპოზიტზე არსებული ნაშთის ცვლილება. </w:t>
      </w:r>
      <w:proofErr w:type="gramStart"/>
      <w:r w:rsidRPr="007B3E40">
        <w:rPr>
          <w:rFonts w:ascii="Sylfaen" w:hAnsi="Sylfaen" w:cs="Sylfaen"/>
        </w:rPr>
        <w:t>ამავე</w:t>
      </w:r>
      <w:proofErr w:type="gramEnd"/>
      <w:r w:rsidRPr="007B3E40">
        <w:rPr>
          <w:rFonts w:ascii="Sylfaen" w:hAnsi="Sylfaen" w:cs="Sylfaen"/>
        </w:rPr>
        <w:t xml:space="preserve"> ცხრილში მოცემულია ისეთი მნიშვნელოვანი მაჩვენებლები, როგორიცაა საოპერაციო სალდო და ბიუჯეტის დეფიციტი, როგორც მილიონ ლარში, ასევე მშპ-</w:t>
      </w:r>
      <w:r>
        <w:rPr>
          <w:rFonts w:ascii="Sylfaen" w:hAnsi="Sylfaen" w:cs="Sylfaen"/>
          <w:lang w:val="ka-GE"/>
        </w:rPr>
        <w:t>ი</w:t>
      </w:r>
      <w:r w:rsidRPr="007B3E40">
        <w:rPr>
          <w:rFonts w:ascii="Sylfaen" w:hAnsi="Sylfaen" w:cs="Sylfaen"/>
        </w:rPr>
        <w:t>ს  პროცენტში.</w:t>
      </w:r>
    </w:p>
    <w:p w14:paraId="78E2A2BF" w14:textId="534B7323" w:rsidR="00D5235F" w:rsidRPr="007B3E40" w:rsidRDefault="00D5235F" w:rsidP="00D5235F">
      <w:pPr>
        <w:widowControl w:val="0"/>
        <w:autoSpaceDE w:val="0"/>
        <w:autoSpaceDN w:val="0"/>
        <w:adjustRightInd w:val="0"/>
        <w:spacing w:after="0" w:line="276" w:lineRule="auto"/>
        <w:ind w:left="120" w:right="67" w:firstLine="720"/>
        <w:jc w:val="both"/>
        <w:rPr>
          <w:rFonts w:ascii="Sylfaen" w:hAnsi="Sylfaen" w:cs="Sylfaen"/>
        </w:rPr>
      </w:pPr>
      <w:proofErr w:type="gramStart"/>
      <w:r w:rsidRPr="007B3E40">
        <w:rPr>
          <w:rFonts w:ascii="Sylfaen" w:hAnsi="Sylfaen" w:cs="Sylfaen"/>
        </w:rPr>
        <w:t>ნაერთ</w:t>
      </w:r>
      <w:proofErr w:type="gramEnd"/>
      <w:r w:rsidRPr="007B3E40">
        <w:rPr>
          <w:rFonts w:ascii="Sylfaen" w:hAnsi="Sylfaen" w:cs="Sylfaen"/>
        </w:rPr>
        <w:t xml:space="preserve"> ბიუჯეტთან ერთად</w:t>
      </w:r>
      <w:r>
        <w:rPr>
          <w:rFonts w:ascii="Sylfaen" w:hAnsi="Sylfaen" w:cs="Sylfaen"/>
          <w:lang w:val="ka-GE"/>
        </w:rPr>
        <w:t>,</w:t>
      </w:r>
      <w:r w:rsidRPr="007B3E40">
        <w:rPr>
          <w:rFonts w:ascii="Sylfaen" w:hAnsi="Sylfaen" w:cs="Sylfaen"/>
        </w:rPr>
        <w:t xml:space="preserve"> მოცემულია სახელმწიფო ვალის და ვალის მომსახურების სხვადასხვა მაჩვენებელი, რომელთა ნაწილიც ასევე მოცემულია პირველ ცხრილშიც.</w:t>
      </w:r>
    </w:p>
    <w:p w14:paraId="298A6D01" w14:textId="46BB30A2" w:rsidR="00D5235F" w:rsidRPr="00BF170F" w:rsidRDefault="00D5235F" w:rsidP="00D5235F">
      <w:pPr>
        <w:widowControl w:val="0"/>
        <w:autoSpaceDE w:val="0"/>
        <w:autoSpaceDN w:val="0"/>
        <w:adjustRightInd w:val="0"/>
        <w:spacing w:after="0" w:line="276" w:lineRule="auto"/>
        <w:ind w:left="120" w:right="67" w:firstLine="720"/>
        <w:jc w:val="both"/>
        <w:rPr>
          <w:rFonts w:ascii="Sylfaen" w:hAnsi="Sylfaen" w:cs="Sylfaen"/>
        </w:rPr>
      </w:pPr>
      <w:proofErr w:type="gramStart"/>
      <w:r w:rsidRPr="003235CA">
        <w:rPr>
          <w:rFonts w:ascii="Sylfaen" w:hAnsi="Sylfaen" w:cs="Sylfaen"/>
        </w:rPr>
        <w:t>მე-</w:t>
      </w:r>
      <w:r w:rsidRPr="007B3E40">
        <w:rPr>
          <w:rFonts w:ascii="Sylfaen" w:hAnsi="Sylfaen" w:cs="Sylfaen"/>
        </w:rPr>
        <w:t>4</w:t>
      </w:r>
      <w:proofErr w:type="gramEnd"/>
      <w:r w:rsidRPr="003235CA">
        <w:rPr>
          <w:rFonts w:ascii="Sylfaen" w:hAnsi="Sylfaen" w:cs="Sylfaen"/>
        </w:rPr>
        <w:t xml:space="preserve"> ცხრილში</w:t>
      </w:r>
      <w:r w:rsidRPr="00BF170F">
        <w:rPr>
          <w:rFonts w:ascii="Sylfaen" w:hAnsi="Sylfaen" w:cs="Sylfaen"/>
        </w:rPr>
        <w:t xml:space="preserve"> </w:t>
      </w:r>
      <w:r w:rsidRPr="003235CA">
        <w:rPr>
          <w:rFonts w:ascii="Sylfaen" w:hAnsi="Sylfaen" w:cs="Sylfaen"/>
        </w:rPr>
        <w:t>„საგადამხდელო</w:t>
      </w:r>
      <w:r w:rsidRPr="00BF170F">
        <w:rPr>
          <w:rFonts w:ascii="Sylfaen" w:hAnsi="Sylfaen" w:cs="Sylfaen"/>
        </w:rPr>
        <w:t xml:space="preserve"> </w:t>
      </w:r>
      <w:r w:rsidRPr="003235CA">
        <w:rPr>
          <w:rFonts w:ascii="Sylfaen" w:hAnsi="Sylfaen" w:cs="Sylfaen"/>
        </w:rPr>
        <w:t>ბალანსი“</w:t>
      </w:r>
      <w:r w:rsidRPr="00BF170F">
        <w:rPr>
          <w:rFonts w:ascii="Sylfaen" w:hAnsi="Sylfaen" w:cs="Sylfaen"/>
        </w:rPr>
        <w:t xml:space="preserve"> </w:t>
      </w:r>
      <w:r w:rsidRPr="003235CA">
        <w:rPr>
          <w:rFonts w:ascii="Sylfaen" w:hAnsi="Sylfaen" w:cs="Sylfaen"/>
        </w:rPr>
        <w:t>მოცემულია</w:t>
      </w:r>
      <w:r w:rsidRPr="00BF170F">
        <w:rPr>
          <w:rFonts w:ascii="Sylfaen" w:hAnsi="Sylfaen" w:cs="Sylfaen"/>
        </w:rPr>
        <w:t xml:space="preserve"> </w:t>
      </w:r>
      <w:r w:rsidRPr="003235CA">
        <w:rPr>
          <w:rFonts w:ascii="Sylfaen" w:hAnsi="Sylfaen" w:cs="Sylfaen"/>
        </w:rPr>
        <w:t>საგარეო-ეკონომიკური</w:t>
      </w:r>
      <w:r w:rsidRPr="00BF170F">
        <w:rPr>
          <w:rFonts w:ascii="Sylfaen" w:hAnsi="Sylfaen" w:cs="Sylfaen"/>
        </w:rPr>
        <w:t xml:space="preserve"> </w:t>
      </w:r>
      <w:r w:rsidRPr="007B3E40">
        <w:rPr>
          <w:rFonts w:ascii="Sylfaen" w:hAnsi="Sylfaen" w:cs="Sylfaen"/>
        </w:rPr>
        <w:t>ურთიერთობების</w:t>
      </w:r>
      <w:r w:rsidRPr="00BF170F">
        <w:rPr>
          <w:rFonts w:ascii="Sylfaen" w:hAnsi="Sylfaen" w:cs="Sylfaen"/>
        </w:rPr>
        <w:t xml:space="preserve"> </w:t>
      </w:r>
      <w:r w:rsidRPr="007B3E40">
        <w:rPr>
          <w:rFonts w:ascii="Sylfaen" w:hAnsi="Sylfaen" w:cs="Sylfaen"/>
        </w:rPr>
        <w:t>ამსახველი</w:t>
      </w:r>
      <w:r w:rsidRPr="00BF170F">
        <w:rPr>
          <w:rFonts w:ascii="Sylfaen" w:hAnsi="Sylfaen" w:cs="Sylfaen"/>
        </w:rPr>
        <w:t xml:space="preserve"> </w:t>
      </w:r>
      <w:r w:rsidRPr="007B3E40">
        <w:rPr>
          <w:rFonts w:ascii="Sylfaen" w:hAnsi="Sylfaen" w:cs="Sylfaen"/>
        </w:rPr>
        <w:t>ძირითადი</w:t>
      </w:r>
      <w:r w:rsidRPr="00BF170F">
        <w:rPr>
          <w:rFonts w:ascii="Sylfaen" w:hAnsi="Sylfaen" w:cs="Sylfaen"/>
        </w:rPr>
        <w:t xml:space="preserve"> </w:t>
      </w:r>
      <w:r w:rsidRPr="007B3E40">
        <w:rPr>
          <w:rFonts w:ascii="Sylfaen" w:hAnsi="Sylfaen" w:cs="Sylfaen"/>
        </w:rPr>
        <w:t>მაჩვენებლები</w:t>
      </w:r>
      <w:r w:rsidRPr="00BF170F">
        <w:rPr>
          <w:rFonts w:ascii="Sylfaen" w:hAnsi="Sylfaen" w:cs="Sylfaen"/>
        </w:rPr>
        <w:t xml:space="preserve"> </w:t>
      </w:r>
      <w:r w:rsidRPr="007B3E40">
        <w:rPr>
          <w:rFonts w:ascii="Sylfaen" w:hAnsi="Sylfaen" w:cs="Sylfaen"/>
        </w:rPr>
        <w:t>როგორც</w:t>
      </w:r>
      <w:r w:rsidRPr="00BF170F">
        <w:rPr>
          <w:rFonts w:ascii="Sylfaen" w:hAnsi="Sylfaen" w:cs="Sylfaen"/>
        </w:rPr>
        <w:t xml:space="preserve"> </w:t>
      </w:r>
      <w:r w:rsidRPr="007B3E40">
        <w:rPr>
          <w:rFonts w:ascii="Sylfaen" w:hAnsi="Sylfaen" w:cs="Sylfaen"/>
        </w:rPr>
        <w:t>აშშ</w:t>
      </w:r>
      <w:r w:rsidRPr="00BF170F">
        <w:rPr>
          <w:rFonts w:ascii="Sylfaen" w:hAnsi="Sylfaen" w:cs="Sylfaen"/>
        </w:rPr>
        <w:t xml:space="preserve"> </w:t>
      </w:r>
      <w:r w:rsidRPr="007B3E40">
        <w:rPr>
          <w:rFonts w:ascii="Sylfaen" w:hAnsi="Sylfaen" w:cs="Sylfaen"/>
        </w:rPr>
        <w:t>დოლარში,</w:t>
      </w:r>
      <w:r>
        <w:rPr>
          <w:rFonts w:ascii="Sylfaen" w:hAnsi="Sylfaen" w:cs="Sylfaen"/>
          <w:lang w:val="ka-GE"/>
        </w:rPr>
        <w:t xml:space="preserve"> </w:t>
      </w:r>
      <w:r w:rsidRPr="007B3E40">
        <w:rPr>
          <w:rFonts w:ascii="Sylfaen" w:hAnsi="Sylfaen" w:cs="Sylfaen"/>
        </w:rPr>
        <w:t>ისე</w:t>
      </w:r>
      <w:r w:rsidRPr="00BF170F">
        <w:rPr>
          <w:rFonts w:ascii="Sylfaen" w:hAnsi="Sylfaen" w:cs="Sylfaen"/>
        </w:rPr>
        <w:t xml:space="preserve"> </w:t>
      </w:r>
      <w:r w:rsidRPr="007B3E40">
        <w:rPr>
          <w:rFonts w:ascii="Sylfaen" w:hAnsi="Sylfaen" w:cs="Sylfaen"/>
        </w:rPr>
        <w:t>პროცენტულად მშპ-ს მიმართ. ამ ც</w:t>
      </w:r>
      <w:r>
        <w:rPr>
          <w:rFonts w:ascii="Sylfaen" w:hAnsi="Sylfaen" w:cs="Sylfaen"/>
          <w:lang w:val="ka-GE"/>
        </w:rPr>
        <w:t>ხ</w:t>
      </w:r>
      <w:r w:rsidRPr="007B3E40">
        <w:rPr>
          <w:rFonts w:ascii="Sylfaen" w:hAnsi="Sylfaen" w:cs="Sylfaen"/>
        </w:rPr>
        <w:t>რილებში მოცემულია საქონლისა და მომსახურების ექსპორტი</w:t>
      </w:r>
      <w:r w:rsidRPr="00BF170F">
        <w:rPr>
          <w:rFonts w:ascii="Sylfaen" w:hAnsi="Sylfaen" w:cs="Sylfaen"/>
        </w:rPr>
        <w:t xml:space="preserve"> </w:t>
      </w:r>
      <w:r>
        <w:rPr>
          <w:rFonts w:ascii="Sylfaen" w:hAnsi="Sylfaen" w:cs="Sylfaen"/>
        </w:rPr>
        <w:t>და იმპორტი,</w:t>
      </w:r>
      <w:r w:rsidRPr="007B3E40">
        <w:rPr>
          <w:rFonts w:ascii="Sylfaen" w:hAnsi="Sylfaen" w:cs="Sylfaen"/>
        </w:rPr>
        <w:t xml:space="preserve"> </w:t>
      </w:r>
      <w:r>
        <w:rPr>
          <w:rFonts w:ascii="Sylfaen" w:hAnsi="Sylfaen" w:cs="Sylfaen"/>
        </w:rPr>
        <w:t>სავაჭრო</w:t>
      </w:r>
      <w:r w:rsidRPr="007B3E40">
        <w:rPr>
          <w:rFonts w:ascii="Sylfaen" w:hAnsi="Sylfaen" w:cs="Sylfaen"/>
        </w:rPr>
        <w:t xml:space="preserve"> </w:t>
      </w:r>
      <w:r>
        <w:rPr>
          <w:rFonts w:ascii="Sylfaen" w:hAnsi="Sylfaen" w:cs="Sylfaen"/>
        </w:rPr>
        <w:t>და მომსახურების</w:t>
      </w:r>
      <w:r w:rsidRPr="007B3E40">
        <w:rPr>
          <w:rFonts w:ascii="Sylfaen" w:hAnsi="Sylfaen" w:cs="Sylfaen"/>
        </w:rPr>
        <w:t xml:space="preserve"> </w:t>
      </w:r>
      <w:r>
        <w:rPr>
          <w:rFonts w:ascii="Sylfaen" w:hAnsi="Sylfaen" w:cs="Sylfaen"/>
        </w:rPr>
        <w:t>ბალანსი, საგარეო-ეკონომიკური</w:t>
      </w:r>
      <w:r w:rsidRPr="007B3E40">
        <w:rPr>
          <w:rFonts w:ascii="Sylfaen" w:hAnsi="Sylfaen" w:cs="Sylfaen"/>
        </w:rPr>
        <w:t xml:space="preserve"> </w:t>
      </w:r>
      <w:r>
        <w:rPr>
          <w:rFonts w:ascii="Sylfaen" w:hAnsi="Sylfaen" w:cs="Sylfaen"/>
        </w:rPr>
        <w:t>ურთიერთობებიდან მიღებული წმინდა ფაქტორული შემოსავლები, წმინდა ტრანსფერები, მიმდინარე ანგარიშის ბალანსი, კაპიტალისა</w:t>
      </w:r>
      <w:r w:rsidRPr="007B3E40">
        <w:rPr>
          <w:rFonts w:ascii="Sylfaen" w:hAnsi="Sylfaen" w:cs="Sylfaen"/>
        </w:rPr>
        <w:t xml:space="preserve"> </w:t>
      </w:r>
      <w:r>
        <w:rPr>
          <w:rFonts w:ascii="Sylfaen" w:hAnsi="Sylfaen" w:cs="Sylfaen"/>
        </w:rPr>
        <w:t>და ფინანსური</w:t>
      </w:r>
      <w:r w:rsidRPr="007B3E40">
        <w:rPr>
          <w:rFonts w:ascii="Sylfaen" w:hAnsi="Sylfaen" w:cs="Sylfaen"/>
        </w:rPr>
        <w:t xml:space="preserve"> </w:t>
      </w:r>
      <w:r>
        <w:rPr>
          <w:rFonts w:ascii="Sylfaen" w:hAnsi="Sylfaen" w:cs="Sylfaen"/>
        </w:rPr>
        <w:t>ოპერაციები,</w:t>
      </w:r>
      <w:r w:rsidRPr="007B3E40">
        <w:rPr>
          <w:rFonts w:ascii="Sylfaen" w:hAnsi="Sylfaen" w:cs="Sylfaen"/>
        </w:rPr>
        <w:t xml:space="preserve"> </w:t>
      </w:r>
      <w:r>
        <w:rPr>
          <w:rFonts w:ascii="Sylfaen" w:hAnsi="Sylfaen" w:cs="Sylfaen"/>
        </w:rPr>
        <w:t>ინფორმაცია</w:t>
      </w:r>
      <w:r w:rsidRPr="007B3E40">
        <w:rPr>
          <w:rFonts w:ascii="Sylfaen" w:hAnsi="Sylfaen" w:cs="Sylfaen"/>
        </w:rPr>
        <w:t xml:space="preserve"> </w:t>
      </w:r>
      <w:r>
        <w:rPr>
          <w:rFonts w:ascii="Sylfaen" w:hAnsi="Sylfaen" w:cs="Sylfaen"/>
        </w:rPr>
        <w:t>უცხოური</w:t>
      </w:r>
      <w:r w:rsidRPr="007B3E40">
        <w:rPr>
          <w:rFonts w:ascii="Sylfaen" w:hAnsi="Sylfaen" w:cs="Sylfaen"/>
        </w:rPr>
        <w:t xml:space="preserve"> </w:t>
      </w:r>
      <w:r>
        <w:rPr>
          <w:rFonts w:ascii="Sylfaen" w:hAnsi="Sylfaen" w:cs="Sylfaen"/>
        </w:rPr>
        <w:t>კაპიტალის</w:t>
      </w:r>
      <w:r w:rsidRPr="007B3E40">
        <w:rPr>
          <w:rFonts w:ascii="Sylfaen" w:hAnsi="Sylfaen" w:cs="Sylfaen"/>
        </w:rPr>
        <w:t xml:space="preserve"> </w:t>
      </w:r>
      <w:r>
        <w:rPr>
          <w:rFonts w:ascii="Sylfaen" w:hAnsi="Sylfaen" w:cs="Sylfaen"/>
        </w:rPr>
        <w:t>მოძრაობის შესახებ და</w:t>
      </w:r>
      <w:r w:rsidRPr="007B3E40">
        <w:rPr>
          <w:rFonts w:ascii="Sylfaen" w:hAnsi="Sylfaen" w:cs="Sylfaen"/>
        </w:rPr>
        <w:t xml:space="preserve"> </w:t>
      </w:r>
      <w:r>
        <w:rPr>
          <w:rFonts w:ascii="Sylfaen" w:hAnsi="Sylfaen" w:cs="Sylfaen"/>
        </w:rPr>
        <w:t>ოფიციალური</w:t>
      </w:r>
      <w:r w:rsidRPr="007B3E40">
        <w:rPr>
          <w:rFonts w:ascii="Sylfaen" w:hAnsi="Sylfaen" w:cs="Sylfaen"/>
        </w:rPr>
        <w:t xml:space="preserve"> </w:t>
      </w:r>
      <w:r>
        <w:rPr>
          <w:rFonts w:ascii="Sylfaen" w:hAnsi="Sylfaen" w:cs="Sylfaen"/>
        </w:rPr>
        <w:t>საერთაშორისო</w:t>
      </w:r>
      <w:r w:rsidRPr="007B3E40">
        <w:rPr>
          <w:rFonts w:ascii="Sylfaen" w:hAnsi="Sylfaen" w:cs="Sylfaen"/>
        </w:rPr>
        <w:t xml:space="preserve"> </w:t>
      </w:r>
      <w:r>
        <w:rPr>
          <w:rFonts w:ascii="Sylfaen" w:hAnsi="Sylfaen" w:cs="Sylfaen"/>
        </w:rPr>
        <w:t>რეზერვების</w:t>
      </w:r>
      <w:r w:rsidRPr="007B3E40">
        <w:rPr>
          <w:rFonts w:ascii="Sylfaen" w:hAnsi="Sylfaen" w:cs="Sylfaen"/>
        </w:rPr>
        <w:t xml:space="preserve"> </w:t>
      </w:r>
      <w:r>
        <w:rPr>
          <w:rFonts w:ascii="Sylfaen" w:hAnsi="Sylfaen" w:cs="Sylfaen"/>
        </w:rPr>
        <w:t>ცვლილება.</w:t>
      </w:r>
    </w:p>
    <w:p w14:paraId="3E847D54" w14:textId="535A9709" w:rsidR="00D5235F" w:rsidRDefault="00D5235F" w:rsidP="00D5235F">
      <w:pPr>
        <w:widowControl w:val="0"/>
        <w:autoSpaceDE w:val="0"/>
        <w:autoSpaceDN w:val="0"/>
        <w:adjustRightInd w:val="0"/>
        <w:spacing w:after="0" w:line="276" w:lineRule="auto"/>
        <w:ind w:left="120" w:right="67" w:firstLine="720"/>
        <w:jc w:val="both"/>
        <w:rPr>
          <w:rFonts w:ascii="Sylfaen" w:hAnsi="Sylfaen" w:cs="Sylfaen"/>
        </w:rPr>
      </w:pPr>
      <w:proofErr w:type="gramStart"/>
      <w:r>
        <w:rPr>
          <w:rFonts w:ascii="Sylfaen" w:hAnsi="Sylfaen" w:cs="Sylfaen"/>
        </w:rPr>
        <w:t>მე-5</w:t>
      </w:r>
      <w:proofErr w:type="gramEnd"/>
      <w:r>
        <w:rPr>
          <w:rFonts w:ascii="Sylfaen" w:hAnsi="Sylfaen" w:cs="Sylfaen"/>
        </w:rPr>
        <w:t xml:space="preserve"> და მე-6 ცხრილები</w:t>
      </w:r>
      <w:r w:rsidRPr="007B3E40">
        <w:rPr>
          <w:rFonts w:ascii="Sylfaen" w:hAnsi="Sylfaen" w:cs="Sylfaen"/>
        </w:rPr>
        <w:t xml:space="preserve"> </w:t>
      </w:r>
      <w:r>
        <w:rPr>
          <w:rFonts w:ascii="Sylfaen" w:hAnsi="Sylfaen" w:cs="Sylfaen"/>
        </w:rPr>
        <w:t>გვიჩვენებს</w:t>
      </w:r>
      <w:r w:rsidRPr="007B3E40">
        <w:rPr>
          <w:rFonts w:ascii="Sylfaen" w:hAnsi="Sylfaen" w:cs="Sylfaen"/>
        </w:rPr>
        <w:t xml:space="preserve"> </w:t>
      </w:r>
      <w:r>
        <w:rPr>
          <w:rFonts w:ascii="Sylfaen" w:hAnsi="Sylfaen" w:cs="Sylfaen"/>
        </w:rPr>
        <w:t>მონეტარული სექტორის განვითარების</w:t>
      </w:r>
      <w:r w:rsidRPr="007B3E40">
        <w:rPr>
          <w:rFonts w:ascii="Sylfaen" w:hAnsi="Sylfaen" w:cs="Sylfaen"/>
        </w:rPr>
        <w:t xml:space="preserve"> </w:t>
      </w:r>
      <w:r>
        <w:rPr>
          <w:rFonts w:ascii="Sylfaen" w:hAnsi="Sylfaen" w:cs="Sylfaen"/>
        </w:rPr>
        <w:t xml:space="preserve">დინამიკას. </w:t>
      </w:r>
      <w:proofErr w:type="gramStart"/>
      <w:r>
        <w:rPr>
          <w:rFonts w:ascii="Sylfaen" w:hAnsi="Sylfaen" w:cs="Sylfaen"/>
        </w:rPr>
        <w:t>დეპოზიტური</w:t>
      </w:r>
      <w:proofErr w:type="gramEnd"/>
      <w:r>
        <w:rPr>
          <w:rFonts w:ascii="Sylfaen" w:hAnsi="Sylfaen" w:cs="Sylfaen"/>
        </w:rPr>
        <w:t xml:space="preserve"> კორპორაციების</w:t>
      </w:r>
      <w:r w:rsidRPr="007B3E40">
        <w:rPr>
          <w:rFonts w:ascii="Sylfaen" w:hAnsi="Sylfaen" w:cs="Sylfaen"/>
        </w:rPr>
        <w:t xml:space="preserve"> </w:t>
      </w:r>
      <w:r>
        <w:rPr>
          <w:rFonts w:ascii="Sylfaen" w:hAnsi="Sylfaen" w:cs="Sylfaen"/>
        </w:rPr>
        <w:t>მიმოხილვა გვიჩვენებს მთლიანად საბანკო სექტორს, მაშინ როდესაც</w:t>
      </w:r>
      <w:r w:rsidRPr="007B3E40">
        <w:rPr>
          <w:rFonts w:ascii="Sylfaen" w:hAnsi="Sylfaen" w:cs="Sylfaen"/>
        </w:rPr>
        <w:t xml:space="preserve"> </w:t>
      </w:r>
      <w:r>
        <w:rPr>
          <w:rFonts w:ascii="Sylfaen" w:hAnsi="Sylfaen" w:cs="Sylfaen"/>
        </w:rPr>
        <w:t>(მისი მნიშვნელობიდან</w:t>
      </w:r>
      <w:r w:rsidRPr="007B3E40">
        <w:rPr>
          <w:rFonts w:ascii="Sylfaen" w:hAnsi="Sylfaen" w:cs="Sylfaen"/>
        </w:rPr>
        <w:t xml:space="preserve"> </w:t>
      </w:r>
      <w:r>
        <w:rPr>
          <w:rFonts w:ascii="Sylfaen" w:hAnsi="Sylfaen" w:cs="Sylfaen"/>
        </w:rPr>
        <w:t>გამომდინარე)</w:t>
      </w:r>
      <w:r w:rsidRPr="007B3E40">
        <w:rPr>
          <w:rFonts w:ascii="Sylfaen" w:hAnsi="Sylfaen" w:cs="Sylfaen"/>
        </w:rPr>
        <w:t xml:space="preserve"> </w:t>
      </w:r>
      <w:r>
        <w:rPr>
          <w:rFonts w:ascii="Sylfaen" w:hAnsi="Sylfaen" w:cs="Sylfaen"/>
        </w:rPr>
        <w:t>მე-6 ცხრილში</w:t>
      </w:r>
      <w:r w:rsidRPr="007B3E40">
        <w:rPr>
          <w:rFonts w:ascii="Sylfaen" w:hAnsi="Sylfaen" w:cs="Sylfaen"/>
        </w:rPr>
        <w:t xml:space="preserve"> </w:t>
      </w:r>
      <w:r>
        <w:rPr>
          <w:rFonts w:ascii="Sylfaen" w:hAnsi="Sylfaen" w:cs="Sylfaen"/>
        </w:rPr>
        <w:t>ეროვნული</w:t>
      </w:r>
      <w:r w:rsidRPr="007B3E40">
        <w:rPr>
          <w:rFonts w:ascii="Sylfaen" w:hAnsi="Sylfaen" w:cs="Sylfaen"/>
        </w:rPr>
        <w:t xml:space="preserve"> </w:t>
      </w:r>
      <w:r>
        <w:rPr>
          <w:rFonts w:ascii="Sylfaen" w:hAnsi="Sylfaen" w:cs="Sylfaen"/>
        </w:rPr>
        <w:t>ბანკი</w:t>
      </w:r>
      <w:r w:rsidRPr="007B3E40">
        <w:rPr>
          <w:rFonts w:ascii="Sylfaen" w:hAnsi="Sylfaen" w:cs="Sylfaen"/>
        </w:rPr>
        <w:t xml:space="preserve"> </w:t>
      </w:r>
      <w:r>
        <w:rPr>
          <w:rFonts w:ascii="Sylfaen" w:hAnsi="Sylfaen" w:cs="Sylfaen"/>
        </w:rPr>
        <w:t>ცალკეა გამოყოფილი.</w:t>
      </w:r>
      <w:r w:rsidRPr="007B3E40">
        <w:rPr>
          <w:rFonts w:ascii="Sylfaen" w:hAnsi="Sylfaen" w:cs="Sylfaen"/>
        </w:rPr>
        <w:t xml:space="preserve"> </w:t>
      </w:r>
      <w:proofErr w:type="gramStart"/>
      <w:r>
        <w:rPr>
          <w:rFonts w:ascii="Sylfaen" w:hAnsi="Sylfaen" w:cs="Sylfaen"/>
        </w:rPr>
        <w:t>წარმოდგენილი</w:t>
      </w:r>
      <w:proofErr w:type="gramEnd"/>
      <w:r w:rsidRPr="007B3E40">
        <w:rPr>
          <w:rFonts w:ascii="Sylfaen" w:hAnsi="Sylfaen" w:cs="Sylfaen"/>
        </w:rPr>
        <w:t xml:space="preserve"> </w:t>
      </w:r>
      <w:r>
        <w:rPr>
          <w:rFonts w:ascii="Sylfaen" w:hAnsi="Sylfaen" w:cs="Sylfaen"/>
        </w:rPr>
        <w:t>პროგნოზი</w:t>
      </w:r>
      <w:r w:rsidRPr="007B3E40">
        <w:rPr>
          <w:rFonts w:ascii="Sylfaen" w:hAnsi="Sylfaen" w:cs="Sylfaen"/>
        </w:rPr>
        <w:t xml:space="preserve"> </w:t>
      </w:r>
      <w:r>
        <w:rPr>
          <w:rFonts w:ascii="Sylfaen" w:hAnsi="Sylfaen" w:cs="Sylfaen"/>
        </w:rPr>
        <w:t>არ არის ეროვნული</w:t>
      </w:r>
      <w:r w:rsidRPr="007B3E40">
        <w:rPr>
          <w:rFonts w:ascii="Sylfaen" w:hAnsi="Sylfaen" w:cs="Sylfaen"/>
        </w:rPr>
        <w:t xml:space="preserve"> </w:t>
      </w:r>
      <w:r>
        <w:rPr>
          <w:rFonts w:ascii="Sylfaen" w:hAnsi="Sylfaen" w:cs="Sylfaen"/>
        </w:rPr>
        <w:t>ბანკის</w:t>
      </w:r>
      <w:r w:rsidRPr="007B3E40">
        <w:rPr>
          <w:rFonts w:ascii="Sylfaen" w:hAnsi="Sylfaen" w:cs="Sylfaen"/>
        </w:rPr>
        <w:t xml:space="preserve"> </w:t>
      </w:r>
      <w:r>
        <w:rPr>
          <w:rFonts w:ascii="Sylfaen" w:hAnsi="Sylfaen" w:cs="Sylfaen"/>
        </w:rPr>
        <w:t>სამოქმედო</w:t>
      </w:r>
      <w:r w:rsidRPr="007B3E40">
        <w:rPr>
          <w:rFonts w:ascii="Sylfaen" w:hAnsi="Sylfaen" w:cs="Sylfaen"/>
        </w:rPr>
        <w:t xml:space="preserve"> </w:t>
      </w:r>
      <w:r>
        <w:rPr>
          <w:rFonts w:ascii="Sylfaen" w:hAnsi="Sylfaen" w:cs="Sylfaen"/>
        </w:rPr>
        <w:t>გეგმა,</w:t>
      </w:r>
      <w:r w:rsidRPr="007B3E40">
        <w:rPr>
          <w:rFonts w:ascii="Sylfaen" w:hAnsi="Sylfaen" w:cs="Sylfaen"/>
        </w:rPr>
        <w:t xml:space="preserve"> </w:t>
      </w:r>
      <w:r>
        <w:rPr>
          <w:rFonts w:ascii="Sylfaen" w:hAnsi="Sylfaen" w:cs="Sylfaen"/>
        </w:rPr>
        <w:t xml:space="preserve">თუმცა ეროვნული ბანკის გარეშე პროგნოზი იქნებოდა ფრაგმენტული და შეუძლებელი გახდებოდა საბანკო სისტემაზე სამთავრობო სექტორის შესაძლო არასასურველი გავლენის მონიტორინგი. </w:t>
      </w:r>
      <w:proofErr w:type="gramStart"/>
      <w:r>
        <w:rPr>
          <w:rFonts w:ascii="Sylfaen" w:hAnsi="Sylfaen" w:cs="Sylfaen"/>
        </w:rPr>
        <w:t>საბანკო</w:t>
      </w:r>
      <w:proofErr w:type="gramEnd"/>
      <w:r w:rsidRPr="007B3E40">
        <w:rPr>
          <w:rFonts w:ascii="Sylfaen" w:hAnsi="Sylfaen" w:cs="Sylfaen"/>
        </w:rPr>
        <w:t xml:space="preserve"> </w:t>
      </w:r>
      <w:r>
        <w:rPr>
          <w:rFonts w:ascii="Sylfaen" w:hAnsi="Sylfaen" w:cs="Sylfaen"/>
        </w:rPr>
        <w:t>სექტორის მაჩვენებლების</w:t>
      </w:r>
      <w:r w:rsidRPr="007B3E40">
        <w:rPr>
          <w:rFonts w:ascii="Sylfaen" w:hAnsi="Sylfaen" w:cs="Sylfaen"/>
        </w:rPr>
        <w:t xml:space="preserve"> </w:t>
      </w:r>
      <w:r>
        <w:rPr>
          <w:rFonts w:ascii="Sylfaen" w:hAnsi="Sylfaen" w:cs="Sylfaen"/>
        </w:rPr>
        <w:t>პროგნოზები</w:t>
      </w:r>
      <w:r w:rsidRPr="007B3E40">
        <w:rPr>
          <w:rFonts w:ascii="Sylfaen" w:hAnsi="Sylfaen" w:cs="Sylfaen"/>
        </w:rPr>
        <w:t xml:space="preserve"> </w:t>
      </w:r>
      <w:r>
        <w:rPr>
          <w:rFonts w:ascii="Sylfaen" w:hAnsi="Sylfaen" w:cs="Sylfaen"/>
        </w:rPr>
        <w:t>მოცემულია</w:t>
      </w:r>
      <w:r w:rsidRPr="007B3E40">
        <w:rPr>
          <w:rFonts w:ascii="Sylfaen" w:hAnsi="Sylfaen" w:cs="Sylfaen"/>
        </w:rPr>
        <w:t xml:space="preserve"> </w:t>
      </w:r>
      <w:r>
        <w:rPr>
          <w:rFonts w:ascii="Sylfaen" w:hAnsi="Sylfaen" w:cs="Sylfaen"/>
        </w:rPr>
        <w:t>როგორც</w:t>
      </w:r>
      <w:r w:rsidRPr="007B3E40">
        <w:rPr>
          <w:rFonts w:ascii="Sylfaen" w:hAnsi="Sylfaen" w:cs="Sylfaen"/>
        </w:rPr>
        <w:t xml:space="preserve"> </w:t>
      </w:r>
      <w:r>
        <w:rPr>
          <w:rFonts w:ascii="Sylfaen" w:hAnsi="Sylfaen" w:cs="Sylfaen"/>
        </w:rPr>
        <w:t>ნომინალურ გამოხატულებაში, ასევე პროცენტული ცვლილება წინა წელთან და პროცენტულად</w:t>
      </w:r>
      <w:r w:rsidRPr="007B3E40">
        <w:rPr>
          <w:rFonts w:ascii="Sylfaen" w:hAnsi="Sylfaen" w:cs="Sylfaen"/>
        </w:rPr>
        <w:t xml:space="preserve"> </w:t>
      </w:r>
      <w:r>
        <w:rPr>
          <w:rFonts w:ascii="Sylfaen" w:hAnsi="Sylfaen" w:cs="Sylfaen"/>
        </w:rPr>
        <w:t xml:space="preserve">მშპ-ს მიმართ. </w:t>
      </w:r>
      <w:proofErr w:type="gramStart"/>
      <w:r>
        <w:rPr>
          <w:rFonts w:ascii="Sylfaen" w:hAnsi="Sylfaen" w:cs="Sylfaen"/>
        </w:rPr>
        <w:t>საბანკო</w:t>
      </w:r>
      <w:proofErr w:type="gramEnd"/>
      <w:r>
        <w:rPr>
          <w:rFonts w:ascii="Sylfaen" w:hAnsi="Sylfaen" w:cs="Sylfaen"/>
        </w:rPr>
        <w:t xml:space="preserve"> სექტორისა და ეროვნული ბანკის მაჩვენებლებში</w:t>
      </w:r>
      <w:r w:rsidRPr="007B3E40">
        <w:rPr>
          <w:rFonts w:ascii="Sylfaen" w:hAnsi="Sylfaen" w:cs="Sylfaen"/>
        </w:rPr>
        <w:t xml:space="preserve"> </w:t>
      </w:r>
      <w:r>
        <w:rPr>
          <w:rFonts w:ascii="Sylfaen" w:hAnsi="Sylfaen" w:cs="Sylfaen"/>
        </w:rPr>
        <w:t>მოცემულია საგარეო</w:t>
      </w:r>
      <w:r w:rsidRPr="007B3E40">
        <w:rPr>
          <w:rFonts w:ascii="Sylfaen" w:hAnsi="Sylfaen" w:cs="Sylfaen"/>
        </w:rPr>
        <w:t xml:space="preserve"> </w:t>
      </w:r>
      <w:r>
        <w:rPr>
          <w:rFonts w:ascii="Sylfaen" w:hAnsi="Sylfaen" w:cs="Sylfaen"/>
        </w:rPr>
        <w:t>აქტივები და ვალდებულებები, საშინაო აქტივები, მათ შორის: მთავრობის, ბანკების და კერძო სექტორის დავალიანება</w:t>
      </w:r>
      <w:r w:rsidRPr="007B3E40">
        <w:rPr>
          <w:rFonts w:ascii="Sylfaen" w:hAnsi="Sylfaen" w:cs="Sylfaen"/>
        </w:rPr>
        <w:t xml:space="preserve"> </w:t>
      </w:r>
      <w:r>
        <w:rPr>
          <w:rFonts w:ascii="Sylfaen" w:hAnsi="Sylfaen" w:cs="Sylfaen"/>
        </w:rPr>
        <w:t>და სხვა წმინდა</w:t>
      </w:r>
      <w:r w:rsidRPr="007B3E40">
        <w:rPr>
          <w:rFonts w:ascii="Sylfaen" w:hAnsi="Sylfaen" w:cs="Sylfaen"/>
        </w:rPr>
        <w:t xml:space="preserve"> </w:t>
      </w:r>
      <w:r>
        <w:rPr>
          <w:rFonts w:ascii="Sylfaen" w:hAnsi="Sylfaen" w:cs="Sylfaen"/>
        </w:rPr>
        <w:t xml:space="preserve">აქტივები. </w:t>
      </w:r>
      <w:proofErr w:type="gramStart"/>
      <w:r>
        <w:rPr>
          <w:rFonts w:ascii="Sylfaen" w:hAnsi="Sylfaen" w:cs="Sylfaen"/>
        </w:rPr>
        <w:t>ნაჩვენები</w:t>
      </w:r>
      <w:r w:rsidR="007250A8">
        <w:rPr>
          <w:rFonts w:ascii="Sylfaen" w:hAnsi="Sylfaen" w:cs="Sylfaen"/>
          <w:lang w:val="ka-GE"/>
        </w:rPr>
        <w:t>ა</w:t>
      </w:r>
      <w:proofErr w:type="gramEnd"/>
      <w:r w:rsidRPr="007B3E40">
        <w:rPr>
          <w:rFonts w:ascii="Sylfaen" w:hAnsi="Sylfaen" w:cs="Sylfaen"/>
        </w:rPr>
        <w:t xml:space="preserve"> </w:t>
      </w:r>
      <w:r>
        <w:rPr>
          <w:rFonts w:ascii="Sylfaen" w:hAnsi="Sylfaen" w:cs="Sylfaen"/>
        </w:rPr>
        <w:t>ფართო</w:t>
      </w:r>
      <w:r w:rsidRPr="007B3E40">
        <w:rPr>
          <w:rFonts w:ascii="Sylfaen" w:hAnsi="Sylfaen" w:cs="Sylfaen"/>
        </w:rPr>
        <w:t xml:space="preserve"> </w:t>
      </w:r>
      <w:r>
        <w:rPr>
          <w:rFonts w:ascii="Sylfaen" w:hAnsi="Sylfaen" w:cs="Sylfaen"/>
        </w:rPr>
        <w:t>ფული, სარეზერვო</w:t>
      </w:r>
      <w:r w:rsidRPr="007B3E40">
        <w:rPr>
          <w:rFonts w:ascii="Sylfaen" w:hAnsi="Sylfaen" w:cs="Sylfaen"/>
        </w:rPr>
        <w:t xml:space="preserve"> </w:t>
      </w:r>
      <w:r>
        <w:rPr>
          <w:rFonts w:ascii="Sylfaen" w:hAnsi="Sylfaen" w:cs="Sylfaen"/>
        </w:rPr>
        <w:t>ფული, მიმოქცევაში და ბანკებს გარეთ არსებული ნაღდი ფული, დეპოზიტები ეროვნულ და უცხურ ვალუტაში</w:t>
      </w:r>
      <w:r w:rsidRPr="007B3E40">
        <w:rPr>
          <w:rFonts w:ascii="Sylfaen" w:hAnsi="Sylfaen" w:cs="Sylfaen"/>
        </w:rPr>
        <w:t xml:space="preserve"> </w:t>
      </w:r>
      <w:r>
        <w:rPr>
          <w:rFonts w:ascii="Sylfaen" w:hAnsi="Sylfaen" w:cs="Sylfaen"/>
        </w:rPr>
        <w:t>და</w:t>
      </w:r>
      <w:r w:rsidRPr="007B3E40">
        <w:rPr>
          <w:rFonts w:ascii="Sylfaen" w:hAnsi="Sylfaen" w:cs="Sylfaen"/>
        </w:rPr>
        <w:t xml:space="preserve"> </w:t>
      </w:r>
      <w:r>
        <w:rPr>
          <w:rFonts w:ascii="Sylfaen" w:hAnsi="Sylfaen" w:cs="Sylfaen"/>
        </w:rPr>
        <w:t>სხვა</w:t>
      </w:r>
      <w:r w:rsidRPr="007B3E40">
        <w:rPr>
          <w:rFonts w:ascii="Sylfaen" w:hAnsi="Sylfaen" w:cs="Sylfaen"/>
        </w:rPr>
        <w:t xml:space="preserve"> </w:t>
      </w:r>
      <w:r>
        <w:rPr>
          <w:rFonts w:ascii="Sylfaen" w:hAnsi="Sylfaen" w:cs="Sylfaen"/>
        </w:rPr>
        <w:t>მაჩვენებლები.</w:t>
      </w:r>
      <w:r w:rsidRPr="007B3E40">
        <w:rPr>
          <w:rFonts w:ascii="Sylfaen" w:hAnsi="Sylfaen" w:cs="Sylfaen"/>
        </w:rPr>
        <w:t xml:space="preserve"> </w:t>
      </w:r>
      <w:proofErr w:type="gramStart"/>
      <w:r>
        <w:rPr>
          <w:rFonts w:ascii="Sylfaen" w:hAnsi="Sylfaen" w:cs="Sylfaen"/>
        </w:rPr>
        <w:t>ცხრილებში</w:t>
      </w:r>
      <w:proofErr w:type="gramEnd"/>
      <w:r w:rsidRPr="007B3E40">
        <w:rPr>
          <w:rFonts w:ascii="Sylfaen" w:hAnsi="Sylfaen" w:cs="Sylfaen"/>
        </w:rPr>
        <w:t xml:space="preserve"> </w:t>
      </w:r>
      <w:r>
        <w:rPr>
          <w:rFonts w:ascii="Sylfaen" w:hAnsi="Sylfaen" w:cs="Sylfaen"/>
        </w:rPr>
        <w:t>წარმოადგენილია</w:t>
      </w:r>
      <w:r w:rsidRPr="007B3E40">
        <w:rPr>
          <w:rFonts w:ascii="Sylfaen" w:hAnsi="Sylfaen" w:cs="Sylfaen"/>
        </w:rPr>
        <w:t xml:space="preserve"> </w:t>
      </w:r>
      <w:r>
        <w:rPr>
          <w:rFonts w:ascii="Sylfaen" w:hAnsi="Sylfaen" w:cs="Sylfaen"/>
        </w:rPr>
        <w:t>მემორანდუმის</w:t>
      </w:r>
      <w:r w:rsidRPr="007B3E40">
        <w:rPr>
          <w:rFonts w:ascii="Sylfaen" w:hAnsi="Sylfaen" w:cs="Sylfaen"/>
        </w:rPr>
        <w:t xml:space="preserve"> </w:t>
      </w:r>
      <w:r>
        <w:rPr>
          <w:rFonts w:ascii="Sylfaen" w:hAnsi="Sylfaen" w:cs="Sylfaen"/>
        </w:rPr>
        <w:t>მუხლები</w:t>
      </w:r>
      <w:r w:rsidRPr="007B3E40">
        <w:rPr>
          <w:rFonts w:ascii="Sylfaen" w:hAnsi="Sylfaen" w:cs="Sylfaen"/>
        </w:rPr>
        <w:t xml:space="preserve"> </w:t>
      </w:r>
      <w:r>
        <w:rPr>
          <w:rFonts w:ascii="Sylfaen" w:hAnsi="Sylfaen" w:cs="Sylfaen"/>
        </w:rPr>
        <w:t>სადაც</w:t>
      </w:r>
      <w:r w:rsidR="007250A8">
        <w:rPr>
          <w:rFonts w:ascii="Sylfaen" w:hAnsi="Sylfaen" w:cs="Sylfaen"/>
          <w:lang w:val="ka-GE"/>
        </w:rPr>
        <w:t xml:space="preserve"> მითითებულია</w:t>
      </w:r>
      <w:r>
        <w:rPr>
          <w:rFonts w:ascii="Sylfaen" w:hAnsi="Sylfaen" w:cs="Sylfaen"/>
        </w:rPr>
        <w:t xml:space="preserve"> ფულის მიმოქცევის სიჩქარე,</w:t>
      </w:r>
      <w:r w:rsidRPr="007B3E40">
        <w:rPr>
          <w:rFonts w:ascii="Sylfaen" w:hAnsi="Sylfaen" w:cs="Sylfaen"/>
        </w:rPr>
        <w:t xml:space="preserve"> </w:t>
      </w:r>
      <w:r>
        <w:rPr>
          <w:rFonts w:ascii="Sylfaen" w:hAnsi="Sylfaen" w:cs="Sylfaen"/>
        </w:rPr>
        <w:t>ფულის მულტიპლიკატორი,</w:t>
      </w:r>
      <w:r w:rsidRPr="007B3E40">
        <w:rPr>
          <w:rFonts w:ascii="Sylfaen" w:hAnsi="Sylfaen" w:cs="Sylfaen"/>
        </w:rPr>
        <w:t xml:space="preserve"> </w:t>
      </w:r>
      <w:r>
        <w:rPr>
          <w:rFonts w:ascii="Sylfaen" w:hAnsi="Sylfaen" w:cs="Sylfaen"/>
        </w:rPr>
        <w:t>მთლიანი საერთაშორისო რეზერვები</w:t>
      </w:r>
      <w:r>
        <w:rPr>
          <w:rFonts w:ascii="Sylfaen" w:hAnsi="Sylfaen" w:cs="Sylfaen"/>
        </w:rPr>
        <w:tab/>
        <w:t xml:space="preserve">როგორც   </w:t>
      </w:r>
      <w:r w:rsidRPr="007B3E40">
        <w:rPr>
          <w:rFonts w:ascii="Sylfaen" w:hAnsi="Sylfaen" w:cs="Sylfaen"/>
        </w:rPr>
        <w:t xml:space="preserve"> </w:t>
      </w:r>
      <w:r>
        <w:rPr>
          <w:rFonts w:ascii="Sylfaen" w:hAnsi="Sylfaen" w:cs="Sylfaen"/>
        </w:rPr>
        <w:t xml:space="preserve">აშშ   </w:t>
      </w:r>
      <w:r w:rsidRPr="007B3E40">
        <w:rPr>
          <w:rFonts w:ascii="Sylfaen" w:hAnsi="Sylfaen" w:cs="Sylfaen"/>
        </w:rPr>
        <w:t xml:space="preserve"> </w:t>
      </w:r>
      <w:r>
        <w:rPr>
          <w:rFonts w:ascii="Sylfaen" w:hAnsi="Sylfaen" w:cs="Sylfaen"/>
        </w:rPr>
        <w:t xml:space="preserve">დოლარში,   </w:t>
      </w:r>
      <w:r w:rsidRPr="007B3E40">
        <w:rPr>
          <w:rFonts w:ascii="Sylfaen" w:hAnsi="Sylfaen" w:cs="Sylfaen"/>
        </w:rPr>
        <w:t xml:space="preserve"> </w:t>
      </w:r>
      <w:r>
        <w:rPr>
          <w:rFonts w:ascii="Sylfaen" w:hAnsi="Sylfaen" w:cs="Sylfaen"/>
        </w:rPr>
        <w:t xml:space="preserve">ისე   </w:t>
      </w:r>
      <w:r w:rsidRPr="007B3E40">
        <w:rPr>
          <w:rFonts w:ascii="Sylfaen" w:hAnsi="Sylfaen" w:cs="Sylfaen"/>
        </w:rPr>
        <w:t xml:space="preserve"> </w:t>
      </w:r>
      <w:r>
        <w:rPr>
          <w:rFonts w:ascii="Sylfaen" w:hAnsi="Sylfaen" w:cs="Sylfaen"/>
        </w:rPr>
        <w:t xml:space="preserve">ერთი   </w:t>
      </w:r>
      <w:r w:rsidRPr="007B3E40">
        <w:rPr>
          <w:rFonts w:ascii="Sylfaen" w:hAnsi="Sylfaen" w:cs="Sylfaen"/>
        </w:rPr>
        <w:t xml:space="preserve"> </w:t>
      </w:r>
      <w:r>
        <w:rPr>
          <w:rFonts w:ascii="Sylfaen" w:hAnsi="Sylfaen" w:cs="Sylfaen"/>
        </w:rPr>
        <w:t xml:space="preserve">თვის   </w:t>
      </w:r>
      <w:r w:rsidRPr="007B3E40">
        <w:rPr>
          <w:rFonts w:ascii="Sylfaen" w:hAnsi="Sylfaen" w:cs="Sylfaen"/>
        </w:rPr>
        <w:t xml:space="preserve"> </w:t>
      </w:r>
      <w:r>
        <w:rPr>
          <w:rFonts w:ascii="Sylfaen" w:hAnsi="Sylfaen" w:cs="Sylfaen"/>
        </w:rPr>
        <w:t xml:space="preserve">საშუალო   </w:t>
      </w:r>
      <w:r w:rsidRPr="007B3E40">
        <w:rPr>
          <w:rFonts w:ascii="Sylfaen" w:hAnsi="Sylfaen" w:cs="Sylfaen"/>
        </w:rPr>
        <w:t xml:space="preserve"> </w:t>
      </w:r>
      <w:r>
        <w:rPr>
          <w:rFonts w:ascii="Sylfaen" w:hAnsi="Sylfaen" w:cs="Sylfaen"/>
        </w:rPr>
        <w:t xml:space="preserve">იმპორტის ჯერადი. </w:t>
      </w:r>
      <w:proofErr w:type="gramStart"/>
      <w:r>
        <w:rPr>
          <w:rFonts w:ascii="Sylfaen" w:hAnsi="Sylfaen" w:cs="Sylfaen"/>
        </w:rPr>
        <w:t>წარმოდგენილია</w:t>
      </w:r>
      <w:proofErr w:type="gramEnd"/>
      <w:r w:rsidRPr="007B3E40">
        <w:rPr>
          <w:rFonts w:ascii="Sylfaen" w:hAnsi="Sylfaen" w:cs="Sylfaen"/>
        </w:rPr>
        <w:t xml:space="preserve"> </w:t>
      </w:r>
      <w:r>
        <w:rPr>
          <w:rFonts w:ascii="Sylfaen" w:hAnsi="Sylfaen" w:cs="Sylfaen"/>
        </w:rPr>
        <w:t>დეპოზიტების</w:t>
      </w:r>
      <w:r w:rsidRPr="007B3E40">
        <w:rPr>
          <w:rFonts w:ascii="Sylfaen" w:hAnsi="Sylfaen" w:cs="Sylfaen"/>
        </w:rPr>
        <w:t xml:space="preserve"> </w:t>
      </w:r>
      <w:r>
        <w:rPr>
          <w:rFonts w:ascii="Sylfaen" w:hAnsi="Sylfaen" w:cs="Sylfaen"/>
        </w:rPr>
        <w:t>დოლარიზაციის</w:t>
      </w:r>
      <w:r w:rsidRPr="007B3E40">
        <w:rPr>
          <w:rFonts w:ascii="Sylfaen" w:hAnsi="Sylfaen" w:cs="Sylfaen"/>
        </w:rPr>
        <w:t xml:space="preserve"> </w:t>
      </w:r>
      <w:r>
        <w:rPr>
          <w:rFonts w:ascii="Sylfaen" w:hAnsi="Sylfaen" w:cs="Sylfaen"/>
        </w:rPr>
        <w:t>კოეფიციენტი</w:t>
      </w:r>
      <w:r w:rsidRPr="007B3E40">
        <w:rPr>
          <w:rFonts w:ascii="Sylfaen" w:hAnsi="Sylfaen" w:cs="Sylfaen"/>
        </w:rPr>
        <w:t xml:space="preserve"> </w:t>
      </w:r>
      <w:r>
        <w:rPr>
          <w:rFonts w:ascii="Sylfaen" w:hAnsi="Sylfaen" w:cs="Sylfaen"/>
        </w:rPr>
        <w:t>და კერძო (არასამთავრობო) სექტორის დაკრედიტების მაჩვენებელი.</w:t>
      </w:r>
    </w:p>
    <w:p w14:paraId="64865B60" w14:textId="79D709DC" w:rsidR="00D5235F" w:rsidRPr="007B3E40" w:rsidRDefault="00D5235F" w:rsidP="00D5235F">
      <w:pPr>
        <w:widowControl w:val="0"/>
        <w:autoSpaceDE w:val="0"/>
        <w:autoSpaceDN w:val="0"/>
        <w:adjustRightInd w:val="0"/>
        <w:spacing w:after="0" w:line="276" w:lineRule="auto"/>
        <w:ind w:left="120" w:right="67" w:firstLine="720"/>
        <w:jc w:val="both"/>
        <w:rPr>
          <w:rFonts w:ascii="Sylfaen" w:hAnsi="Sylfaen" w:cs="Sylfaen"/>
        </w:rPr>
      </w:pPr>
      <w:r w:rsidRPr="007B3E40">
        <w:rPr>
          <w:rFonts w:ascii="Sylfaen" w:hAnsi="Sylfaen" w:cs="Sylfaen"/>
          <w:noProof/>
        </w:rPr>
        <mc:AlternateContent>
          <mc:Choice Requires="wps">
            <w:drawing>
              <wp:anchor distT="0" distB="0" distL="114300" distR="114300" simplePos="0" relativeHeight="251659264" behindDoc="1" locked="0" layoutInCell="0" allowOverlap="1" wp14:anchorId="116C4E44" wp14:editId="030338C2">
                <wp:simplePos x="0" y="0"/>
                <wp:positionH relativeFrom="page">
                  <wp:posOffset>2152015</wp:posOffset>
                </wp:positionH>
                <wp:positionV relativeFrom="paragraph">
                  <wp:posOffset>582930</wp:posOffset>
                </wp:positionV>
                <wp:extent cx="34925" cy="0"/>
                <wp:effectExtent l="0" t="0" r="3175" b="0"/>
                <wp:wrapNone/>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0"/>
                        </a:xfrm>
                        <a:custGeom>
                          <a:avLst/>
                          <a:gdLst>
                            <a:gd name="T0" fmla="*/ 0 w 55"/>
                            <a:gd name="T1" fmla="*/ 54 w 55"/>
                          </a:gdLst>
                          <a:ahLst/>
                          <a:cxnLst>
                            <a:cxn ang="0">
                              <a:pos x="T0" y="0"/>
                            </a:cxn>
                            <a:cxn ang="0">
                              <a:pos x="T1" y="0"/>
                            </a:cxn>
                          </a:cxnLst>
                          <a:rect l="0" t="0" r="r" b="b"/>
                          <a:pathLst>
                            <a:path w="55">
                              <a:moveTo>
                                <a:pt x="0" y="0"/>
                              </a:moveTo>
                              <a:lnTo>
                                <a:pt x="54" y="0"/>
                              </a:lnTo>
                            </a:path>
                          </a:pathLst>
                        </a:custGeom>
                        <a:noFill/>
                        <a:ln w="6985">
                          <a:solidFill>
                            <a:srgbClr val="B508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FFFDBF"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9.45pt,45.9pt,172.15pt,45.9pt"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" o:allowincell="f" filled="f" strokecolor="#b5082e" strokeweight=".55pt">
                <v:path arrowok="t" o:connecttype="custom" o:connectlocs="0,0;34290,0" o:connectangles="0,0"/>
                <w10:wrap anchorx="page"/>
              </v:polyline>
            </w:pict>
          </mc:Fallback>
        </mc:AlternateContent>
      </w:r>
      <w:proofErr w:type="gramStart"/>
      <w:r>
        <w:rPr>
          <w:rFonts w:ascii="Sylfaen" w:hAnsi="Sylfaen" w:cs="Sylfaen"/>
        </w:rPr>
        <w:t>მე-</w:t>
      </w:r>
      <w:r w:rsidR="007250A8">
        <w:rPr>
          <w:rFonts w:ascii="Sylfaen" w:hAnsi="Sylfaen" w:cs="Sylfaen"/>
        </w:rPr>
        <w:t>7</w:t>
      </w:r>
      <w:proofErr w:type="gramEnd"/>
      <w:r w:rsidR="007250A8">
        <w:rPr>
          <w:rFonts w:ascii="Sylfaen" w:hAnsi="Sylfaen" w:cs="Sylfaen"/>
        </w:rPr>
        <w:t xml:space="preserve"> ცხრილში</w:t>
      </w:r>
      <w:r>
        <w:rPr>
          <w:rFonts w:ascii="Sylfaen" w:hAnsi="Sylfaen" w:cs="Sylfaen"/>
        </w:rPr>
        <w:t xml:space="preserve">  წარმოდგენილია </w:t>
      </w:r>
      <w:r w:rsidRPr="007B3E40">
        <w:rPr>
          <w:rFonts w:ascii="Sylfaen" w:hAnsi="Sylfaen" w:cs="Sylfaen"/>
        </w:rPr>
        <w:t xml:space="preserve"> </w:t>
      </w:r>
      <w:r>
        <w:rPr>
          <w:rFonts w:ascii="Sylfaen" w:hAnsi="Sylfaen" w:cs="Sylfaen"/>
        </w:rPr>
        <w:t>სახელმწიფოს  ერთიანი  ბიუჯეტის  პროგნოზები, რომელიც ასახავს საქართველოს საბიუჯეტო კოდექსით განსაზღვრული სახელმწიფო ერთიანი ბიუჯეტის პარამეტრებს</w:t>
      </w:r>
      <w:r w:rsidRPr="007B3E40">
        <w:rPr>
          <w:rFonts w:ascii="Sylfaen" w:hAnsi="Sylfaen" w:cs="Sylfaen"/>
        </w:rPr>
        <w:t xml:space="preserve">, რაც მოიცავს ნაერთი ბიუჯეტის მაჩვენებლებს, საჯარო სამართლის იურიდიული პირების და არასამეწარმეო (არაკომერციული) იურიდიული პირების კანონმდებლობით ნებადართულ სხვა (საკუთარ) შემოსავლებთან ერთად. </w:t>
      </w:r>
      <w:proofErr w:type="gramStart"/>
      <w:r w:rsidRPr="007B3E40">
        <w:rPr>
          <w:rFonts w:ascii="Sylfaen" w:hAnsi="Sylfaen" w:cs="Sylfaen"/>
        </w:rPr>
        <w:t>სახელმწიფოს</w:t>
      </w:r>
      <w:proofErr w:type="gramEnd"/>
      <w:r w:rsidRPr="007B3E40">
        <w:rPr>
          <w:rFonts w:ascii="Sylfaen" w:hAnsi="Sylfaen" w:cs="Sylfaen"/>
        </w:rPr>
        <w:t xml:space="preserve"> ერთიანი ბიუჯეტის მაჩვენებლები მოცემულია</w:t>
      </w:r>
      <w:r w:rsidR="007250A8">
        <w:rPr>
          <w:rFonts w:ascii="Sylfaen" w:hAnsi="Sylfaen" w:cs="Sylfaen"/>
          <w:lang w:val="ka-GE"/>
        </w:rPr>
        <w:t>,</w:t>
      </w:r>
      <w:r w:rsidRPr="007B3E40">
        <w:rPr>
          <w:rFonts w:ascii="Sylfaen" w:hAnsi="Sylfaen" w:cs="Sylfaen"/>
        </w:rPr>
        <w:t xml:space="preserve"> როგორც ნომინალური გამოხატულებაში, ასევე </w:t>
      </w:r>
      <w:r w:rsidRPr="007B3E40">
        <w:rPr>
          <w:rFonts w:ascii="Sylfaen" w:hAnsi="Sylfaen" w:cs="Sylfaen"/>
        </w:rPr>
        <w:lastRenderedPageBreak/>
        <w:t>პროცენტულად მშპ-სთან</w:t>
      </w:r>
      <w:r w:rsidR="007250A8">
        <w:rPr>
          <w:rFonts w:ascii="Sylfaen" w:hAnsi="Sylfaen" w:cs="Sylfaen"/>
        </w:rPr>
        <w:t xml:space="preserve">. </w:t>
      </w:r>
      <w:proofErr w:type="gramStart"/>
      <w:r w:rsidR="007250A8">
        <w:rPr>
          <w:rFonts w:ascii="Sylfaen" w:hAnsi="Sylfaen" w:cs="Sylfaen"/>
        </w:rPr>
        <w:t>ამავე</w:t>
      </w:r>
      <w:proofErr w:type="gramEnd"/>
      <w:r w:rsidRPr="007B3E40">
        <w:rPr>
          <w:rFonts w:ascii="Sylfaen" w:hAnsi="Sylfaen" w:cs="Sylfaen"/>
        </w:rPr>
        <w:t xml:space="preserve"> ცხრილში მოცემულია სახელმწიფოს ერთიანი ბიუჯეტის მთლიანი სალდო, რომელიც წარმოადგენს საბიუჯეტო კოდექსით განსაზღვრულ დეფიციტს, რომელთან მიმართებაშიც „ეკონომიკური თავისუფლების შესახებ“ საქართველოს ორგანული კანონით დადგენილია ზღვარი მშპ-თან (3%).</w:t>
      </w:r>
    </w:p>
    <w:p w14:paraId="2A2E2DBD" w14:textId="77777777" w:rsidR="00E62DDE" w:rsidRPr="006974FB" w:rsidRDefault="00E62DDE" w:rsidP="00E62DDE">
      <w:pPr>
        <w:pStyle w:val="NoSpacing"/>
        <w:spacing w:line="276" w:lineRule="auto"/>
        <w:ind w:firstLine="720"/>
        <w:jc w:val="both"/>
        <w:rPr>
          <w:rFonts w:ascii="Sylfaen" w:hAnsi="Sylfaen"/>
          <w:lang w:val="ka-GE"/>
        </w:rPr>
      </w:pPr>
    </w:p>
    <w:sectPr w:rsidR="00E62DDE" w:rsidRPr="006974FB" w:rsidSect="00211AB2">
      <w:footerReference w:type="default" r:id="rId9"/>
      <w:pgSz w:w="12240" w:h="15840"/>
      <w:pgMar w:top="630" w:right="900" w:bottom="113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9D2F5" w14:textId="77777777" w:rsidR="008525C0" w:rsidRDefault="008525C0" w:rsidP="009F60D8">
      <w:pPr>
        <w:spacing w:after="0" w:line="240" w:lineRule="auto"/>
      </w:pPr>
      <w:r>
        <w:separator/>
      </w:r>
    </w:p>
  </w:endnote>
  <w:endnote w:type="continuationSeparator" w:id="0">
    <w:p w14:paraId="3912B113" w14:textId="77777777" w:rsidR="008525C0" w:rsidRDefault="008525C0"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14:paraId="29148FBE" w14:textId="09B4D321" w:rsidR="00CD1F04" w:rsidRDefault="00CD1F04">
        <w:pPr>
          <w:pStyle w:val="Footer"/>
          <w:jc w:val="right"/>
        </w:pPr>
        <w:r>
          <w:fldChar w:fldCharType="begin"/>
        </w:r>
        <w:r>
          <w:instrText xml:space="preserve"> PAGE   \* MERGEFORMAT </w:instrText>
        </w:r>
        <w:r>
          <w:fldChar w:fldCharType="separate"/>
        </w:r>
        <w:r w:rsidR="00B27A95">
          <w:rPr>
            <w:noProof/>
          </w:rPr>
          <w:t>14</w:t>
        </w:r>
        <w:r>
          <w:rPr>
            <w:noProof/>
          </w:rPr>
          <w:fldChar w:fldCharType="end"/>
        </w:r>
      </w:p>
    </w:sdtContent>
  </w:sdt>
  <w:p w14:paraId="14DB2366" w14:textId="77777777" w:rsidR="00CD1F04" w:rsidRDefault="00CD1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7B3A0" w14:textId="77777777" w:rsidR="008525C0" w:rsidRDefault="008525C0" w:rsidP="009F60D8">
      <w:pPr>
        <w:spacing w:after="0" w:line="240" w:lineRule="auto"/>
      </w:pPr>
      <w:r>
        <w:separator/>
      </w:r>
    </w:p>
  </w:footnote>
  <w:footnote w:type="continuationSeparator" w:id="0">
    <w:p w14:paraId="17B10319" w14:textId="77777777" w:rsidR="008525C0" w:rsidRDefault="008525C0"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A0652B"/>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A43468"/>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0"/>
  </w:num>
  <w:num w:numId="2">
    <w:abstractNumId w:val="0"/>
  </w:num>
  <w:num w:numId="3">
    <w:abstractNumId w:val="6"/>
  </w:num>
  <w:num w:numId="4">
    <w:abstractNumId w:val="11"/>
  </w:num>
  <w:num w:numId="5">
    <w:abstractNumId w:val="7"/>
  </w:num>
  <w:num w:numId="6">
    <w:abstractNumId w:val="1"/>
  </w:num>
  <w:num w:numId="7">
    <w:abstractNumId w:val="9"/>
  </w:num>
  <w:num w:numId="8">
    <w:abstractNumId w:val="2"/>
  </w:num>
  <w:num w:numId="9">
    <w:abstractNumId w:val="8"/>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14376"/>
    <w:rsid w:val="00017173"/>
    <w:rsid w:val="0002038B"/>
    <w:rsid w:val="00024261"/>
    <w:rsid w:val="00036ADB"/>
    <w:rsid w:val="00037A9D"/>
    <w:rsid w:val="0004003E"/>
    <w:rsid w:val="00044987"/>
    <w:rsid w:val="0005192A"/>
    <w:rsid w:val="0005717F"/>
    <w:rsid w:val="000620EC"/>
    <w:rsid w:val="000704E9"/>
    <w:rsid w:val="00074809"/>
    <w:rsid w:val="00077298"/>
    <w:rsid w:val="00091428"/>
    <w:rsid w:val="0009185A"/>
    <w:rsid w:val="00094934"/>
    <w:rsid w:val="000A29E6"/>
    <w:rsid w:val="000A565D"/>
    <w:rsid w:val="000B47E7"/>
    <w:rsid w:val="000C004C"/>
    <w:rsid w:val="000C3985"/>
    <w:rsid w:val="000C5D40"/>
    <w:rsid w:val="000C7E80"/>
    <w:rsid w:val="000D002F"/>
    <w:rsid w:val="000D1A8A"/>
    <w:rsid w:val="000D1ED1"/>
    <w:rsid w:val="000D44F3"/>
    <w:rsid w:val="000E0266"/>
    <w:rsid w:val="000E416B"/>
    <w:rsid w:val="000E4929"/>
    <w:rsid w:val="000F09D1"/>
    <w:rsid w:val="000F104E"/>
    <w:rsid w:val="0010193C"/>
    <w:rsid w:val="001062A1"/>
    <w:rsid w:val="001129AB"/>
    <w:rsid w:val="00113698"/>
    <w:rsid w:val="00114D91"/>
    <w:rsid w:val="00117581"/>
    <w:rsid w:val="0012041B"/>
    <w:rsid w:val="0012199F"/>
    <w:rsid w:val="00122660"/>
    <w:rsid w:val="00131827"/>
    <w:rsid w:val="001344A0"/>
    <w:rsid w:val="0014071C"/>
    <w:rsid w:val="00142836"/>
    <w:rsid w:val="001476AE"/>
    <w:rsid w:val="0015245E"/>
    <w:rsid w:val="00160CFD"/>
    <w:rsid w:val="00164376"/>
    <w:rsid w:val="0016442C"/>
    <w:rsid w:val="00172AEE"/>
    <w:rsid w:val="00176389"/>
    <w:rsid w:val="00187569"/>
    <w:rsid w:val="001875B2"/>
    <w:rsid w:val="001A228B"/>
    <w:rsid w:val="001A603A"/>
    <w:rsid w:val="001B0ADE"/>
    <w:rsid w:val="001B1BB4"/>
    <w:rsid w:val="001B7A8C"/>
    <w:rsid w:val="001B7D87"/>
    <w:rsid w:val="001C347E"/>
    <w:rsid w:val="001D1413"/>
    <w:rsid w:val="001E1A9C"/>
    <w:rsid w:val="001F08E6"/>
    <w:rsid w:val="001F4868"/>
    <w:rsid w:val="002026E6"/>
    <w:rsid w:val="00204779"/>
    <w:rsid w:val="002054CC"/>
    <w:rsid w:val="002066E6"/>
    <w:rsid w:val="00211AB2"/>
    <w:rsid w:val="002141D8"/>
    <w:rsid w:val="00215558"/>
    <w:rsid w:val="0021708C"/>
    <w:rsid w:val="00220829"/>
    <w:rsid w:val="00220F8D"/>
    <w:rsid w:val="00225C05"/>
    <w:rsid w:val="002404B2"/>
    <w:rsid w:val="00240C12"/>
    <w:rsid w:val="0024220D"/>
    <w:rsid w:val="002429D0"/>
    <w:rsid w:val="0024333D"/>
    <w:rsid w:val="00246230"/>
    <w:rsid w:val="00250276"/>
    <w:rsid w:val="00261AE4"/>
    <w:rsid w:val="00263D13"/>
    <w:rsid w:val="00267A13"/>
    <w:rsid w:val="002807FA"/>
    <w:rsid w:val="00292E98"/>
    <w:rsid w:val="00293EA4"/>
    <w:rsid w:val="00295E4E"/>
    <w:rsid w:val="002B7BCD"/>
    <w:rsid w:val="002E1420"/>
    <w:rsid w:val="002F1C52"/>
    <w:rsid w:val="003048EB"/>
    <w:rsid w:val="00304B4F"/>
    <w:rsid w:val="00306167"/>
    <w:rsid w:val="00306448"/>
    <w:rsid w:val="00311AE3"/>
    <w:rsid w:val="00322417"/>
    <w:rsid w:val="00332395"/>
    <w:rsid w:val="003333F7"/>
    <w:rsid w:val="00334A00"/>
    <w:rsid w:val="00335BCF"/>
    <w:rsid w:val="00336F8C"/>
    <w:rsid w:val="0034327C"/>
    <w:rsid w:val="0035579C"/>
    <w:rsid w:val="00355B59"/>
    <w:rsid w:val="00355C21"/>
    <w:rsid w:val="0035700F"/>
    <w:rsid w:val="00357492"/>
    <w:rsid w:val="00360521"/>
    <w:rsid w:val="003663AE"/>
    <w:rsid w:val="00370834"/>
    <w:rsid w:val="003813E0"/>
    <w:rsid w:val="00383614"/>
    <w:rsid w:val="00391A33"/>
    <w:rsid w:val="00393A09"/>
    <w:rsid w:val="00395712"/>
    <w:rsid w:val="003A2E8C"/>
    <w:rsid w:val="003A3D02"/>
    <w:rsid w:val="003A51E0"/>
    <w:rsid w:val="003B08BE"/>
    <w:rsid w:val="003B3497"/>
    <w:rsid w:val="003B349A"/>
    <w:rsid w:val="003C0B4E"/>
    <w:rsid w:val="003C22EC"/>
    <w:rsid w:val="003C3FC5"/>
    <w:rsid w:val="003D244E"/>
    <w:rsid w:val="003D36A8"/>
    <w:rsid w:val="003D380D"/>
    <w:rsid w:val="003D62EE"/>
    <w:rsid w:val="003D77D7"/>
    <w:rsid w:val="003E39B9"/>
    <w:rsid w:val="003E631B"/>
    <w:rsid w:val="003E78CE"/>
    <w:rsid w:val="003F2DF1"/>
    <w:rsid w:val="003F4774"/>
    <w:rsid w:val="003F53B1"/>
    <w:rsid w:val="003F57B5"/>
    <w:rsid w:val="003F596F"/>
    <w:rsid w:val="003F7FED"/>
    <w:rsid w:val="00403068"/>
    <w:rsid w:val="00404E8F"/>
    <w:rsid w:val="00407EBD"/>
    <w:rsid w:val="0041284B"/>
    <w:rsid w:val="00412F31"/>
    <w:rsid w:val="00420EC8"/>
    <w:rsid w:val="00422820"/>
    <w:rsid w:val="004258A7"/>
    <w:rsid w:val="0042677B"/>
    <w:rsid w:val="00431DB1"/>
    <w:rsid w:val="00436064"/>
    <w:rsid w:val="0044579A"/>
    <w:rsid w:val="00452AC8"/>
    <w:rsid w:val="00453F62"/>
    <w:rsid w:val="0045636A"/>
    <w:rsid w:val="00457F1D"/>
    <w:rsid w:val="004654A1"/>
    <w:rsid w:val="0046628B"/>
    <w:rsid w:val="00470304"/>
    <w:rsid w:val="00475FE9"/>
    <w:rsid w:val="004A22FD"/>
    <w:rsid w:val="004A237E"/>
    <w:rsid w:val="004A2ACF"/>
    <w:rsid w:val="004A2ED7"/>
    <w:rsid w:val="004A68C1"/>
    <w:rsid w:val="004B6710"/>
    <w:rsid w:val="004B6789"/>
    <w:rsid w:val="004C485C"/>
    <w:rsid w:val="004C7982"/>
    <w:rsid w:val="004D1FDB"/>
    <w:rsid w:val="004D54B1"/>
    <w:rsid w:val="004E3492"/>
    <w:rsid w:val="004E4CDA"/>
    <w:rsid w:val="004E569B"/>
    <w:rsid w:val="004E7C2C"/>
    <w:rsid w:val="004F38FD"/>
    <w:rsid w:val="004F663E"/>
    <w:rsid w:val="004F685D"/>
    <w:rsid w:val="00500A72"/>
    <w:rsid w:val="005025C2"/>
    <w:rsid w:val="0050358D"/>
    <w:rsid w:val="00510A8E"/>
    <w:rsid w:val="00510BB6"/>
    <w:rsid w:val="005166A3"/>
    <w:rsid w:val="0051713E"/>
    <w:rsid w:val="0052418D"/>
    <w:rsid w:val="00526BEC"/>
    <w:rsid w:val="00542BAD"/>
    <w:rsid w:val="005472B6"/>
    <w:rsid w:val="00553CBE"/>
    <w:rsid w:val="00557078"/>
    <w:rsid w:val="00560152"/>
    <w:rsid w:val="00561553"/>
    <w:rsid w:val="005640D0"/>
    <w:rsid w:val="00573B92"/>
    <w:rsid w:val="00584223"/>
    <w:rsid w:val="00585DDB"/>
    <w:rsid w:val="00585FF0"/>
    <w:rsid w:val="00587368"/>
    <w:rsid w:val="005919D2"/>
    <w:rsid w:val="00595725"/>
    <w:rsid w:val="00597F97"/>
    <w:rsid w:val="005A7824"/>
    <w:rsid w:val="005B1C09"/>
    <w:rsid w:val="005B365D"/>
    <w:rsid w:val="005C3422"/>
    <w:rsid w:val="005C3DED"/>
    <w:rsid w:val="005C49CA"/>
    <w:rsid w:val="005C7DFB"/>
    <w:rsid w:val="005E0AEF"/>
    <w:rsid w:val="005E18E6"/>
    <w:rsid w:val="005E1D74"/>
    <w:rsid w:val="005F2DAC"/>
    <w:rsid w:val="005F4177"/>
    <w:rsid w:val="006004B7"/>
    <w:rsid w:val="00606701"/>
    <w:rsid w:val="0061130B"/>
    <w:rsid w:val="006275E8"/>
    <w:rsid w:val="00637FC7"/>
    <w:rsid w:val="0064560E"/>
    <w:rsid w:val="00647038"/>
    <w:rsid w:val="00650744"/>
    <w:rsid w:val="006537DF"/>
    <w:rsid w:val="006609EF"/>
    <w:rsid w:val="00663E28"/>
    <w:rsid w:val="0067395F"/>
    <w:rsid w:val="0067433B"/>
    <w:rsid w:val="00674E6F"/>
    <w:rsid w:val="00680339"/>
    <w:rsid w:val="006904FA"/>
    <w:rsid w:val="00693CED"/>
    <w:rsid w:val="006A0158"/>
    <w:rsid w:val="006A22AE"/>
    <w:rsid w:val="006A3D51"/>
    <w:rsid w:val="006A52D5"/>
    <w:rsid w:val="006B24A2"/>
    <w:rsid w:val="006B5F06"/>
    <w:rsid w:val="006C2331"/>
    <w:rsid w:val="006C2752"/>
    <w:rsid w:val="006C47A8"/>
    <w:rsid w:val="006C6BD5"/>
    <w:rsid w:val="006D2445"/>
    <w:rsid w:val="006E2361"/>
    <w:rsid w:val="006E250D"/>
    <w:rsid w:val="006E3687"/>
    <w:rsid w:val="006E76DE"/>
    <w:rsid w:val="006F0703"/>
    <w:rsid w:val="006F1DBB"/>
    <w:rsid w:val="006F3B8D"/>
    <w:rsid w:val="006F5CB5"/>
    <w:rsid w:val="006F62AE"/>
    <w:rsid w:val="00702386"/>
    <w:rsid w:val="00702821"/>
    <w:rsid w:val="00704ED0"/>
    <w:rsid w:val="00707044"/>
    <w:rsid w:val="00711FD0"/>
    <w:rsid w:val="007126B3"/>
    <w:rsid w:val="007250A8"/>
    <w:rsid w:val="0073343E"/>
    <w:rsid w:val="007366C4"/>
    <w:rsid w:val="00741617"/>
    <w:rsid w:val="007423B3"/>
    <w:rsid w:val="00743CA7"/>
    <w:rsid w:val="0074751F"/>
    <w:rsid w:val="007529D9"/>
    <w:rsid w:val="00756CED"/>
    <w:rsid w:val="0076215A"/>
    <w:rsid w:val="00773D36"/>
    <w:rsid w:val="00776610"/>
    <w:rsid w:val="00781209"/>
    <w:rsid w:val="00782ECE"/>
    <w:rsid w:val="00782ED6"/>
    <w:rsid w:val="00785FB9"/>
    <w:rsid w:val="00795AE8"/>
    <w:rsid w:val="007A28F0"/>
    <w:rsid w:val="007A37DE"/>
    <w:rsid w:val="007B0F7D"/>
    <w:rsid w:val="007B6B22"/>
    <w:rsid w:val="007B6E63"/>
    <w:rsid w:val="007C687D"/>
    <w:rsid w:val="007D46C3"/>
    <w:rsid w:val="007D6F01"/>
    <w:rsid w:val="007D7CE4"/>
    <w:rsid w:val="007E09D9"/>
    <w:rsid w:val="007E4307"/>
    <w:rsid w:val="007E4D42"/>
    <w:rsid w:val="007F39B0"/>
    <w:rsid w:val="007F5282"/>
    <w:rsid w:val="007F5447"/>
    <w:rsid w:val="007F66C1"/>
    <w:rsid w:val="00801DE9"/>
    <w:rsid w:val="0080412E"/>
    <w:rsid w:val="00805783"/>
    <w:rsid w:val="00806EBA"/>
    <w:rsid w:val="0080791C"/>
    <w:rsid w:val="00816DE6"/>
    <w:rsid w:val="00816F7E"/>
    <w:rsid w:val="00821A2A"/>
    <w:rsid w:val="00822AA8"/>
    <w:rsid w:val="0083288A"/>
    <w:rsid w:val="00836FD1"/>
    <w:rsid w:val="0084099F"/>
    <w:rsid w:val="00843136"/>
    <w:rsid w:val="0084379F"/>
    <w:rsid w:val="00850F31"/>
    <w:rsid w:val="008525C0"/>
    <w:rsid w:val="0085580C"/>
    <w:rsid w:val="00857B5A"/>
    <w:rsid w:val="00862507"/>
    <w:rsid w:val="008644B4"/>
    <w:rsid w:val="0087013E"/>
    <w:rsid w:val="00872DD1"/>
    <w:rsid w:val="00873562"/>
    <w:rsid w:val="008A4D2A"/>
    <w:rsid w:val="008B430C"/>
    <w:rsid w:val="008B5357"/>
    <w:rsid w:val="008B73C0"/>
    <w:rsid w:val="008C5E23"/>
    <w:rsid w:val="008D01F4"/>
    <w:rsid w:val="008D0202"/>
    <w:rsid w:val="008D11A0"/>
    <w:rsid w:val="008D5276"/>
    <w:rsid w:val="008E1DC6"/>
    <w:rsid w:val="008E26E9"/>
    <w:rsid w:val="008E58FE"/>
    <w:rsid w:val="008E75CE"/>
    <w:rsid w:val="008F384A"/>
    <w:rsid w:val="00902BC5"/>
    <w:rsid w:val="00911CE0"/>
    <w:rsid w:val="00917D11"/>
    <w:rsid w:val="00931509"/>
    <w:rsid w:val="009348D2"/>
    <w:rsid w:val="00936CC0"/>
    <w:rsid w:val="00936FE4"/>
    <w:rsid w:val="00945392"/>
    <w:rsid w:val="00952986"/>
    <w:rsid w:val="009610BF"/>
    <w:rsid w:val="009615ED"/>
    <w:rsid w:val="00961BE1"/>
    <w:rsid w:val="00965905"/>
    <w:rsid w:val="009661F8"/>
    <w:rsid w:val="00973762"/>
    <w:rsid w:val="00975572"/>
    <w:rsid w:val="00976756"/>
    <w:rsid w:val="00976C5B"/>
    <w:rsid w:val="00977AF3"/>
    <w:rsid w:val="00984BC1"/>
    <w:rsid w:val="0098503D"/>
    <w:rsid w:val="00986ED0"/>
    <w:rsid w:val="00987AAD"/>
    <w:rsid w:val="00994C04"/>
    <w:rsid w:val="00995E69"/>
    <w:rsid w:val="0099680C"/>
    <w:rsid w:val="009973A2"/>
    <w:rsid w:val="00997A30"/>
    <w:rsid w:val="009A50FB"/>
    <w:rsid w:val="009A7C19"/>
    <w:rsid w:val="009B2991"/>
    <w:rsid w:val="009B3A95"/>
    <w:rsid w:val="009B5D57"/>
    <w:rsid w:val="009C03FF"/>
    <w:rsid w:val="009C4B89"/>
    <w:rsid w:val="009C50FE"/>
    <w:rsid w:val="009C5631"/>
    <w:rsid w:val="009C683F"/>
    <w:rsid w:val="009D32A7"/>
    <w:rsid w:val="009D41D3"/>
    <w:rsid w:val="009D6C89"/>
    <w:rsid w:val="009F16D1"/>
    <w:rsid w:val="009F60D8"/>
    <w:rsid w:val="00A011F3"/>
    <w:rsid w:val="00A05BA2"/>
    <w:rsid w:val="00A176D1"/>
    <w:rsid w:val="00A20AC0"/>
    <w:rsid w:val="00A229BF"/>
    <w:rsid w:val="00A30D38"/>
    <w:rsid w:val="00A344A4"/>
    <w:rsid w:val="00A34F8C"/>
    <w:rsid w:val="00A35BF0"/>
    <w:rsid w:val="00A378D5"/>
    <w:rsid w:val="00A546A7"/>
    <w:rsid w:val="00A56744"/>
    <w:rsid w:val="00A60FDC"/>
    <w:rsid w:val="00A63808"/>
    <w:rsid w:val="00A6703D"/>
    <w:rsid w:val="00A67A05"/>
    <w:rsid w:val="00A816E3"/>
    <w:rsid w:val="00A84406"/>
    <w:rsid w:val="00A84CB2"/>
    <w:rsid w:val="00A97679"/>
    <w:rsid w:val="00AA36AE"/>
    <w:rsid w:val="00AA4676"/>
    <w:rsid w:val="00AA5368"/>
    <w:rsid w:val="00AA5788"/>
    <w:rsid w:val="00AC4B72"/>
    <w:rsid w:val="00AD4D9F"/>
    <w:rsid w:val="00AD5491"/>
    <w:rsid w:val="00AD738A"/>
    <w:rsid w:val="00AE40EB"/>
    <w:rsid w:val="00AF23C1"/>
    <w:rsid w:val="00AF3C74"/>
    <w:rsid w:val="00B0075B"/>
    <w:rsid w:val="00B00AE7"/>
    <w:rsid w:val="00B020D2"/>
    <w:rsid w:val="00B10324"/>
    <w:rsid w:val="00B10C51"/>
    <w:rsid w:val="00B110BF"/>
    <w:rsid w:val="00B11DBC"/>
    <w:rsid w:val="00B120F5"/>
    <w:rsid w:val="00B14474"/>
    <w:rsid w:val="00B217EF"/>
    <w:rsid w:val="00B23CB5"/>
    <w:rsid w:val="00B27A95"/>
    <w:rsid w:val="00B30B4F"/>
    <w:rsid w:val="00B32541"/>
    <w:rsid w:val="00B402AF"/>
    <w:rsid w:val="00B429B2"/>
    <w:rsid w:val="00B43B65"/>
    <w:rsid w:val="00B453B3"/>
    <w:rsid w:val="00B50D9C"/>
    <w:rsid w:val="00B609ED"/>
    <w:rsid w:val="00B61517"/>
    <w:rsid w:val="00B652A8"/>
    <w:rsid w:val="00B6704B"/>
    <w:rsid w:val="00B82ABB"/>
    <w:rsid w:val="00B92C40"/>
    <w:rsid w:val="00B94BE7"/>
    <w:rsid w:val="00BA1519"/>
    <w:rsid w:val="00BA1C51"/>
    <w:rsid w:val="00BA22ED"/>
    <w:rsid w:val="00BA3346"/>
    <w:rsid w:val="00BA4E78"/>
    <w:rsid w:val="00BC3B7E"/>
    <w:rsid w:val="00BC4B17"/>
    <w:rsid w:val="00BC68CE"/>
    <w:rsid w:val="00BC7AD9"/>
    <w:rsid w:val="00BD48B6"/>
    <w:rsid w:val="00BD6FDA"/>
    <w:rsid w:val="00BE1861"/>
    <w:rsid w:val="00BE4CE5"/>
    <w:rsid w:val="00BF167C"/>
    <w:rsid w:val="00BF1E77"/>
    <w:rsid w:val="00C12DE3"/>
    <w:rsid w:val="00C13875"/>
    <w:rsid w:val="00C13CEB"/>
    <w:rsid w:val="00C24549"/>
    <w:rsid w:val="00C25447"/>
    <w:rsid w:val="00C302BD"/>
    <w:rsid w:val="00C551C7"/>
    <w:rsid w:val="00C60CC8"/>
    <w:rsid w:val="00C64480"/>
    <w:rsid w:val="00C665F9"/>
    <w:rsid w:val="00C70029"/>
    <w:rsid w:val="00C71FCB"/>
    <w:rsid w:val="00C75BD8"/>
    <w:rsid w:val="00C76B9F"/>
    <w:rsid w:val="00C85296"/>
    <w:rsid w:val="00C8711F"/>
    <w:rsid w:val="00C91EBC"/>
    <w:rsid w:val="00C9780C"/>
    <w:rsid w:val="00CA1617"/>
    <w:rsid w:val="00CA3B82"/>
    <w:rsid w:val="00CB0B67"/>
    <w:rsid w:val="00CB204E"/>
    <w:rsid w:val="00CB5879"/>
    <w:rsid w:val="00CB74AC"/>
    <w:rsid w:val="00CC180B"/>
    <w:rsid w:val="00CC4E93"/>
    <w:rsid w:val="00CD1F04"/>
    <w:rsid w:val="00CD7DD1"/>
    <w:rsid w:val="00CE495D"/>
    <w:rsid w:val="00CE5F01"/>
    <w:rsid w:val="00CF227E"/>
    <w:rsid w:val="00CF6B03"/>
    <w:rsid w:val="00CF7B45"/>
    <w:rsid w:val="00D01B0B"/>
    <w:rsid w:val="00D07174"/>
    <w:rsid w:val="00D07BAA"/>
    <w:rsid w:val="00D20043"/>
    <w:rsid w:val="00D224EE"/>
    <w:rsid w:val="00D26B98"/>
    <w:rsid w:val="00D344F1"/>
    <w:rsid w:val="00D34D9D"/>
    <w:rsid w:val="00D37C22"/>
    <w:rsid w:val="00D42676"/>
    <w:rsid w:val="00D50FD1"/>
    <w:rsid w:val="00D5235F"/>
    <w:rsid w:val="00D541A1"/>
    <w:rsid w:val="00D6033B"/>
    <w:rsid w:val="00D6264C"/>
    <w:rsid w:val="00D7302B"/>
    <w:rsid w:val="00D75C72"/>
    <w:rsid w:val="00D779C4"/>
    <w:rsid w:val="00D82BCE"/>
    <w:rsid w:val="00D833FB"/>
    <w:rsid w:val="00D83A99"/>
    <w:rsid w:val="00D900D0"/>
    <w:rsid w:val="00D968E5"/>
    <w:rsid w:val="00DB125E"/>
    <w:rsid w:val="00DB2104"/>
    <w:rsid w:val="00DB3C65"/>
    <w:rsid w:val="00DB7553"/>
    <w:rsid w:val="00DC16C2"/>
    <w:rsid w:val="00DD4221"/>
    <w:rsid w:val="00DD6CB2"/>
    <w:rsid w:val="00DE190D"/>
    <w:rsid w:val="00DE37E7"/>
    <w:rsid w:val="00DF61DF"/>
    <w:rsid w:val="00DF75A5"/>
    <w:rsid w:val="00E013DA"/>
    <w:rsid w:val="00E07F4F"/>
    <w:rsid w:val="00E10315"/>
    <w:rsid w:val="00E13B75"/>
    <w:rsid w:val="00E13F52"/>
    <w:rsid w:val="00E21921"/>
    <w:rsid w:val="00E260C5"/>
    <w:rsid w:val="00E30F0E"/>
    <w:rsid w:val="00E36130"/>
    <w:rsid w:val="00E40CFA"/>
    <w:rsid w:val="00E4430E"/>
    <w:rsid w:val="00E479A4"/>
    <w:rsid w:val="00E50966"/>
    <w:rsid w:val="00E521A1"/>
    <w:rsid w:val="00E62DDE"/>
    <w:rsid w:val="00E655E3"/>
    <w:rsid w:val="00E6670D"/>
    <w:rsid w:val="00E72FAA"/>
    <w:rsid w:val="00E80D75"/>
    <w:rsid w:val="00E85569"/>
    <w:rsid w:val="00E8607C"/>
    <w:rsid w:val="00E86E84"/>
    <w:rsid w:val="00E873F4"/>
    <w:rsid w:val="00E87DC6"/>
    <w:rsid w:val="00E9011D"/>
    <w:rsid w:val="00E94446"/>
    <w:rsid w:val="00E94AC6"/>
    <w:rsid w:val="00E94E2E"/>
    <w:rsid w:val="00EA039D"/>
    <w:rsid w:val="00EA45E1"/>
    <w:rsid w:val="00EA57C9"/>
    <w:rsid w:val="00EB27B1"/>
    <w:rsid w:val="00EB7135"/>
    <w:rsid w:val="00EB72AD"/>
    <w:rsid w:val="00EC21DA"/>
    <w:rsid w:val="00EC45C8"/>
    <w:rsid w:val="00EC5E35"/>
    <w:rsid w:val="00EC66F1"/>
    <w:rsid w:val="00EC7B3F"/>
    <w:rsid w:val="00ED33D9"/>
    <w:rsid w:val="00ED43EA"/>
    <w:rsid w:val="00ED510A"/>
    <w:rsid w:val="00EE3A87"/>
    <w:rsid w:val="00EF36B7"/>
    <w:rsid w:val="00EF4CED"/>
    <w:rsid w:val="00F02AA4"/>
    <w:rsid w:val="00F0406D"/>
    <w:rsid w:val="00F04B44"/>
    <w:rsid w:val="00F05023"/>
    <w:rsid w:val="00F07C59"/>
    <w:rsid w:val="00F07E56"/>
    <w:rsid w:val="00F11E3D"/>
    <w:rsid w:val="00F1681B"/>
    <w:rsid w:val="00F20410"/>
    <w:rsid w:val="00F20812"/>
    <w:rsid w:val="00F20AEA"/>
    <w:rsid w:val="00F20BEA"/>
    <w:rsid w:val="00F32C71"/>
    <w:rsid w:val="00F416B5"/>
    <w:rsid w:val="00F437B3"/>
    <w:rsid w:val="00F44942"/>
    <w:rsid w:val="00F5024A"/>
    <w:rsid w:val="00F50686"/>
    <w:rsid w:val="00F54722"/>
    <w:rsid w:val="00F60E74"/>
    <w:rsid w:val="00F61B12"/>
    <w:rsid w:val="00F64373"/>
    <w:rsid w:val="00F66CBB"/>
    <w:rsid w:val="00F67536"/>
    <w:rsid w:val="00F761BC"/>
    <w:rsid w:val="00F76DFF"/>
    <w:rsid w:val="00F770C8"/>
    <w:rsid w:val="00F77E7E"/>
    <w:rsid w:val="00F923C5"/>
    <w:rsid w:val="00F93565"/>
    <w:rsid w:val="00FA0D7D"/>
    <w:rsid w:val="00FA363F"/>
    <w:rsid w:val="00FA4209"/>
    <w:rsid w:val="00FC0EF8"/>
    <w:rsid w:val="00FC5FC3"/>
    <w:rsid w:val="00FC7E9D"/>
    <w:rsid w:val="00FD2251"/>
    <w:rsid w:val="00FD76CD"/>
    <w:rsid w:val="00FE0F0C"/>
    <w:rsid w:val="00FE12F5"/>
    <w:rsid w:val="00FE2568"/>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54CD7"/>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34362354">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1777157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44965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93961029">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896744160">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53201871">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2037220">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12415223">
      <w:bodyDiv w:val="1"/>
      <w:marLeft w:val="0"/>
      <w:marRight w:val="0"/>
      <w:marTop w:val="0"/>
      <w:marBottom w:val="0"/>
      <w:divBdr>
        <w:top w:val="none" w:sz="0" w:space="0" w:color="auto"/>
        <w:left w:val="none" w:sz="0" w:space="0" w:color="auto"/>
        <w:bottom w:val="none" w:sz="0" w:space="0" w:color="auto"/>
        <w:right w:val="none" w:sz="0" w:space="0" w:color="auto"/>
      </w:divBdr>
    </w:div>
    <w:div w:id="2057271090">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e/52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6EA87-3BD3-4CAA-A67E-541C83CC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6094</Words>
  <Characters>34739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Inga Gurgenidze</cp:lastModifiedBy>
  <cp:revision>8</cp:revision>
  <cp:lastPrinted>2022-07-04T10:06:00Z</cp:lastPrinted>
  <dcterms:created xsi:type="dcterms:W3CDTF">2022-07-04T10:10:00Z</dcterms:created>
  <dcterms:modified xsi:type="dcterms:W3CDTF">2022-07-06T11:19:00Z</dcterms:modified>
</cp:coreProperties>
</file>